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3CAA0" w14:textId="593B4256" w:rsidR="00D61314" w:rsidRDefault="0037680A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noProof/>
          <w:color w:val="F26422"/>
          <w:sz w:val="20"/>
          <w:szCs w:val="20"/>
          <w:lang w:eastAsia="sk-SK"/>
        </w:rPr>
        <w:drawing>
          <wp:inline distT="0" distB="0" distL="0" distR="0" wp14:anchorId="7FBE745C" wp14:editId="2C1083AE">
            <wp:extent cx="5760720" cy="780729"/>
            <wp:effectExtent l="0" t="0" r="0" b="0"/>
            <wp:docPr id="1" name="Obrázok 1" descr="C:\Users\olahova\AppData\Local\Microsoft\Windows\INetCache\Content.Word\Logo - povin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ahova\AppData\Local\Microsoft\Windows\INetCache\Content.Word\Logo - povinn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AFBD" w14:textId="77777777" w:rsidR="0037680A" w:rsidRDefault="0037680A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23FC2E3F" w14:textId="3E002337" w:rsidR="00D565D5" w:rsidRPr="00947434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OZNÁMENIE</w:t>
      </w:r>
    </w:p>
    <w:p w14:paraId="1C86F44A" w14:textId="77777777" w:rsidR="00D565D5" w:rsidRPr="00947434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005686B7" w14:textId="77777777" w:rsidR="00D565D5" w:rsidRPr="00947434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o možnosti predkladania žiadostí na zapojenie sa do národného projektu</w:t>
      </w:r>
    </w:p>
    <w:p w14:paraId="127AC711" w14:textId="06418E9C" w:rsidR="00401C41" w:rsidRPr="00947434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Podpora poskytovania komunitných a kvalitných sociálnych služieb</w:t>
      </w:r>
      <w:r w:rsidR="00401400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(ďalej aj „Oznámenie“)</w:t>
      </w:r>
      <w:r w:rsidR="00F25A8E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,</w:t>
      </w:r>
    </w:p>
    <w:p w14:paraId="20896DF3" w14:textId="53D60C27" w:rsidR="00F25A8E" w:rsidRPr="00947434" w:rsidRDefault="00F25A8E" w:rsidP="00876F5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Opatrenie </w:t>
      </w:r>
      <w:r w:rsidR="00876F55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3</w:t>
      </w:r>
      <w:r w:rsidR="00B724A3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.2</w:t>
      </w:r>
      <w:r w:rsidR="00876F55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Podpora </w:t>
      </w:r>
      <w:r w:rsidR="00036E34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aktivizácie a pracovného uplatnenia vybraných skupín prijímateľov sociálnych služieb</w:t>
      </w:r>
    </w:p>
    <w:p w14:paraId="0B338D94" w14:textId="77777777" w:rsidR="00401C41" w:rsidRPr="0094743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53CB23AA" w14:textId="7FA23267" w:rsidR="00401C41" w:rsidRPr="0094743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Názov projektu: </w:t>
      </w:r>
      <w:r w:rsidR="000B54E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94743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Operačný program: </w:t>
      </w:r>
      <w:r w:rsidR="000B54E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Program Slovensko</w:t>
      </w:r>
    </w:p>
    <w:p w14:paraId="08047154" w14:textId="3B534E1F" w:rsidR="00401C41" w:rsidRPr="0094743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Prioritná os (číslo a názov): </w:t>
      </w:r>
      <w:r w:rsidR="000B54EC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4P5 Aktívne začlenenie a dostupné služby</w:t>
      </w:r>
    </w:p>
    <w:p w14:paraId="2D7C4C47" w14:textId="0F6E4ABA" w:rsidR="00401C41" w:rsidRPr="00947434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Špecifický cieľ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ESO 4.8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zamestnateľnosti</w:t>
      </w:r>
      <w:proofErr w:type="spellEnd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najmä v prípade znevýhodnených skupín</w:t>
      </w:r>
      <w:r w:rsidRPr="0094743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sk-SK"/>
        </w:rPr>
        <w:t> </w:t>
      </w:r>
    </w:p>
    <w:p w14:paraId="14871271" w14:textId="4E8C09B7" w:rsidR="000C58D1" w:rsidRPr="00947434" w:rsidRDefault="000C58D1" w:rsidP="000C58D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ITMS</w:t>
      </w:r>
      <w:r w:rsidR="00631110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2021</w:t>
      </w:r>
      <w:r w:rsidR="006C3CA9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+</w:t>
      </w:r>
      <w:r w:rsidR="00631110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:</w:t>
      </w:r>
      <w:r w:rsidR="00B72723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="00401400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NFP</w:t>
      </w:r>
      <w:r w:rsidR="00B72723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401405C004</w:t>
      </w:r>
    </w:p>
    <w:p w14:paraId="214A9191" w14:textId="064D5B25" w:rsidR="00574B7F" w:rsidRPr="00947434" w:rsidRDefault="00631110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Kód/číslo oznámenia: </w:t>
      </w:r>
      <w:r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NP PKS/</w:t>
      </w:r>
      <w:r w:rsidR="00B724A3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3.</w:t>
      </w:r>
      <w:r w:rsidR="00EC7A2B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2</w:t>
      </w:r>
      <w:r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/1</w:t>
      </w:r>
      <w:r w:rsidR="000B54EC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/2025</w:t>
      </w:r>
    </w:p>
    <w:p w14:paraId="44BF384C" w14:textId="65FE706F" w:rsidR="00574B7F" w:rsidRPr="00947434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Dátum zverejnenia oznámenia: </w:t>
      </w:r>
      <w:r w:rsidR="00FA6DDE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01</w:t>
      </w:r>
      <w:r w:rsidR="00694038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.04.2025</w:t>
      </w:r>
    </w:p>
    <w:p w14:paraId="76DFA687" w14:textId="7DA41918" w:rsidR="00574B7F" w:rsidRPr="00947434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Dátum predkladania žiadostí: </w:t>
      </w:r>
      <w:r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od </w:t>
      </w:r>
      <w:r w:rsidR="00FA6DDE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01</w:t>
      </w:r>
      <w:r w:rsidR="00694038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.04.2025</w:t>
      </w:r>
    </w:p>
    <w:p w14:paraId="7D0490F6" w14:textId="022EF322" w:rsidR="00574B7F" w:rsidRPr="00947434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Dátum uzavretia oznámenia: </w:t>
      </w:r>
      <w:r w:rsidR="00FA6DDE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20</w:t>
      </w:r>
      <w:r w:rsidR="00694038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.04.2025</w:t>
      </w:r>
    </w:p>
    <w:p w14:paraId="333A1A64" w14:textId="77777777" w:rsidR="00401C41" w:rsidRPr="00947434" w:rsidRDefault="00401C41" w:rsidP="00574B7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 </w:t>
      </w:r>
    </w:p>
    <w:p w14:paraId="57132CE4" w14:textId="1421CB83" w:rsidR="00401C41" w:rsidRPr="0094743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Schválil:</w:t>
      </w:r>
      <w:r w:rsidR="00F142CA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</w:t>
      </w:r>
      <w:r w:rsidR="00F142CA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Mgr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</w:t>
      </w:r>
      <w:r w:rsidR="00F142CA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Jana Krausová Daniš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generáln</w:t>
      </w:r>
      <w:r w:rsidR="00F142CA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riaditeľ</w:t>
      </w:r>
      <w:r w:rsidR="00F142CA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ka</w:t>
      </w:r>
      <w:r w:rsidR="00A1796F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F142CA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Projektovej kancelárie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Ministerstva práce, sociálnych vecí a rodiny Slovenskej republiky</w:t>
      </w:r>
    </w:p>
    <w:p w14:paraId="15AE1A5F" w14:textId="77777777" w:rsidR="00FB79F3" w:rsidRPr="00947434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5336656F" w14:textId="77777777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1. ZÁKLADNÉ INFORMÁCIE O PROJEKTE</w:t>
      </w:r>
    </w:p>
    <w:p w14:paraId="2B0C6C07" w14:textId="77777777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Projektová kancelária MPSVR SR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prijímateľom nenávratného finančného príspevku (ďalej len „NFP“) v rámci národného projektu Podpora poskytovania komunitných a kvalitných sociálnych služieb (ďalej len „NP PKS“ a/alebo „projekt“), financovaného z prostriedkov ESF+ v rámci Programu Slovensko. NP PKS sa realizuje na celom území Slovenskej republiky.</w:t>
      </w:r>
    </w:p>
    <w:p w14:paraId="2F494C7D" w14:textId="77777777" w:rsidR="004A4969" w:rsidRPr="00947434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</w:p>
    <w:p w14:paraId="487382D5" w14:textId="77777777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Cieľom projektu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príprava komplexných podporných mechanizmov v prospech poskytovateľov sociálnych služieb za účelom zvýšenia kvality poskytovanej sociálnej služby a tým aj života prijímateľov sociálnych služieb a ich blízkych osôb. NP PKS svojimi </w:t>
      </w:r>
      <w:proofErr w:type="spellStart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podaktivitami</w:t>
      </w:r>
      <w:proofErr w:type="spellEnd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napĺňa národné strategické dokumenty a medzinárodné záväzky v oblasti sociálnych politík, pričom podporí sociálne inovácie a prispeje k modernizácii v oblasti poskytovania sociálnych služieb. NP PKS bude realizovaný prostredníctvom troch tematických </w:t>
      </w:r>
      <w:proofErr w:type="spellStart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podaktivít</w:t>
      </w:r>
      <w:proofErr w:type="spellEnd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 rámci hlavnej aktivity “Podpora poskytovateľov a prijímateľov sociálnych služieb v procese skvalitňovania sociálnych služieb a prechodu na komunitné služby”. </w:t>
      </w:r>
    </w:p>
    <w:p w14:paraId="1F0D056D" w14:textId="61B70633" w:rsidR="00F142CA" w:rsidRPr="00947434" w:rsidRDefault="00F142CA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47B223DB" w14:textId="77777777" w:rsidR="00343A11" w:rsidRPr="00947434" w:rsidRDefault="00F142CA" w:rsidP="00343A1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Cieľom Opatrenia</w:t>
      </w:r>
      <w:r w:rsidR="00401261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EC7A2B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3.2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</w:t>
      </w:r>
      <w:r w:rsidR="00343A1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návrh modelu funkčného systémového riešenia v prepájaní sociálnych služieb a služieb zamestnanosti v oblasti aktivizácie a zamestnávania prijímateľov sociálnych služieb.</w:t>
      </w:r>
    </w:p>
    <w:p w14:paraId="18166C71" w14:textId="77777777" w:rsidR="00343A11" w:rsidRPr="00947434" w:rsidRDefault="00343A11" w:rsidP="00343A1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Realizácia opatrenia prispeje k zvýšeniu kvality života prijímateľov sociálnych služieb v oblasti aktivizácie a zamestnávania. Aktivity budú zamerané na vytvorenie podmienok na aktivizovanie prijímateľov v bežnom prostredí komunity formou rozvoja zručností pre samostatnosť v mobilite, komunikačných a sociálnych zručnostiach, ako aj profesijných zručnostiach a príprave na prácu. Na základe vyhláseného oznámenia žiadateľom sa do projektu budú môcť zapojiť poskytovatelia sociálnych služieb, ktorí majú záujem aktivizovať a rozvíjať potenciál prijímateľov sociálnych služieb v príprave na prácu a zamestnávanie a ich umiestnenie na pracovnom mieste v komunite.</w:t>
      </w:r>
    </w:p>
    <w:p w14:paraId="4575CA90" w14:textId="2F4AE366" w:rsidR="00F142CA" w:rsidRPr="00947434" w:rsidRDefault="00343A11" w:rsidP="00343A1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poskytovateľov sociálnych služieb bude realizovaná formou odborných a špecifických konzultácií (individuálne a skupinovo, prezenčne alebo online) s cieľom zdieľať efektívne nástroje prípravy na prácu a prepojenia prijímateľov sociálnych služieb s využitím služieb zamestnanosti.</w:t>
      </w:r>
    </w:p>
    <w:p w14:paraId="1A3694F1" w14:textId="77777777" w:rsidR="00D03041" w:rsidRPr="00947434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44FE3C6F" w14:textId="03D5006D" w:rsidR="00D03041" w:rsidRPr="00947434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Odborné činnosti projektu budú implementovať spolupracujúce subjekty – užívatelia, ktorí disponujú potrebným odborným</w:t>
      </w:r>
      <w:r w:rsidR="0040140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 kapacitami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1D7E17B0" w14:textId="051F28B4" w:rsidR="00D61314" w:rsidRPr="00947434" w:rsidRDefault="00D61314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17693B76" w14:textId="049F7D89" w:rsidR="00D61314" w:rsidRPr="00947434" w:rsidRDefault="00D61314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759FAC42" w14:textId="3B04922F" w:rsidR="00D61314" w:rsidRPr="00947434" w:rsidRDefault="00D61314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3968D86F" w14:textId="77777777" w:rsidR="00D61314" w:rsidRPr="00947434" w:rsidRDefault="00D61314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65D9B4C" w14:textId="7942ACFB" w:rsidR="00631110" w:rsidRPr="00947434" w:rsidRDefault="00631110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14:paraId="316980C3" w14:textId="77777777" w:rsidR="004A4969" w:rsidRPr="00947434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Prijímateľ NFP:</w:t>
      </w:r>
    </w:p>
    <w:p w14:paraId="377D7A67" w14:textId="338C1EAD" w:rsidR="000564B0" w:rsidRPr="00947434" w:rsidRDefault="00F142CA" w:rsidP="002951B7">
      <w:pPr>
        <w:numPr>
          <w:ilvl w:val="0"/>
          <w:numId w:val="31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Projektová kancelária 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MPSVR </w:t>
      </w:r>
      <w:r w:rsidR="0048568F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SR</w:t>
      </w:r>
    </w:p>
    <w:p w14:paraId="538681DA" w14:textId="77777777" w:rsidR="00631110" w:rsidRPr="00947434" w:rsidRDefault="00631110" w:rsidP="00631110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63CD98C8" w14:textId="08CD5017" w:rsidR="004A4969" w:rsidRPr="00947434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Užívatelia</w:t>
      </w:r>
      <w:r w:rsidR="00401400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NP PKS</w:t>
      </w:r>
      <w:r w:rsidR="004A4969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:</w:t>
      </w:r>
    </w:p>
    <w:p w14:paraId="616B28EA" w14:textId="77777777" w:rsidR="00F1452B" w:rsidRPr="00947434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občianske združenie 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Rada pre poradenstvo v sociálnej práci (ďalej len </w:t>
      </w:r>
      <w:r w:rsidR="000564B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RPSP</w:t>
      </w:r>
      <w:r w:rsidR="000564B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</w:p>
    <w:p w14:paraId="670D874D" w14:textId="77777777" w:rsidR="00F1452B" w:rsidRPr="00947434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občianske združenie 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Slovenská únia podporovaného zamestnávania (ďalej len </w:t>
      </w:r>
      <w:r w:rsidR="000564B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SUPZ</w:t>
      </w:r>
      <w:r w:rsidR="000564B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EE328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</w:p>
    <w:p w14:paraId="0D0C7D34" w14:textId="270AC6B1" w:rsidR="004A4969" w:rsidRPr="00947434" w:rsidRDefault="00EE3285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Slovenská technická univerzita v Bratislave, Fakulta architektúry </w:t>
      </w:r>
      <w:r w:rsidR="00BA1A28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a dizajnu 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STU,</w:t>
      </w:r>
      <w:r w:rsidR="00BA1A28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4A496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Výskumné a školiace centrum bezbariérového navrhovania – CEDA FA STU (ďalej len </w:t>
      </w:r>
      <w:r w:rsidR="000564B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D030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CEDA</w:t>
      </w:r>
      <w:r w:rsidR="000564B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D030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</w:p>
    <w:p w14:paraId="19C8E9C0" w14:textId="2631EC4A" w:rsidR="00D03041" w:rsidRPr="00947434" w:rsidRDefault="00D03041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Pr="00947434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občianske združenie Inštitút pre vzdelávanie v paliatívnej medicíne (ďalej len „IVPM“)</w:t>
      </w:r>
    </w:p>
    <w:p w14:paraId="1A776E36" w14:textId="7BF06D72" w:rsidR="00D03041" w:rsidRPr="00947434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nezisková organizácia s právnou formou ústavu Národní ústav pro </w:t>
      </w:r>
      <w:proofErr w:type="spellStart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autismus</w:t>
      </w:r>
      <w:proofErr w:type="spellEnd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(ďalej len „NAUTIS“)</w:t>
      </w:r>
    </w:p>
    <w:p w14:paraId="332BDA68" w14:textId="77777777" w:rsidR="004A4969" w:rsidRPr="00947434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34668932" w14:textId="77777777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2. FINANCOVANIE PROJEKTU</w:t>
      </w:r>
    </w:p>
    <w:p w14:paraId="5CAA0C98" w14:textId="77777777" w:rsidR="0016256A" w:rsidRPr="00947434" w:rsidRDefault="0016256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4CE55332" w14:textId="2A8A8A17" w:rsidR="00444639" w:rsidRPr="00947434" w:rsidRDefault="00444639" w:rsidP="0044463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Výška NFP Akcie 2 - </w:t>
      </w:r>
      <w:r w:rsidR="00610B2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Zabezpečovanie individualizovaného a na človeka zameraného prístupu v sociálnych službách a opatrení náhradnej starostlivosti na komunitnej úrovni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(zdroj EÚ) </w:t>
      </w:r>
      <w:r w:rsidR="0048568F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br/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je </w:t>
      </w:r>
      <w:r w:rsidR="00610B2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2 737</w:t>
      </w:r>
      <w:r w:rsidR="0048568F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="00610B2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737</w:t>
      </w:r>
      <w:r w:rsidR="0048568F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,00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EUR</w:t>
      </w:r>
      <w:r w:rsidRPr="00947434" w:rsidDel="003213A9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</w:p>
    <w:p w14:paraId="0151799C" w14:textId="77777777" w:rsidR="00C147D7" w:rsidRPr="00947434" w:rsidRDefault="00C147D7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11B4BEF" w14:textId="5973326B" w:rsidR="004F6258" w:rsidRPr="00947434" w:rsidRDefault="004461E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 rámci realizácie</w:t>
      </w:r>
      <w:r w:rsidR="008C10A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O</w:t>
      </w:r>
      <w:r w:rsidR="00343A1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patrenia 3.2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proofErr w:type="spellStart"/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Podaktivity</w:t>
      </w:r>
      <w:proofErr w:type="spellEnd"/>
      <w:r w:rsidR="00F72394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343A1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3</w:t>
      </w:r>
      <w:r w:rsidR="008C10A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  <w:r w:rsidR="00D369C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– „</w:t>
      </w:r>
      <w:r w:rsidR="00BD544F" w:rsidRPr="0094743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Podpora aktivizácie a pracovného uplatnenia vybraných skupín prijímateľov sociálnych služieb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“ </w:t>
      </w:r>
      <w:r w:rsidR="00F142CA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sa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44463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SCHÉMA MINIMÁLNEJ POMOCI na podporu vzdelávania pri procese </w:t>
      </w:r>
      <w:proofErr w:type="spellStart"/>
      <w:r w:rsidR="0044463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deinštitucionalizácie</w:t>
      </w:r>
      <w:proofErr w:type="spellEnd"/>
      <w:r w:rsidR="0044463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zariadení sociálnych služieb z prostriedkov Programu Slovensko (schéma DM - 60/2024) </w:t>
      </w:r>
      <w:r w:rsidR="00444639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neuplatňuje</w:t>
      </w:r>
      <w:r w:rsidR="0044463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3362219E" w14:textId="77777777" w:rsidR="00444639" w:rsidRPr="00947434" w:rsidRDefault="0044463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F3CDEBA" w14:textId="77777777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3. OPRÁVNENÍ ŽIADATELIA O ZAPOJENIE SA DO PROJEKTU</w:t>
      </w:r>
    </w:p>
    <w:p w14:paraId="06A430C7" w14:textId="608661C1" w:rsidR="00DF7D79" w:rsidRPr="00947434" w:rsidRDefault="00DF7D79" w:rsidP="00DF7D7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 rámci tohto oznámenia sa do NP PKS môžu zapojiť verejní aj neverejní registrovaní poskytovatelia sociálnych služieb</w:t>
      </w:r>
      <w:r w:rsidR="00534356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6597A49D" w14:textId="44BA4F38" w:rsidR="00B75753" w:rsidRPr="00947434" w:rsidRDefault="00B75753" w:rsidP="00DF7D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0592F70D" w14:textId="31587521" w:rsidR="00401C41" w:rsidRPr="00947434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4. OPRÁVNENÉ CIEĽOVÉ</w:t>
      </w:r>
      <w:r w:rsidR="00401C41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SKUPIN</w:t>
      </w: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Y</w:t>
      </w:r>
      <w:r w:rsidR="00D369CB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PROJEKTU</w:t>
      </w:r>
    </w:p>
    <w:p w14:paraId="721C634B" w14:textId="4E4C9652" w:rsidR="00401C41" w:rsidRPr="00947434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Cieľová skupina v zmysle Programu Slovensko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:</w:t>
      </w:r>
    </w:p>
    <w:p w14:paraId="541449C3" w14:textId="77777777" w:rsidR="00A85E80" w:rsidRPr="0094743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  <w:lang w:val="sk-SK"/>
        </w:rPr>
      </w:pPr>
      <w:r w:rsidRPr="00947434">
        <w:rPr>
          <w:rFonts w:cs="Arial"/>
          <w:color w:val="000000" w:themeColor="text1"/>
          <w:sz w:val="20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94743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  <w:lang w:val="sk-SK"/>
        </w:rPr>
      </w:pPr>
      <w:r w:rsidRPr="00947434">
        <w:rPr>
          <w:rFonts w:cs="Arial"/>
          <w:color w:val="000000" w:themeColor="text1"/>
          <w:sz w:val="20"/>
          <w:szCs w:val="20"/>
          <w:lang w:val="sk-SK"/>
        </w:rPr>
        <w:t>seniori ako FO, ktoré dovŕšili dôchodkový vek;</w:t>
      </w:r>
    </w:p>
    <w:p w14:paraId="0F937EA9" w14:textId="5914CEF7" w:rsidR="00A85E80" w:rsidRPr="0094743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</w:rPr>
      </w:pPr>
      <w:proofErr w:type="spellStart"/>
      <w:r w:rsidRPr="00947434">
        <w:rPr>
          <w:rFonts w:cs="Arial"/>
          <w:color w:val="000000" w:themeColor="text1"/>
          <w:sz w:val="20"/>
          <w:szCs w:val="20"/>
        </w:rPr>
        <w:t>osoby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so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zdravotným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postihnutím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>;</w:t>
      </w:r>
    </w:p>
    <w:p w14:paraId="529F9099" w14:textId="6006CACD" w:rsidR="00B75753" w:rsidRPr="0094743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</w:rPr>
      </w:pPr>
      <w:proofErr w:type="spellStart"/>
      <w:r w:rsidRPr="00947434">
        <w:rPr>
          <w:rFonts w:cs="Arial"/>
          <w:color w:val="000000" w:themeColor="text1"/>
          <w:sz w:val="20"/>
          <w:szCs w:val="20"/>
        </w:rPr>
        <w:t>zamestnanci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v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oblasti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sociálneho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začlenenia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ako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zamestnanci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vykonávajúci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politiky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a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opatrenia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v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oblasti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prevencie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diskriminácie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a/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alebo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sociálneho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začlenenia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vo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verejnom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aj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neverejnom</w:t>
      </w:r>
      <w:proofErr w:type="spellEnd"/>
      <w:r w:rsidRPr="00947434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947434">
        <w:rPr>
          <w:rFonts w:cs="Arial"/>
          <w:color w:val="000000" w:themeColor="text1"/>
          <w:sz w:val="20"/>
          <w:szCs w:val="20"/>
        </w:rPr>
        <w:t>sektore</w:t>
      </w:r>
      <w:proofErr w:type="spellEnd"/>
    </w:p>
    <w:p w14:paraId="42262CEB" w14:textId="77777777" w:rsidR="00A85E80" w:rsidRPr="00947434" w:rsidRDefault="00A85E80" w:rsidP="00A85E80">
      <w:pPr>
        <w:pStyle w:val="TableParagraph"/>
        <w:ind w:left="280"/>
        <w:contextualSpacing/>
        <w:rPr>
          <w:rFonts w:asciiTheme="minorHAnsi" w:hAnsiTheme="minorHAnsi" w:cs="Arial"/>
          <w:color w:val="000000" w:themeColor="text1"/>
        </w:rPr>
      </w:pPr>
    </w:p>
    <w:p w14:paraId="4E7B16BF" w14:textId="77777777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5. OPRÁVNENÉ ÚZEMIE</w:t>
      </w:r>
    </w:p>
    <w:p w14:paraId="1FAD4915" w14:textId="6B71DAA0" w:rsidR="00B75753" w:rsidRPr="00947434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Oprávneným územím realizácie NP </w:t>
      </w:r>
      <w:r w:rsidR="00A85E8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celé územie Slovenskej republiky</w:t>
      </w:r>
      <w:r w:rsidR="00A85E8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55D9752E" w14:textId="77777777" w:rsidR="00E71D1E" w:rsidRPr="00947434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12715BA7" w14:textId="77777777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6. OPRÁVNENÉ AKTIVITY</w:t>
      </w:r>
    </w:p>
    <w:p w14:paraId="1F218545" w14:textId="77777777" w:rsidR="00476D0E" w:rsidRPr="00947434" w:rsidRDefault="00401C41" w:rsidP="000A1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 rámci implementácie NP </w:t>
      </w:r>
      <w:r w:rsidR="00A85E8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="00565EC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bude realizovaná hlavná aktivita </w:t>
      </w:r>
      <w:r w:rsidR="00F036F6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–</w:t>
      </w:r>
      <w:r w:rsidR="00565EC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6721A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</w:t>
      </w:r>
    </w:p>
    <w:p w14:paraId="01C4B2FA" w14:textId="7F486C20" w:rsidR="006721AC" w:rsidRPr="00947434" w:rsidRDefault="000A13C3" w:rsidP="000A1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Oznámenie o možnosti predkladania žiadostí na zapojenie sa do národného projektu</w:t>
      </w:r>
      <w:r w:rsidR="00476D0E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 kvalitných sociálnych služieb</w:t>
      </w:r>
      <w:r w:rsidR="00343A1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viazané pre Opatrenie 3.2 </w:t>
      </w:r>
      <w:proofErr w:type="spellStart"/>
      <w:r w:rsidR="00343A1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Podaktivity</w:t>
      </w:r>
      <w:proofErr w:type="spellEnd"/>
      <w:r w:rsidR="00343A1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3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709E19F6" w14:textId="30852F51" w:rsidR="000A13C3" w:rsidRPr="00947434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83106AE" w14:textId="543B5BDB" w:rsidR="000533E9" w:rsidRPr="00947434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</w:pPr>
      <w:proofErr w:type="spellStart"/>
      <w:r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Podaktivita</w:t>
      </w:r>
      <w:proofErr w:type="spellEnd"/>
      <w:r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 xml:space="preserve"> </w:t>
      </w:r>
      <w:r w:rsidR="00146F24"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3</w:t>
      </w:r>
      <w:r w:rsidR="000533E9"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 xml:space="preserve"> – </w:t>
      </w:r>
      <w:r w:rsidR="00146F24"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 xml:space="preserve">Zvyšovanie kvality práce prostredníctvom inovatívnych metód a podpora aktivizácie a uplatnenia na pracovnom trhu prijímateľov sociálnych služieb s dôrazom na osoby s mentálnym postihnutím a poruchou </w:t>
      </w:r>
      <w:proofErr w:type="spellStart"/>
      <w:r w:rsidR="00146F24"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autistického</w:t>
      </w:r>
      <w:proofErr w:type="spellEnd"/>
      <w:r w:rsidR="00146F24" w:rsidRPr="0094743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 xml:space="preserve"> spektra</w:t>
      </w:r>
    </w:p>
    <w:p w14:paraId="44762A19" w14:textId="50CCAEFE" w:rsidR="006721AC" w:rsidRPr="00947434" w:rsidRDefault="00146F24" w:rsidP="00510425">
      <w:pPr>
        <w:ind w:firstLine="426"/>
        <w:contextualSpacing/>
        <w:jc w:val="both"/>
        <w:rPr>
          <w:rFonts w:eastAsiaTheme="minorEastAsia"/>
          <w:b/>
          <w:bCs/>
          <w:color w:val="000000" w:themeColor="text1"/>
          <w:u w:val="single"/>
        </w:rPr>
      </w:pPr>
      <w:r w:rsidRPr="00947434">
        <w:rPr>
          <w:rFonts w:eastAsiaTheme="minorEastAsia"/>
          <w:b/>
          <w:bCs/>
          <w:color w:val="000000" w:themeColor="text1"/>
          <w:u w:val="single"/>
        </w:rPr>
        <w:t>Opatrenie 3.2: Podpora aktivizácie a pracovného uplatnenia vybraných skupín prijímateľov sociálnych služieb</w:t>
      </w:r>
    </w:p>
    <w:p w14:paraId="4710EF82" w14:textId="198DE794" w:rsidR="000A13C3" w:rsidRPr="00947434" w:rsidRDefault="00331FD6" w:rsidP="006721AC">
      <w:pPr>
        <w:numPr>
          <w:ilvl w:val="0"/>
          <w:numId w:val="33"/>
        </w:numPr>
        <w:tabs>
          <w:tab w:val="clear" w:pos="720"/>
          <w:tab w:val="num" w:pos="567"/>
        </w:tabs>
        <w:spacing w:after="12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Výber poskytovateľov</w:t>
      </w:r>
      <w:r w:rsidR="005B2FC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na základe</w:t>
      </w:r>
      <w:r w:rsidR="000A13C3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K</w:t>
      </w:r>
      <w:r w:rsidR="009158C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ritérií</w:t>
      </w:r>
      <w:r w:rsidR="000A13C3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pre výber </w:t>
      </w:r>
      <w:r w:rsidR="00C8524D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poskytovateľov</w:t>
      </w:r>
      <w:r w:rsidR="000A13C3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sociálny</w:t>
      </w:r>
      <w:r w:rsidR="009158C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ch služieb do</w:t>
      </w:r>
      <w:r w:rsidR="005B2FC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realizácie Opatrenia </w:t>
      </w:r>
      <w:r w:rsidR="006462D6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3.2</w:t>
      </w:r>
      <w:r w:rsidR="005B2FC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NP </w:t>
      </w:r>
      <w:r w:rsidR="009158CC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</w:p>
    <w:p w14:paraId="09F010CB" w14:textId="5A0E680A" w:rsidR="005B2FCB" w:rsidRPr="00947434" w:rsidRDefault="005B2FCB" w:rsidP="006721AC">
      <w:pPr>
        <w:numPr>
          <w:ilvl w:val="0"/>
          <w:numId w:val="33"/>
        </w:numPr>
        <w:tabs>
          <w:tab w:val="clear" w:pos="720"/>
          <w:tab w:val="num" w:pos="567"/>
        </w:tabs>
        <w:spacing w:after="12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Poskytovanie konzultácií a cielenej podpory pre zapojen</w:t>
      </w:r>
      <w:r w:rsidR="009353C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ých poskytovateľov</w:t>
      </w:r>
      <w:r w:rsidR="00331FD6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sociálnych služieb (ďalej len „poskytovateľov“)</w:t>
      </w:r>
    </w:p>
    <w:p w14:paraId="680D511F" w14:textId="32CAB4D9" w:rsidR="00F9282D" w:rsidRPr="00947434" w:rsidRDefault="00F9282D" w:rsidP="006721AC">
      <w:pPr>
        <w:numPr>
          <w:ilvl w:val="0"/>
          <w:numId w:val="33"/>
        </w:numPr>
        <w:tabs>
          <w:tab w:val="clear" w:pos="720"/>
          <w:tab w:val="num" w:pos="567"/>
        </w:tabs>
        <w:spacing w:after="12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Aktivizovanie prijímateľov v bežnom prostredí komunity, rozvoj ich potenciálu v príprave na prácu a zamestnávanie a ich umiestnenie na pracovnom mieste v komunite.</w:t>
      </w:r>
    </w:p>
    <w:p w14:paraId="0582EC7A" w14:textId="77777777" w:rsidR="00017F5A" w:rsidRPr="00947434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sk-SK"/>
        </w:rPr>
      </w:pPr>
    </w:p>
    <w:p w14:paraId="397D6D00" w14:textId="292EDA8C" w:rsidR="00401C41" w:rsidRPr="00947434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7</w:t>
      </w:r>
      <w:r w:rsidR="00401C41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 ČASOVÝ RÁMEC REALIZÁCIE AKTIVÍT V RÁMCI PROJEKTU</w:t>
      </w:r>
    </w:p>
    <w:p w14:paraId="1BCB77F0" w14:textId="3829EC4B" w:rsidR="00401C41" w:rsidRPr="0094743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Časový rámec realizácie </w:t>
      </w:r>
      <w:r w:rsidR="008835D8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aktivít pre zapojený subjekt do 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NP </w:t>
      </w:r>
      <w:r w:rsidR="00FB7E68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od 1. dňa nasledujúceho po </w:t>
      </w:r>
      <w:r w:rsidR="009C491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dni zverejnenia 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Zmluvy o</w:t>
      </w:r>
      <w:r w:rsidR="00E07AA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spolupráci</w:t>
      </w:r>
      <w:r w:rsidR="00E07AA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 zariadením sociálnych služieb (ďalej len „Zmluva o spolupráci“)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9C491B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 Centrálnom registri zmlúv</w:t>
      </w:r>
      <w:r w:rsidR="004246A7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</w:t>
      </w:r>
      <w:r w:rsidR="00145006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8835D8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 to počas</w:t>
      </w:r>
      <w:r w:rsidR="008835D8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1E087A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maximálne</w:t>
      </w:r>
      <w:r w:rsidR="00145006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6462D6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24</w:t>
      </w:r>
      <w:r w:rsidR="008835D8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mesiacov.</w:t>
      </w:r>
    </w:p>
    <w:p w14:paraId="67C4EAFB" w14:textId="77777777" w:rsidR="00B75753" w:rsidRPr="00947434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08779340" w14:textId="77777777" w:rsidR="00401C41" w:rsidRPr="00947434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8</w:t>
      </w:r>
      <w:r w:rsidR="00401C41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. POSTUP ZAPOJENIA SA </w:t>
      </w:r>
      <w:r w:rsidR="00D565D5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ŽIADATEĽA DO PROJEKTU</w:t>
      </w:r>
    </w:p>
    <w:p w14:paraId="6E58BF96" w14:textId="2E0FC82F" w:rsidR="00401C41" w:rsidRPr="00947434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Oprávnený žiadateľ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ktor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ý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spĺňa podmienky uvedené v kapitole 3., môže </w:t>
      </w:r>
      <w:r w:rsidR="00E73132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podať 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„Žiadosť o zapojenie sa do NP </w:t>
      </w:r>
      <w:r w:rsidR="00F92FE6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 (ďalej aj „žiadosť“)</w:t>
      </w:r>
      <w:r w:rsidR="00BB5CC5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vyplnením formulára (príloha č.1)</w:t>
      </w:r>
      <w:r w:rsidR="00401C41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pričom postupuje nasledovne:</w:t>
      </w:r>
    </w:p>
    <w:p w14:paraId="039BC019" w14:textId="3455BEDE" w:rsidR="00371833" w:rsidRDefault="00401C41" w:rsidP="00E36E87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vyplní formulár žiadosti, ktorá je prílohou č. 1 </w:t>
      </w:r>
      <w:r w:rsidR="0072417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tohto </w:t>
      </w:r>
      <w:r w:rsidR="00401400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</w:t>
      </w:r>
      <w:r w:rsidR="00724179"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známenia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a to v čase po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dávania </w:t>
      </w:r>
      <w:r w:rsidR="002A0931">
        <w:rPr>
          <w:rFonts w:ascii="Arial" w:eastAsia="Times New Roman" w:hAnsi="Arial" w:cs="Arial"/>
          <w:sz w:val="20"/>
          <w:szCs w:val="20"/>
          <w:lang w:eastAsia="sk-SK"/>
        </w:rPr>
        <w:t>žiadostí, najneskôr do dátumu uzavretia</w:t>
      </w:r>
      <w:r w:rsidR="007107C0">
        <w:rPr>
          <w:rFonts w:ascii="Arial" w:eastAsia="Times New Roman" w:hAnsi="Arial" w:cs="Arial"/>
          <w:sz w:val="20"/>
          <w:szCs w:val="20"/>
          <w:lang w:eastAsia="sk-SK"/>
        </w:rPr>
        <w:t xml:space="preserve"> Oznámenia</w:t>
      </w:r>
      <w:r w:rsidR="00574B7F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58880DEF" w14:textId="418A1D50" w:rsidR="00444639" w:rsidRPr="00444639" w:rsidRDefault="00444639" w:rsidP="00444639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>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odoslanej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žiadosti </w:t>
      </w:r>
      <w:r w:rsidRPr="00B015B3">
        <w:rPr>
          <w:rFonts w:ascii="Arial" w:eastAsia="Times New Roman" w:hAnsi="Arial" w:cs="Arial"/>
          <w:sz w:val="20"/>
          <w:szCs w:val="20"/>
          <w:lang w:eastAsia="sk-SK"/>
        </w:rPr>
        <w:t>môže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 žiadateľ –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poskytovateľ sociálnej služby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pripojiť nasledovné prílohy:</w:t>
      </w:r>
    </w:p>
    <w:p w14:paraId="3257498A" w14:textId="77777777" w:rsidR="00444639" w:rsidRPr="00444639" w:rsidRDefault="00444639" w:rsidP="004446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444639" w:rsidRPr="005B374A" w14:paraId="1CAD4584" w14:textId="77777777" w:rsidTr="00947434">
        <w:tc>
          <w:tcPr>
            <w:tcW w:w="9067" w:type="dxa"/>
            <w:gridSpan w:val="2"/>
            <w:shd w:val="clear" w:color="auto" w:fill="auto"/>
          </w:tcPr>
          <w:p w14:paraId="21322B21" w14:textId="77777777" w:rsidR="00444639" w:rsidRPr="00947434" w:rsidRDefault="00444639" w:rsidP="009B5CE9">
            <w:pPr>
              <w:ind w:lef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7434">
              <w:rPr>
                <w:rFonts w:ascii="Arial" w:hAnsi="Arial" w:cs="Arial"/>
                <w:b/>
                <w:sz w:val="20"/>
                <w:szCs w:val="20"/>
              </w:rPr>
              <w:br w:type="page"/>
              <w:t>Doplňujúce prílohy k žiadosti o zapojenie sa do NP PKS</w:t>
            </w:r>
          </w:p>
        </w:tc>
      </w:tr>
      <w:tr w:rsidR="00444639" w:rsidRPr="005B374A" w14:paraId="734DECC3" w14:textId="77777777" w:rsidTr="009B5CE9">
        <w:tc>
          <w:tcPr>
            <w:tcW w:w="846" w:type="dxa"/>
          </w:tcPr>
          <w:p w14:paraId="3E509918" w14:textId="77777777" w:rsidR="00444639" w:rsidRPr="005B374A" w:rsidRDefault="00444639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B37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350DF3C7" w14:textId="28C09593" w:rsidR="00444639" w:rsidRPr="00B015B3" w:rsidRDefault="009B7C35" w:rsidP="009B5CE9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Čestné vyhlásenie s menným zoznamom zamestnancov, ktorých pracovná náplň je zameraná na aktivizáciu a pracovné začlenenie</w:t>
            </w:r>
          </w:p>
        </w:tc>
      </w:tr>
      <w:tr w:rsidR="00444639" w:rsidRPr="005B374A" w14:paraId="6157C9E6" w14:textId="77777777" w:rsidTr="009B5CE9">
        <w:tc>
          <w:tcPr>
            <w:tcW w:w="846" w:type="dxa"/>
          </w:tcPr>
          <w:p w14:paraId="0F80DC05" w14:textId="77777777" w:rsidR="00444639" w:rsidRPr="005B374A" w:rsidRDefault="00444639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B37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D8563F0" w14:textId="5C847C00" w:rsidR="009B7C35" w:rsidRPr="00B015B3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Kópia zmluvy s Agentúrou podporovaného zamestnávania</w:t>
            </w:r>
          </w:p>
        </w:tc>
      </w:tr>
      <w:tr w:rsidR="009B7C35" w:rsidRPr="005B374A" w14:paraId="1E2D0991" w14:textId="77777777" w:rsidTr="009B5CE9">
        <w:tc>
          <w:tcPr>
            <w:tcW w:w="846" w:type="dxa"/>
          </w:tcPr>
          <w:p w14:paraId="33885600" w14:textId="73E99D0F" w:rsidR="009B7C35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221" w:type="dxa"/>
          </w:tcPr>
          <w:p w14:paraId="10581512" w14:textId="0DDE5AF5" w:rsidR="009B7C35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Potvrdenie Úradu práce, sociálnych vecí a rodiny o evidencii a sieťovaní prijímateľov</w:t>
            </w:r>
          </w:p>
        </w:tc>
      </w:tr>
      <w:tr w:rsidR="009B7C35" w:rsidRPr="005B374A" w14:paraId="02F82594" w14:textId="77777777" w:rsidTr="009B5CE9">
        <w:tc>
          <w:tcPr>
            <w:tcW w:w="846" w:type="dxa"/>
          </w:tcPr>
          <w:p w14:paraId="40D4B1BA" w14:textId="4620128C" w:rsidR="009B7C35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221" w:type="dxa"/>
          </w:tcPr>
          <w:p w14:paraId="3AB3134C" w14:textId="74206E63" w:rsidR="009B7C35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Čestné vyhlásenie definujúce skúsenosť so sieťovaním služieb</w:t>
            </w:r>
          </w:p>
        </w:tc>
      </w:tr>
      <w:tr w:rsidR="009B7C35" w:rsidRPr="005B374A" w14:paraId="5A9AAA18" w14:textId="77777777" w:rsidTr="009B5CE9">
        <w:tc>
          <w:tcPr>
            <w:tcW w:w="846" w:type="dxa"/>
          </w:tcPr>
          <w:p w14:paraId="3017C30A" w14:textId="5EAB7FBD" w:rsidR="009B7C35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21" w:type="dxa"/>
          </w:tcPr>
          <w:p w14:paraId="1AA22CBA" w14:textId="57F8812B" w:rsidR="009B7C35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Čestné vyhlásenie s počtom umiestnených prijímateľov na pracovnom trhu/zaevidovaných ako záujemcov/uchádzačov o zamestnanie</w:t>
            </w:r>
          </w:p>
        </w:tc>
      </w:tr>
      <w:tr w:rsidR="009B7C35" w:rsidRPr="005B374A" w14:paraId="7874802E" w14:textId="77777777" w:rsidTr="009B5CE9">
        <w:tc>
          <w:tcPr>
            <w:tcW w:w="846" w:type="dxa"/>
          </w:tcPr>
          <w:p w14:paraId="7A7C4257" w14:textId="213337D2" w:rsidR="009B7C35" w:rsidRDefault="009B7C35" w:rsidP="009B5CE9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21" w:type="dxa"/>
          </w:tcPr>
          <w:p w14:paraId="0C0A0BD4" w14:textId="765AE63F" w:rsidR="009B7C35" w:rsidRDefault="009B7C35" w:rsidP="009B7C35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Kópia zmluvy/čestné vyhlásenie s číslom zmluvy k projektu zameranému na aktivizáciu a zamestnávanie prijímateľov</w:t>
            </w:r>
          </w:p>
        </w:tc>
      </w:tr>
    </w:tbl>
    <w:p w14:paraId="3D5FE441" w14:textId="77777777" w:rsidR="00DF711D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0BB0D7" w14:textId="08A7FB79" w:rsidR="00F20BDB" w:rsidRDefault="00F20BDB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Žiadosť podpísanú</w:t>
      </w:r>
      <w:r w:rsidR="00024078"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štatutárnym orgánom žiadateľa </w:t>
      </w:r>
      <w:r>
        <w:rPr>
          <w:rFonts w:ascii="Arial" w:eastAsia="Times New Roman" w:hAnsi="Arial" w:cs="Arial"/>
          <w:sz w:val="20"/>
          <w:szCs w:val="20"/>
          <w:lang w:eastAsia="sk-SK"/>
        </w:rPr>
        <w:t>doručí žiadateľ</w:t>
      </w:r>
      <w:r w:rsidR="00024078"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959C0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na adresu </w:t>
      </w:r>
      <w:r w:rsidR="00024078" w:rsidRPr="0002407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MPSVR SR</w:t>
      </w:r>
      <w:r w:rsidR="001959C0">
        <w:rPr>
          <w:rFonts w:ascii="Arial" w:eastAsia="Times New Roman" w:hAnsi="Arial" w:cs="Arial"/>
          <w:sz w:val="20"/>
          <w:szCs w:val="20"/>
          <w:lang w:eastAsia="sk-SK"/>
        </w:rPr>
        <w:t> Špitálska 4, 6, 8, 816 43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Bratislava (Obálka musí byť označená „Žiadosť </w:t>
      </w:r>
      <w:r w:rsidR="00831338" w:rsidRPr="00831338">
        <w:rPr>
          <w:rFonts w:ascii="Arial" w:eastAsia="Times New Roman" w:hAnsi="Arial" w:cs="Arial"/>
          <w:sz w:val="20"/>
          <w:szCs w:val="20"/>
          <w:lang w:eastAsia="sk-SK"/>
        </w:rPr>
        <w:t>NP PKS/</w:t>
      </w:r>
      <w:r w:rsidR="00926FCC">
        <w:rPr>
          <w:rFonts w:ascii="Arial" w:eastAsia="Times New Roman" w:hAnsi="Arial" w:cs="Arial"/>
          <w:sz w:val="20"/>
          <w:szCs w:val="20"/>
          <w:lang w:eastAsia="sk-SK"/>
        </w:rPr>
        <w:t>3.2</w:t>
      </w:r>
      <w:r w:rsidR="00831338" w:rsidRPr="00831338">
        <w:rPr>
          <w:rFonts w:ascii="Arial" w:eastAsia="Times New Roman" w:hAnsi="Arial" w:cs="Arial"/>
          <w:sz w:val="20"/>
          <w:szCs w:val="20"/>
          <w:lang w:eastAsia="sk-SK"/>
        </w:rPr>
        <w:t>/1/2025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“), </w:t>
      </w:r>
      <w:r w:rsidR="00024078" w:rsidRPr="00024078">
        <w:rPr>
          <w:rFonts w:ascii="Arial" w:eastAsia="Times New Roman" w:hAnsi="Arial" w:cs="Arial"/>
          <w:sz w:val="20"/>
          <w:szCs w:val="20"/>
          <w:lang w:eastAsia="sk-SK"/>
        </w:rPr>
        <w:t>alebo zašle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Ústredného portálu verejnej správy s označením</w:t>
      </w:r>
      <w:r w:rsidR="00A00353">
        <w:rPr>
          <w:rFonts w:ascii="Arial" w:eastAsia="Times New Roman" w:hAnsi="Arial" w:cs="Arial"/>
          <w:sz w:val="20"/>
          <w:szCs w:val="20"/>
          <w:lang w:eastAsia="sk-SK"/>
        </w:rPr>
        <w:t xml:space="preserve"> v časti „Všeobecná agenda“ </w:t>
      </w:r>
      <w:r w:rsidRPr="00A00353">
        <w:rPr>
          <w:rFonts w:ascii="Arial" w:eastAsia="Times New Roman" w:hAnsi="Arial" w:cs="Arial"/>
          <w:b/>
          <w:sz w:val="20"/>
          <w:szCs w:val="20"/>
          <w:lang w:eastAsia="sk-SK"/>
        </w:rPr>
        <w:t>Žiadosť o zapojenie sa</w:t>
      </w:r>
      <w:r w:rsidR="0044463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do NP PKS/</w:t>
      </w:r>
      <w:r w:rsidR="00A00353" w:rsidRPr="00A00353">
        <w:rPr>
          <w:rFonts w:ascii="Arial" w:eastAsia="Times New Roman" w:hAnsi="Arial" w:cs="Arial"/>
          <w:b/>
          <w:sz w:val="20"/>
          <w:szCs w:val="20"/>
          <w:lang w:eastAsia="sk-SK"/>
        </w:rPr>
        <w:t>Odbor sociálnych služieb</w:t>
      </w:r>
      <w:r w:rsidR="00926FCC"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</w:p>
    <w:p w14:paraId="677B79FC" w14:textId="77777777" w:rsidR="00024078" w:rsidRPr="00024078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03A57F" w14:textId="77777777" w:rsidR="00296D07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Za deň predloženia žiadosti sa považuje</w:t>
      </w:r>
      <w:r w:rsidR="00296D07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31F0B0A9" w14:textId="37702747" w:rsidR="00296D07" w:rsidRDefault="00296D07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dátum 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>doruč</w:t>
      </w:r>
      <w:r>
        <w:rPr>
          <w:rFonts w:ascii="Arial" w:eastAsia="Times New Roman" w:hAnsi="Arial" w:cs="Arial"/>
          <w:sz w:val="20"/>
          <w:szCs w:val="20"/>
          <w:lang w:eastAsia="sk-SK"/>
        </w:rPr>
        <w:t>enia žiadosti</w:t>
      </w:r>
      <w:r w:rsidRPr="00024078">
        <w:rPr>
          <w:rFonts w:ascii="Arial" w:eastAsia="Times New Roman" w:hAnsi="Arial" w:cs="Arial"/>
          <w:sz w:val="20"/>
          <w:szCs w:val="20"/>
          <w:lang w:eastAsia="sk-SK"/>
        </w:rPr>
        <w:t xml:space="preserve"> do podateľne Poskytovateľa</w:t>
      </w:r>
      <w:r w:rsidR="00CA4037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EC4B4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79B60DB8" w14:textId="366985C5" w:rsidR="00024078" w:rsidRDefault="00024078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96D07">
        <w:rPr>
          <w:rFonts w:ascii="Arial" w:eastAsia="Times New Roman" w:hAnsi="Arial" w:cs="Arial"/>
          <w:sz w:val="20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093D986F" w14:textId="2628E634" w:rsidR="00CA4037" w:rsidRPr="00296D07" w:rsidRDefault="004851DC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CA4037">
        <w:rPr>
          <w:rFonts w:ascii="Arial" w:eastAsia="Times New Roman" w:hAnsi="Arial" w:cs="Arial"/>
          <w:sz w:val="20"/>
          <w:szCs w:val="20"/>
          <w:lang w:eastAsia="sk-SK"/>
        </w:rPr>
        <w:t>átum odoslania Žiadosti cez Ústredný portál verejnej správy</w:t>
      </w:r>
      <w:r w:rsidR="00926FCC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90BA295" w14:textId="77777777" w:rsidR="00CA4037" w:rsidRDefault="00CA4037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39533D" w14:textId="54BE7141" w:rsidR="00024078" w:rsidRPr="00024078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24078">
        <w:rPr>
          <w:rFonts w:ascii="Arial" w:eastAsia="Times New Roman" w:hAnsi="Arial" w:cs="Arial"/>
          <w:sz w:val="20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54B3AC" w14:textId="77777777" w:rsidR="00401C41" w:rsidRPr="00947434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9</w:t>
      </w:r>
      <w:r w:rsidR="00401C41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 HODNOTENIE A VÝBER PREDLOŽENÝCH ŽIADOSTÍ</w:t>
      </w:r>
      <w:r w:rsidR="00D565D5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O ZAPOJENIE</w:t>
      </w:r>
    </w:p>
    <w:p w14:paraId="43092916" w14:textId="4C269A32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Počas realizácie NP PKS (do 11/2028) budú uzatvárané zmluvy o spolupráci </w:t>
      </w: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s celkovo 2</w:t>
      </w:r>
      <w:r w:rsidR="00904C81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0</w:t>
      </w: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poskytovateľmi.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Každý poskytovateľ bude zapojený v projekte </w:t>
      </w: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maximálne </w:t>
      </w:r>
      <w:r w:rsidR="00904C81"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24</w:t>
      </w:r>
      <w:r w:rsidRPr="0094743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mesiacov</w:t>
      </w: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Počet mesiacov zapojenia bude vychádzať z potreby a vzájomnej dohody poskytovateľov a užívateľov projektu, ktorí budú intervencie realizovať. </w:t>
      </w:r>
    </w:p>
    <w:p w14:paraId="517A08E2" w14:textId="7A158F17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 rámci tohto oznámenia MPSVR SR zapojí do projektu 10 poskytovateľov. </w:t>
      </w:r>
    </w:p>
    <w:p w14:paraId="51B3A26A" w14:textId="77777777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736A8DF4" w14:textId="77777777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MPSVR SR vykoná v lehote 10 pracovných dní od doručenia žiadosti administratívnu kontrolu doručených žiadostí. Skontroluje, či žiadosť obsahuje všetky náležitosti vrátane všetkých jej príloh.</w:t>
      </w:r>
    </w:p>
    <w:p w14:paraId="59D4B47D" w14:textId="77777777" w:rsidR="00444639" w:rsidRPr="00947434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501CFA26" w14:textId="77777777" w:rsidR="00444639" w:rsidRPr="00972903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  prípade, ak žiadosť nie je kompletná,  MPSVR SR  prostredníctvom e-mailu (uvedeného v žiadosti) vyzve žiadateľa na doplnenie chýbajúcich príloh. Žiadateľ je povinný poslať dodatočne poštou chýbajúce prílohy, a to do 10 pracovných dní od doručenia e-mailu s výzvou na doplnenie chýbajúcich príloh. Pri stanovení lehoty doručenia písomnosti platí podmienka uvedená v bode 8 . V opodstatnených prípadoch je možné požiadať o predĺženie lehoty. V prípade, ak tak žiadateľ </w:t>
      </w:r>
      <w:r w:rsidRPr="00982EB4">
        <w:rPr>
          <w:rFonts w:ascii="Arial" w:eastAsia="Times New Roman" w:hAnsi="Arial" w:cs="Arial"/>
          <w:sz w:val="20"/>
          <w:szCs w:val="20"/>
          <w:lang w:eastAsia="sk-SK"/>
        </w:rPr>
        <w:t>neurobí, žiadosť nebude považovaná za kompletnú. Nekompletné žiadosti nebudú postúpené</w:t>
      </w:r>
      <w:r w:rsidRPr="00385A61">
        <w:rPr>
          <w:rFonts w:ascii="Arial" w:eastAsia="Times New Roman" w:hAnsi="Arial" w:cs="Arial"/>
          <w:sz w:val="20"/>
          <w:szCs w:val="20"/>
          <w:lang w:eastAsia="sk-SK"/>
        </w:rPr>
        <w:t xml:space="preserve"> k hodnoteniu.</w:t>
      </w:r>
    </w:p>
    <w:p w14:paraId="02B55C60" w14:textId="77777777" w:rsidR="00444639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A576D1" w14:textId="77777777" w:rsidR="00444639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>Hodnotenie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bude vychádzať z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údajov, ktoré žiadateľ uvedie v žiadosti a jej prílohách. Žiadosti budú hodnotené podľa Kritérií </w:t>
      </w:r>
      <w:r w:rsidRPr="00CA7D80">
        <w:rPr>
          <w:rFonts w:ascii="Arial" w:eastAsia="Times New Roman" w:hAnsi="Arial" w:cs="Arial"/>
          <w:sz w:val="20"/>
          <w:szCs w:val="20"/>
          <w:lang w:eastAsia="sk-SK"/>
        </w:rPr>
        <w:t xml:space="preserve">pre výber </w:t>
      </w:r>
      <w:r>
        <w:rPr>
          <w:rFonts w:ascii="Arial" w:eastAsia="Times New Roman" w:hAnsi="Arial" w:cs="Arial"/>
          <w:sz w:val="20"/>
          <w:szCs w:val="20"/>
          <w:lang w:eastAsia="sk-SK"/>
        </w:rPr>
        <w:t>poskytovateľov sociálnych služieb</w:t>
      </w:r>
      <w:r w:rsidRPr="00CA7D80">
        <w:rPr>
          <w:rFonts w:ascii="Arial" w:eastAsia="Times New Roman" w:hAnsi="Arial" w:cs="Arial"/>
          <w:sz w:val="20"/>
          <w:szCs w:val="20"/>
          <w:lang w:eastAsia="sk-SK"/>
        </w:rPr>
        <w:t xml:space="preserve"> v národnom projekte „</w:t>
      </w:r>
      <w:r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  <w:r w:rsidRPr="00CA7D80">
        <w:rPr>
          <w:rFonts w:ascii="Arial" w:eastAsia="Times New Roman" w:hAnsi="Arial" w:cs="Arial"/>
          <w:sz w:val="20"/>
          <w:szCs w:val="20"/>
          <w:lang w:eastAsia="sk-SK"/>
        </w:rPr>
        <w:t>“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„Kritériá“). Na základe hodnotenia bude vytvorený zoznam poradia žiadateľov podľa získaného počtu bodov.</w:t>
      </w:r>
      <w:r w:rsidRPr="00CF1B3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>O výsledku hodnotenia budú žiadatelia informovaní elektronicky prostredníctvom e-mailu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0CBDC4A" w14:textId="77777777" w:rsidR="00444639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CEBB60" w14:textId="77777777" w:rsidR="00444639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Vyhodnotenie žiadostí zverejní MPSVR SR na webovom sídle Projektovej kancelárie </w:t>
      </w:r>
      <w:hyperlink r:id="rId9" w:history="1">
        <w:r>
          <w:rPr>
            <w:rStyle w:val="Hypertextovprepojenie"/>
          </w:rPr>
          <w:t>Projektová kancelária MPSVR SR</w:t>
        </w:r>
      </w:hyperlink>
      <w:r>
        <w:t xml:space="preserve">. </w:t>
      </w:r>
    </w:p>
    <w:p w14:paraId="60F7226C" w14:textId="77777777" w:rsidR="00444639" w:rsidRDefault="00444639" w:rsidP="004446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Zmluva o spolupráci bude uzatvorená </w:t>
      </w:r>
      <w:r w:rsidRPr="003D4F1E">
        <w:rPr>
          <w:rFonts w:ascii="Arial" w:eastAsia="Times New Roman" w:hAnsi="Arial" w:cs="Arial"/>
          <w:sz w:val="20"/>
          <w:szCs w:val="20"/>
          <w:lang w:eastAsia="sk-SK"/>
        </w:rPr>
        <w:t>s</w:t>
      </w:r>
      <w:r>
        <w:rPr>
          <w:rFonts w:ascii="Arial" w:eastAsia="Times New Roman" w:hAnsi="Arial" w:cs="Arial"/>
          <w:sz w:val="20"/>
          <w:szCs w:val="20"/>
          <w:lang w:eastAsia="sk-SK"/>
        </w:rPr>
        <w:t>o žiadateľmi</w:t>
      </w:r>
      <w:r w:rsidRPr="003D4F1E">
        <w:rPr>
          <w:rFonts w:ascii="Arial" w:eastAsia="Times New Roman" w:hAnsi="Arial" w:cs="Arial"/>
          <w:sz w:val="20"/>
          <w:szCs w:val="20"/>
          <w:lang w:eastAsia="sk-SK"/>
        </w:rPr>
        <w:t>, ktorí získajú najvyšší počet bodov</w:t>
      </w:r>
      <w:r>
        <w:rPr>
          <w:rFonts w:ascii="Arial" w:eastAsia="Times New Roman" w:hAnsi="Arial" w:cs="Arial"/>
          <w:sz w:val="20"/>
          <w:szCs w:val="20"/>
          <w:lang w:eastAsia="sk-SK"/>
        </w:rPr>
        <w:t>. V prípade, ak n</w:t>
      </w:r>
      <w:r w:rsidRPr="00A24E82">
        <w:rPr>
          <w:rFonts w:ascii="Arial" w:eastAsia="Times New Roman" w:hAnsi="Arial" w:cs="Arial"/>
          <w:sz w:val="20"/>
          <w:szCs w:val="20"/>
          <w:lang w:eastAsia="sk-SK"/>
        </w:rPr>
        <w:t>iektorý z úspešných žiadateľov odmietne uzatvoriť Zmluvu o spolupráci</w:t>
      </w:r>
      <w:r>
        <w:rPr>
          <w:rFonts w:ascii="Arial" w:eastAsia="Times New Roman" w:hAnsi="Arial" w:cs="Arial"/>
          <w:sz w:val="20"/>
          <w:szCs w:val="20"/>
          <w:lang w:eastAsia="sk-SK"/>
        </w:rPr>
        <w:t>, alebo ak s úspešným žiadateľom bude mimoriadne ukončená Zmluva o spolupráci, alebo dôjde k odstúpeniu od Zmluvy o </w:t>
      </w:r>
      <w:r w:rsidRPr="005410B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spolupráci, a to v čase </w:t>
      </w:r>
      <w:r>
        <w:rPr>
          <w:rFonts w:ascii="Arial" w:eastAsia="Times New Roman" w:hAnsi="Arial" w:cs="Arial"/>
          <w:sz w:val="20"/>
          <w:szCs w:val="20"/>
          <w:lang w:eastAsia="sk-SK"/>
        </w:rPr>
        <w:t>pred začatím účasti zamestnancov žiadateľa v 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podaktivitách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projektu, bude doplnený počet </w:t>
      </w:r>
      <w:r w:rsidRPr="00A24E82">
        <w:rPr>
          <w:rFonts w:ascii="Arial" w:eastAsia="Times New Roman" w:hAnsi="Arial" w:cs="Arial"/>
          <w:sz w:val="20"/>
          <w:szCs w:val="20"/>
          <w:lang w:eastAsia="sk-SK"/>
        </w:rPr>
        <w:t>žiadateľov 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 ďalšieho žiadateľa v poradí podľa počtu získaných bodov. </w:t>
      </w:r>
    </w:p>
    <w:p w14:paraId="06074450" w14:textId="77777777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FD4709A" w14:textId="604DBB7F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</w:t>
      </w:r>
      <w:r w:rsidR="00360F2F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0</w:t>
      </w: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. POSKYTOVANIE INFORMÁCIÍ K NP </w:t>
      </w:r>
      <w:r w:rsidR="004F3E5F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PKS</w:t>
      </w:r>
    </w:p>
    <w:p w14:paraId="7B4651D8" w14:textId="0EEF3500" w:rsidR="00B75753" w:rsidRDefault="00401C41" w:rsidP="000446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prípade akýchkoľvek otázok, súvisiacich so zapojením sa do NP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resp. s podmienkami zapojenia sa žiadateľov do</w:t>
      </w:r>
      <w:r w:rsidR="000446D3">
        <w:rPr>
          <w:rFonts w:ascii="Arial" w:eastAsia="Times New Roman" w:hAnsi="Arial" w:cs="Arial"/>
          <w:sz w:val="20"/>
          <w:szCs w:val="20"/>
          <w:lang w:eastAsia="sk-SK"/>
        </w:rPr>
        <w:t xml:space="preserve"> tohto projektu, je možné využiť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e-mail: </w:t>
      </w:r>
      <w:hyperlink r:id="rId10" w:history="1">
        <w:r w:rsidR="00427934" w:rsidRPr="000E60B8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np.pks@employment.gov.sk</w:t>
        </w:r>
      </w:hyperlink>
      <w:r w:rsidR="000446D3"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77AA2868" w14:textId="77777777" w:rsidR="000446D3" w:rsidRDefault="000446D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BEB7D0" w14:textId="77777777" w:rsidR="00401C41" w:rsidRPr="0094743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</w:t>
      </w:r>
      <w:r w:rsidR="00360F2F"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</w:t>
      </w:r>
      <w:r w:rsidRPr="0094743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 PRÍLOHY A INFORMÁCIE K PRÍLOHÁM</w:t>
      </w:r>
    </w:p>
    <w:p w14:paraId="569E9994" w14:textId="1240FDB5" w:rsidR="00A53DC5" w:rsidRPr="00073386" w:rsidRDefault="00376A62" w:rsidP="00FB79F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w:history="1">
        <w:r w:rsidR="00FC79A8" w:rsidRPr="00073386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Formulár – ,,Ž</w:t>
        </w:r>
        <w:r w:rsidR="00741247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iadosť o zapojenie do NP PKS</w:t>
        </w:r>
        <w:r w:rsidR="00FC79A8" w:rsidRPr="00073386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“ dostupný</w:t>
        </w:r>
        <w:r w:rsidR="00030A14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  <w:r w:rsidR="0039148B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na </w:t>
        </w:r>
        <w:r w:rsidR="00030A14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webovom sídle Projektovej kancelárie</w:t>
        </w:r>
        <w:r w:rsidR="00FC79A8" w:rsidRPr="00073386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  <w:hyperlink r:id="rId11" w:history="1">
          <w:r w:rsidR="000446D3">
            <w:rPr>
              <w:rStyle w:val="Hypertextovprepojenie"/>
            </w:rPr>
            <w:t>Projektová kancelária MPSVR SR</w:t>
          </w:r>
        </w:hyperlink>
        <w:r w:rsidR="000446D3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</w:hyperlink>
      <w:r w:rsidR="00401C41" w:rsidRPr="00073386">
        <w:rPr>
          <w:rFonts w:ascii="Arial" w:eastAsia="Times New Roman" w:hAnsi="Arial" w:cs="Arial"/>
          <w:sz w:val="20"/>
          <w:szCs w:val="20"/>
          <w:lang w:eastAsia="sk-SK"/>
        </w:rPr>
        <w:t>. </w:t>
      </w:r>
    </w:p>
    <w:p w14:paraId="3E607634" w14:textId="78C57D0C" w:rsidR="00073386" w:rsidRPr="000446D3" w:rsidRDefault="00A53DC5" w:rsidP="00F308D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6D3">
        <w:rPr>
          <w:rFonts w:ascii="Arial" w:eastAsia="Times New Roman" w:hAnsi="Arial" w:cs="Arial"/>
          <w:sz w:val="20"/>
          <w:szCs w:val="20"/>
          <w:lang w:eastAsia="sk-SK"/>
        </w:rPr>
        <w:t>Kritéri</w:t>
      </w:r>
      <w:r w:rsidR="005842B2" w:rsidRPr="000446D3">
        <w:rPr>
          <w:rFonts w:ascii="Arial" w:eastAsia="Times New Roman" w:hAnsi="Arial" w:cs="Arial"/>
          <w:sz w:val="20"/>
          <w:szCs w:val="20"/>
          <w:lang w:eastAsia="sk-SK"/>
        </w:rPr>
        <w:t>á</w:t>
      </w:r>
      <w:r w:rsidR="000446D3" w:rsidRPr="000446D3">
        <w:rPr>
          <w:rFonts w:ascii="Arial" w:eastAsia="Times New Roman" w:hAnsi="Arial" w:cs="Arial"/>
          <w:sz w:val="20"/>
          <w:szCs w:val="20"/>
          <w:lang w:eastAsia="sk-SK"/>
        </w:rPr>
        <w:t xml:space="preserve"> pre výber </w:t>
      </w:r>
      <w:r w:rsidR="00030A14">
        <w:rPr>
          <w:rFonts w:ascii="Arial" w:eastAsia="Times New Roman" w:hAnsi="Arial" w:cs="Arial"/>
          <w:sz w:val="20"/>
          <w:szCs w:val="20"/>
          <w:lang w:eastAsia="sk-SK"/>
        </w:rPr>
        <w:t>poskytovateľov sociálnych služieb</w:t>
      </w:r>
      <w:r w:rsidRPr="000446D3">
        <w:rPr>
          <w:rFonts w:ascii="Arial" w:eastAsia="Times New Roman" w:hAnsi="Arial" w:cs="Arial"/>
          <w:sz w:val="20"/>
          <w:szCs w:val="20"/>
          <w:lang w:eastAsia="sk-SK"/>
        </w:rPr>
        <w:t xml:space="preserve"> v národnom projekte „</w:t>
      </w:r>
      <w:r w:rsidR="000446D3" w:rsidRPr="000446D3">
        <w:rPr>
          <w:rFonts w:ascii="Arial" w:eastAsia="Times New Roman" w:hAnsi="Arial" w:cs="Arial"/>
          <w:sz w:val="20"/>
          <w:szCs w:val="20"/>
          <w:lang w:eastAsia="sk-SK"/>
        </w:rPr>
        <w:t>Podpora poskytovania komunitných a kvalitných sociálnych služieb</w:t>
      </w:r>
      <w:r w:rsidRPr="000446D3">
        <w:rPr>
          <w:rFonts w:ascii="Arial" w:eastAsia="Times New Roman" w:hAnsi="Arial" w:cs="Arial"/>
          <w:sz w:val="20"/>
          <w:szCs w:val="20"/>
          <w:lang w:eastAsia="sk-SK"/>
        </w:rPr>
        <w:t>“</w:t>
      </w:r>
    </w:p>
    <w:p w14:paraId="159D9B25" w14:textId="77777777" w:rsidR="00BC71FD" w:rsidRPr="00073386" w:rsidRDefault="00376A62" w:rsidP="00BC71F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r:id="rId12" w:history="1">
        <w:r w:rsidR="00BC71FD">
          <w:rPr>
            <w:rFonts w:ascii="Arial" w:eastAsia="Times New Roman" w:hAnsi="Arial" w:cs="Arial"/>
            <w:sz w:val="20"/>
            <w:szCs w:val="20"/>
            <w:lang w:eastAsia="sk-SK"/>
          </w:rPr>
          <w:t>Návrh zmluvy</w:t>
        </w:r>
        <w:r w:rsidR="00BC71FD" w:rsidRPr="00073386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o spolupráci</w:t>
        </w:r>
      </w:hyperlink>
      <w:r w:rsidR="00BC71FD">
        <w:rPr>
          <w:rFonts w:ascii="Arial" w:eastAsia="Times New Roman" w:hAnsi="Arial" w:cs="Arial"/>
          <w:sz w:val="20"/>
          <w:szCs w:val="20"/>
          <w:lang w:eastAsia="sk-SK"/>
        </w:rPr>
        <w:t xml:space="preserve"> so zariadením sociálnych služieb</w:t>
      </w:r>
    </w:p>
    <w:p w14:paraId="15A37505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29EBECE" w14:textId="2BED29B9" w:rsidR="00CC7BAC" w:rsidRDefault="00CC7BAC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4665AE6" w14:textId="77777777" w:rsidR="00054648" w:rsidRDefault="00054648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9148C26" w14:textId="64A3952D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</w:t>
      </w:r>
      <w:r w:rsidR="00E30B6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14:paraId="145151D8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654603F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DFCFED1" w14:textId="6E2DBEEC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C025626" w14:textId="19769332" w:rsidR="000446D3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4F9B0D7" w14:textId="77777777" w:rsidR="000446D3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C87F07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07CB324" w14:textId="77777777" w:rsidR="00054648" w:rsidRDefault="00054648" w:rsidP="0005464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AF1410B" w14:textId="77777777" w:rsidR="00054648" w:rsidRPr="00982EB4" w:rsidRDefault="00054648" w:rsidP="0005464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                                                                   </w:t>
      </w:r>
      <w:r w:rsidRPr="00982EB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Mgr</w:t>
      </w:r>
      <w:r w:rsidRPr="00982EB4">
        <w:rPr>
          <w:rFonts w:ascii="Arial" w:eastAsia="Times New Roman" w:hAnsi="Arial" w:cs="Arial"/>
          <w:b/>
          <w:sz w:val="20"/>
          <w:szCs w:val="20"/>
          <w:lang w:eastAsia="sk-SK"/>
        </w:rPr>
        <w:t>. Jana Krausová Daniš</w:t>
      </w:r>
    </w:p>
    <w:p w14:paraId="44594273" w14:textId="77777777" w:rsidR="00054648" w:rsidRPr="00982EB4" w:rsidRDefault="00054648" w:rsidP="00054648">
      <w:pPr>
        <w:pStyle w:val="Odsekzoznamu"/>
        <w:spacing w:after="0" w:line="24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generálna riaditeľka </w:t>
      </w:r>
    </w:p>
    <w:p w14:paraId="2F570E92" w14:textId="77777777" w:rsidR="00054648" w:rsidRPr="007F45E6" w:rsidRDefault="00054648" w:rsidP="00054648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            Projektová kancelária MPSVR SR</w:t>
      </w:r>
    </w:p>
    <w:p w14:paraId="10480879" w14:textId="4184D8C4" w:rsidR="00073386" w:rsidRPr="007F45E6" w:rsidRDefault="00073386" w:rsidP="0005464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sectPr w:rsidR="00073386" w:rsidRPr="007F45E6" w:rsidSect="0037680A">
      <w:headerReference w:type="default" r:id="rId13"/>
      <w:footerReference w:type="default" r:id="rId14"/>
      <w:pgSz w:w="11906" w:h="16838"/>
      <w:pgMar w:top="82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8E94EC" w16cex:dateUtc="2025-03-26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3E599" w16cid:durableId="2C8E94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CC316" w14:textId="77777777" w:rsidR="00376A62" w:rsidRDefault="00376A62" w:rsidP="00371833">
      <w:pPr>
        <w:spacing w:after="0" w:line="240" w:lineRule="auto"/>
      </w:pPr>
      <w:r>
        <w:separator/>
      </w:r>
    </w:p>
  </w:endnote>
  <w:endnote w:type="continuationSeparator" w:id="0">
    <w:p w14:paraId="436EBAF8" w14:textId="77777777" w:rsidR="00376A62" w:rsidRDefault="00376A62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287B54E5" w:rsidR="00371833" w:rsidRDefault="00EB47E9">
        <w:pPr>
          <w:pStyle w:val="Pta"/>
          <w:jc w:val="right"/>
        </w:pPr>
        <w:r>
          <w:fldChar w:fldCharType="begin"/>
        </w:r>
        <w:r w:rsidR="00D11284">
          <w:instrText xml:space="preserve"> PAGE   \* MERGEFORMAT </w:instrText>
        </w:r>
        <w:r>
          <w:fldChar w:fldCharType="separate"/>
        </w:r>
        <w:r w:rsidR="009474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B2F574" w14:textId="77777777" w:rsidR="00371833" w:rsidRDefault="003718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3F1E" w14:textId="77777777" w:rsidR="00376A62" w:rsidRDefault="00376A62" w:rsidP="00371833">
      <w:pPr>
        <w:spacing w:after="0" w:line="240" w:lineRule="auto"/>
      </w:pPr>
      <w:r>
        <w:separator/>
      </w:r>
    </w:p>
  </w:footnote>
  <w:footnote w:type="continuationSeparator" w:id="0">
    <w:p w14:paraId="5B72C1D5" w14:textId="77777777" w:rsidR="00376A62" w:rsidRDefault="00376A62" w:rsidP="0037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90F7" w14:textId="3278A4D8" w:rsidR="00D61314" w:rsidRDefault="00D61314" w:rsidP="00D6131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664"/>
    <w:multiLevelType w:val="multilevel"/>
    <w:tmpl w:val="BE9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A7"/>
    <w:multiLevelType w:val="hybridMultilevel"/>
    <w:tmpl w:val="7ABC1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279"/>
    <w:multiLevelType w:val="hybridMultilevel"/>
    <w:tmpl w:val="FBE8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9C7"/>
    <w:multiLevelType w:val="multilevel"/>
    <w:tmpl w:val="E3EC6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4C8E"/>
    <w:multiLevelType w:val="hybridMultilevel"/>
    <w:tmpl w:val="5DBEB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A68"/>
    <w:multiLevelType w:val="multilevel"/>
    <w:tmpl w:val="64E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F4CBA"/>
    <w:multiLevelType w:val="hybridMultilevel"/>
    <w:tmpl w:val="8F32F1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9B1"/>
    <w:multiLevelType w:val="multilevel"/>
    <w:tmpl w:val="35EE5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455E9"/>
    <w:multiLevelType w:val="hybridMultilevel"/>
    <w:tmpl w:val="17AA1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3ADF"/>
    <w:multiLevelType w:val="multilevel"/>
    <w:tmpl w:val="53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DD5336"/>
    <w:multiLevelType w:val="hybridMultilevel"/>
    <w:tmpl w:val="011E1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40E7E"/>
    <w:multiLevelType w:val="hybridMultilevel"/>
    <w:tmpl w:val="2E6686E0"/>
    <w:lvl w:ilvl="0" w:tplc="C4D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C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6D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73391"/>
    <w:multiLevelType w:val="hybridMultilevel"/>
    <w:tmpl w:val="52D4E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4377"/>
    <w:multiLevelType w:val="hybridMultilevel"/>
    <w:tmpl w:val="F03499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74063"/>
    <w:multiLevelType w:val="multilevel"/>
    <w:tmpl w:val="D3E45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F2CFD"/>
    <w:multiLevelType w:val="hybridMultilevel"/>
    <w:tmpl w:val="C9A8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BBD"/>
    <w:multiLevelType w:val="hybridMultilevel"/>
    <w:tmpl w:val="4F2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32FC2"/>
    <w:multiLevelType w:val="hybridMultilevel"/>
    <w:tmpl w:val="7790608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50B"/>
    <w:multiLevelType w:val="multilevel"/>
    <w:tmpl w:val="C2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C688E"/>
    <w:multiLevelType w:val="hybridMultilevel"/>
    <w:tmpl w:val="A9D26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EBA"/>
    <w:multiLevelType w:val="multilevel"/>
    <w:tmpl w:val="160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42654"/>
    <w:multiLevelType w:val="multilevel"/>
    <w:tmpl w:val="576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F37B3"/>
    <w:multiLevelType w:val="multilevel"/>
    <w:tmpl w:val="1E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2433BA"/>
    <w:multiLevelType w:val="multilevel"/>
    <w:tmpl w:val="5FF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C7DE8"/>
    <w:multiLevelType w:val="multilevel"/>
    <w:tmpl w:val="0C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E7FAF"/>
    <w:multiLevelType w:val="hybridMultilevel"/>
    <w:tmpl w:val="400EB082"/>
    <w:lvl w:ilvl="0" w:tplc="8BF24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869051C"/>
    <w:multiLevelType w:val="hybridMultilevel"/>
    <w:tmpl w:val="00643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125F8"/>
    <w:multiLevelType w:val="multilevel"/>
    <w:tmpl w:val="9E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5106B"/>
    <w:multiLevelType w:val="hybridMultilevel"/>
    <w:tmpl w:val="259E9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312"/>
    <w:multiLevelType w:val="hybridMultilevel"/>
    <w:tmpl w:val="C7E67A24"/>
    <w:lvl w:ilvl="0" w:tplc="1632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40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A5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C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1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AB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4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12C"/>
    <w:multiLevelType w:val="multilevel"/>
    <w:tmpl w:val="248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50F4B"/>
    <w:multiLevelType w:val="hybridMultilevel"/>
    <w:tmpl w:val="A1CEE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1ABA"/>
    <w:multiLevelType w:val="hybridMultilevel"/>
    <w:tmpl w:val="2F12462C"/>
    <w:lvl w:ilvl="0" w:tplc="946E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4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03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E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2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0CE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3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9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E26AF"/>
    <w:multiLevelType w:val="hybridMultilevel"/>
    <w:tmpl w:val="FEB02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77C0C"/>
    <w:multiLevelType w:val="multilevel"/>
    <w:tmpl w:val="68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C3CE1"/>
    <w:multiLevelType w:val="hybridMultilevel"/>
    <w:tmpl w:val="9EAC9AC2"/>
    <w:lvl w:ilvl="0" w:tplc="6EB23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B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5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D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C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8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D56756"/>
    <w:multiLevelType w:val="hybridMultilevel"/>
    <w:tmpl w:val="3544D37E"/>
    <w:lvl w:ilvl="0" w:tplc="FECA2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7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1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7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2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C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C1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0"/>
  </w:num>
  <w:num w:numId="5">
    <w:abstractNumId w:val="9"/>
  </w:num>
  <w:num w:numId="6">
    <w:abstractNumId w:val="31"/>
  </w:num>
  <w:num w:numId="7">
    <w:abstractNumId w:val="11"/>
  </w:num>
  <w:num w:numId="8">
    <w:abstractNumId w:val="23"/>
  </w:num>
  <w:num w:numId="9">
    <w:abstractNumId w:val="20"/>
  </w:num>
  <w:num w:numId="10">
    <w:abstractNumId w:val="24"/>
  </w:num>
  <w:num w:numId="11">
    <w:abstractNumId w:val="35"/>
  </w:num>
  <w:num w:numId="12">
    <w:abstractNumId w:val="16"/>
  </w:num>
  <w:num w:numId="13">
    <w:abstractNumId w:val="3"/>
  </w:num>
  <w:num w:numId="14">
    <w:abstractNumId w:val="28"/>
  </w:num>
  <w:num w:numId="15">
    <w:abstractNumId w:val="7"/>
  </w:num>
  <w:num w:numId="16">
    <w:abstractNumId w:val="15"/>
  </w:num>
  <w:num w:numId="17">
    <w:abstractNumId w:val="22"/>
  </w:num>
  <w:num w:numId="18">
    <w:abstractNumId w:val="37"/>
  </w:num>
  <w:num w:numId="19">
    <w:abstractNumId w:val="18"/>
  </w:num>
  <w:num w:numId="20">
    <w:abstractNumId w:val="29"/>
  </w:num>
  <w:num w:numId="21">
    <w:abstractNumId w:val="30"/>
  </w:num>
  <w:num w:numId="22">
    <w:abstractNumId w:val="1"/>
  </w:num>
  <w:num w:numId="23">
    <w:abstractNumId w:val="6"/>
  </w:num>
  <w:num w:numId="24">
    <w:abstractNumId w:val="2"/>
  </w:num>
  <w:num w:numId="25">
    <w:abstractNumId w:val="4"/>
  </w:num>
  <w:num w:numId="26">
    <w:abstractNumId w:val="19"/>
  </w:num>
  <w:num w:numId="27">
    <w:abstractNumId w:val="33"/>
  </w:num>
  <w:num w:numId="28">
    <w:abstractNumId w:val="40"/>
  </w:num>
  <w:num w:numId="29">
    <w:abstractNumId w:val="26"/>
  </w:num>
  <w:num w:numId="30">
    <w:abstractNumId w:val="12"/>
  </w:num>
  <w:num w:numId="31">
    <w:abstractNumId w:val="42"/>
  </w:num>
  <w:num w:numId="32">
    <w:abstractNumId w:val="21"/>
  </w:num>
  <w:num w:numId="33">
    <w:abstractNumId w:val="36"/>
  </w:num>
  <w:num w:numId="34">
    <w:abstractNumId w:val="43"/>
  </w:num>
  <w:num w:numId="35">
    <w:abstractNumId w:val="13"/>
  </w:num>
  <w:num w:numId="36">
    <w:abstractNumId w:val="34"/>
  </w:num>
  <w:num w:numId="37">
    <w:abstractNumId w:val="38"/>
  </w:num>
  <w:num w:numId="38">
    <w:abstractNumId w:val="41"/>
  </w:num>
  <w:num w:numId="39">
    <w:abstractNumId w:val="10"/>
  </w:num>
  <w:num w:numId="40">
    <w:abstractNumId w:val="8"/>
  </w:num>
  <w:num w:numId="41">
    <w:abstractNumId w:val="39"/>
  </w:num>
  <w:num w:numId="42">
    <w:abstractNumId w:val="17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06795"/>
    <w:rsid w:val="00011632"/>
    <w:rsid w:val="00015033"/>
    <w:rsid w:val="00016D23"/>
    <w:rsid w:val="00016E25"/>
    <w:rsid w:val="00017565"/>
    <w:rsid w:val="00017F5A"/>
    <w:rsid w:val="00021798"/>
    <w:rsid w:val="00022A19"/>
    <w:rsid w:val="00024078"/>
    <w:rsid w:val="00030557"/>
    <w:rsid w:val="00030A14"/>
    <w:rsid w:val="00035724"/>
    <w:rsid w:val="00036E34"/>
    <w:rsid w:val="000411DD"/>
    <w:rsid w:val="00041324"/>
    <w:rsid w:val="00043E44"/>
    <w:rsid w:val="00043FEF"/>
    <w:rsid w:val="000446D3"/>
    <w:rsid w:val="000457FF"/>
    <w:rsid w:val="000533E9"/>
    <w:rsid w:val="00054648"/>
    <w:rsid w:val="000564B0"/>
    <w:rsid w:val="00064495"/>
    <w:rsid w:val="00065845"/>
    <w:rsid w:val="00071122"/>
    <w:rsid w:val="00073386"/>
    <w:rsid w:val="00087C9F"/>
    <w:rsid w:val="0009452F"/>
    <w:rsid w:val="000A13C3"/>
    <w:rsid w:val="000A2504"/>
    <w:rsid w:val="000A2F1D"/>
    <w:rsid w:val="000A72E1"/>
    <w:rsid w:val="000B220C"/>
    <w:rsid w:val="000B40F9"/>
    <w:rsid w:val="000B54EC"/>
    <w:rsid w:val="000C1954"/>
    <w:rsid w:val="000C31FF"/>
    <w:rsid w:val="000C58D1"/>
    <w:rsid w:val="000C7266"/>
    <w:rsid w:val="000D09BF"/>
    <w:rsid w:val="000F6ACD"/>
    <w:rsid w:val="00106C98"/>
    <w:rsid w:val="00106E43"/>
    <w:rsid w:val="00113DA9"/>
    <w:rsid w:val="00134F38"/>
    <w:rsid w:val="001357EE"/>
    <w:rsid w:val="00136C99"/>
    <w:rsid w:val="001406B3"/>
    <w:rsid w:val="001448CE"/>
    <w:rsid w:val="00145006"/>
    <w:rsid w:val="00145E26"/>
    <w:rsid w:val="00146F24"/>
    <w:rsid w:val="0016256A"/>
    <w:rsid w:val="00163FD4"/>
    <w:rsid w:val="00170124"/>
    <w:rsid w:val="00172016"/>
    <w:rsid w:val="00176354"/>
    <w:rsid w:val="0018293C"/>
    <w:rsid w:val="0018406E"/>
    <w:rsid w:val="00185C89"/>
    <w:rsid w:val="00194500"/>
    <w:rsid w:val="001959C0"/>
    <w:rsid w:val="001A4BC6"/>
    <w:rsid w:val="001A5372"/>
    <w:rsid w:val="001A5AF4"/>
    <w:rsid w:val="001C3FA0"/>
    <w:rsid w:val="001D37E1"/>
    <w:rsid w:val="001E087A"/>
    <w:rsid w:val="001E3CBE"/>
    <w:rsid w:val="001E7047"/>
    <w:rsid w:val="001F1685"/>
    <w:rsid w:val="001F5182"/>
    <w:rsid w:val="00207CFF"/>
    <w:rsid w:val="002111D9"/>
    <w:rsid w:val="00215519"/>
    <w:rsid w:val="00215A8C"/>
    <w:rsid w:val="00216B6A"/>
    <w:rsid w:val="002219B7"/>
    <w:rsid w:val="00245CED"/>
    <w:rsid w:val="00254397"/>
    <w:rsid w:val="00264742"/>
    <w:rsid w:val="00264E62"/>
    <w:rsid w:val="00276371"/>
    <w:rsid w:val="0029022F"/>
    <w:rsid w:val="00291152"/>
    <w:rsid w:val="00296D07"/>
    <w:rsid w:val="002A0931"/>
    <w:rsid w:val="002A3EE1"/>
    <w:rsid w:val="002B2221"/>
    <w:rsid w:val="002B68F2"/>
    <w:rsid w:val="002C4537"/>
    <w:rsid w:val="002D010B"/>
    <w:rsid w:val="002D0AA5"/>
    <w:rsid w:val="002D1091"/>
    <w:rsid w:val="002E2254"/>
    <w:rsid w:val="002E5789"/>
    <w:rsid w:val="002F111F"/>
    <w:rsid w:val="002F1E03"/>
    <w:rsid w:val="002F2DC8"/>
    <w:rsid w:val="002F65FD"/>
    <w:rsid w:val="00312A37"/>
    <w:rsid w:val="00316CFB"/>
    <w:rsid w:val="00321689"/>
    <w:rsid w:val="00325C19"/>
    <w:rsid w:val="003277B9"/>
    <w:rsid w:val="00331FD6"/>
    <w:rsid w:val="00332295"/>
    <w:rsid w:val="00343A11"/>
    <w:rsid w:val="00343C2E"/>
    <w:rsid w:val="00344B03"/>
    <w:rsid w:val="0035095C"/>
    <w:rsid w:val="00357D0E"/>
    <w:rsid w:val="00360F2F"/>
    <w:rsid w:val="003672B7"/>
    <w:rsid w:val="00371833"/>
    <w:rsid w:val="0037680A"/>
    <w:rsid w:val="00376A62"/>
    <w:rsid w:val="00376A87"/>
    <w:rsid w:val="00381BA8"/>
    <w:rsid w:val="00384D51"/>
    <w:rsid w:val="00385A61"/>
    <w:rsid w:val="0039148B"/>
    <w:rsid w:val="00396071"/>
    <w:rsid w:val="003A0591"/>
    <w:rsid w:val="003B1884"/>
    <w:rsid w:val="003C3402"/>
    <w:rsid w:val="003D4F1E"/>
    <w:rsid w:val="003D7751"/>
    <w:rsid w:val="003E0181"/>
    <w:rsid w:val="003E37FE"/>
    <w:rsid w:val="00401261"/>
    <w:rsid w:val="00401400"/>
    <w:rsid w:val="00401C41"/>
    <w:rsid w:val="00404D91"/>
    <w:rsid w:val="00413F00"/>
    <w:rsid w:val="004148A7"/>
    <w:rsid w:val="004242DF"/>
    <w:rsid w:val="004246A7"/>
    <w:rsid w:val="00427683"/>
    <w:rsid w:val="00427926"/>
    <w:rsid w:val="00427934"/>
    <w:rsid w:val="0043125F"/>
    <w:rsid w:val="0043469D"/>
    <w:rsid w:val="0044401D"/>
    <w:rsid w:val="00444639"/>
    <w:rsid w:val="004461E9"/>
    <w:rsid w:val="00473E04"/>
    <w:rsid w:val="00476D0E"/>
    <w:rsid w:val="00477041"/>
    <w:rsid w:val="004817D1"/>
    <w:rsid w:val="00483283"/>
    <w:rsid w:val="004851DC"/>
    <w:rsid w:val="0048568F"/>
    <w:rsid w:val="0048622C"/>
    <w:rsid w:val="00493553"/>
    <w:rsid w:val="0049530B"/>
    <w:rsid w:val="00495438"/>
    <w:rsid w:val="0049689B"/>
    <w:rsid w:val="004A2456"/>
    <w:rsid w:val="004A4969"/>
    <w:rsid w:val="004A5433"/>
    <w:rsid w:val="004A6722"/>
    <w:rsid w:val="004B14FF"/>
    <w:rsid w:val="004B40F9"/>
    <w:rsid w:val="004C2F57"/>
    <w:rsid w:val="004D047A"/>
    <w:rsid w:val="004D474F"/>
    <w:rsid w:val="004D5D9D"/>
    <w:rsid w:val="004D66EC"/>
    <w:rsid w:val="004E3C82"/>
    <w:rsid w:val="004F0AE8"/>
    <w:rsid w:val="004F22C7"/>
    <w:rsid w:val="004F3E5F"/>
    <w:rsid w:val="004F55A8"/>
    <w:rsid w:val="004F6258"/>
    <w:rsid w:val="00510425"/>
    <w:rsid w:val="00513C11"/>
    <w:rsid w:val="0051761E"/>
    <w:rsid w:val="005242C0"/>
    <w:rsid w:val="005300E3"/>
    <w:rsid w:val="00534356"/>
    <w:rsid w:val="005410BE"/>
    <w:rsid w:val="005529D7"/>
    <w:rsid w:val="00553B04"/>
    <w:rsid w:val="00565EC9"/>
    <w:rsid w:val="00574B7F"/>
    <w:rsid w:val="00576CBA"/>
    <w:rsid w:val="005842B2"/>
    <w:rsid w:val="00585C6F"/>
    <w:rsid w:val="00595374"/>
    <w:rsid w:val="00595902"/>
    <w:rsid w:val="00596F4E"/>
    <w:rsid w:val="005A01A9"/>
    <w:rsid w:val="005B2FCB"/>
    <w:rsid w:val="005C21CA"/>
    <w:rsid w:val="005C2ADD"/>
    <w:rsid w:val="005D03A7"/>
    <w:rsid w:val="005D3CAA"/>
    <w:rsid w:val="005E0896"/>
    <w:rsid w:val="005E14FF"/>
    <w:rsid w:val="005E6327"/>
    <w:rsid w:val="005F0A2C"/>
    <w:rsid w:val="005F2B89"/>
    <w:rsid w:val="005F2C03"/>
    <w:rsid w:val="005F73EC"/>
    <w:rsid w:val="00600E06"/>
    <w:rsid w:val="00610B25"/>
    <w:rsid w:val="00622678"/>
    <w:rsid w:val="00623FCC"/>
    <w:rsid w:val="006244AA"/>
    <w:rsid w:val="00630115"/>
    <w:rsid w:val="00631110"/>
    <w:rsid w:val="00632BD1"/>
    <w:rsid w:val="006368D8"/>
    <w:rsid w:val="00636E93"/>
    <w:rsid w:val="006462D6"/>
    <w:rsid w:val="00653BFC"/>
    <w:rsid w:val="00657C0D"/>
    <w:rsid w:val="006650C3"/>
    <w:rsid w:val="006721AC"/>
    <w:rsid w:val="0068086C"/>
    <w:rsid w:val="00691C59"/>
    <w:rsid w:val="006928F0"/>
    <w:rsid w:val="00694038"/>
    <w:rsid w:val="006A1CA5"/>
    <w:rsid w:val="006A27C3"/>
    <w:rsid w:val="006B0062"/>
    <w:rsid w:val="006B2E2E"/>
    <w:rsid w:val="006B2E5D"/>
    <w:rsid w:val="006B5AB3"/>
    <w:rsid w:val="006C14AA"/>
    <w:rsid w:val="006C3CA9"/>
    <w:rsid w:val="006C6A9C"/>
    <w:rsid w:val="006D7CE9"/>
    <w:rsid w:val="006F4B9B"/>
    <w:rsid w:val="006F6139"/>
    <w:rsid w:val="00705D45"/>
    <w:rsid w:val="007103A5"/>
    <w:rsid w:val="007107C0"/>
    <w:rsid w:val="00714D0B"/>
    <w:rsid w:val="00716B41"/>
    <w:rsid w:val="00724179"/>
    <w:rsid w:val="00732D88"/>
    <w:rsid w:val="00734E27"/>
    <w:rsid w:val="00740C26"/>
    <w:rsid w:val="00741247"/>
    <w:rsid w:val="00745242"/>
    <w:rsid w:val="00746C45"/>
    <w:rsid w:val="0075731C"/>
    <w:rsid w:val="007616A3"/>
    <w:rsid w:val="007735EE"/>
    <w:rsid w:val="00774DF5"/>
    <w:rsid w:val="0078796C"/>
    <w:rsid w:val="007A0FE6"/>
    <w:rsid w:val="007C734B"/>
    <w:rsid w:val="007D11C8"/>
    <w:rsid w:val="007E470D"/>
    <w:rsid w:val="007F07C2"/>
    <w:rsid w:val="007F32EF"/>
    <w:rsid w:val="007F3D77"/>
    <w:rsid w:val="007F45E6"/>
    <w:rsid w:val="00801302"/>
    <w:rsid w:val="00803E07"/>
    <w:rsid w:val="0081125E"/>
    <w:rsid w:val="008162C9"/>
    <w:rsid w:val="0082607F"/>
    <w:rsid w:val="00831012"/>
    <w:rsid w:val="00831338"/>
    <w:rsid w:val="00834220"/>
    <w:rsid w:val="00840C5A"/>
    <w:rsid w:val="0084305E"/>
    <w:rsid w:val="008465E9"/>
    <w:rsid w:val="00851F07"/>
    <w:rsid w:val="00857161"/>
    <w:rsid w:val="008657CE"/>
    <w:rsid w:val="00873A08"/>
    <w:rsid w:val="00874C2B"/>
    <w:rsid w:val="00876F55"/>
    <w:rsid w:val="00880F2F"/>
    <w:rsid w:val="008835D8"/>
    <w:rsid w:val="00897235"/>
    <w:rsid w:val="008C10AC"/>
    <w:rsid w:val="008C4250"/>
    <w:rsid w:val="008D4DAC"/>
    <w:rsid w:val="008F4469"/>
    <w:rsid w:val="00904C81"/>
    <w:rsid w:val="009054BE"/>
    <w:rsid w:val="0091021A"/>
    <w:rsid w:val="009155FF"/>
    <w:rsid w:val="009158CC"/>
    <w:rsid w:val="009171E2"/>
    <w:rsid w:val="00926FCC"/>
    <w:rsid w:val="00931C6C"/>
    <w:rsid w:val="009353CB"/>
    <w:rsid w:val="009357ED"/>
    <w:rsid w:val="00941F9E"/>
    <w:rsid w:val="009434FC"/>
    <w:rsid w:val="00947434"/>
    <w:rsid w:val="0095150B"/>
    <w:rsid w:val="0096712C"/>
    <w:rsid w:val="00972903"/>
    <w:rsid w:val="00975126"/>
    <w:rsid w:val="00977B27"/>
    <w:rsid w:val="009863CE"/>
    <w:rsid w:val="009A62FA"/>
    <w:rsid w:val="009B1F14"/>
    <w:rsid w:val="009B4413"/>
    <w:rsid w:val="009B7C35"/>
    <w:rsid w:val="009C0968"/>
    <w:rsid w:val="009C0E06"/>
    <w:rsid w:val="009C491B"/>
    <w:rsid w:val="009C4F2B"/>
    <w:rsid w:val="009D0697"/>
    <w:rsid w:val="009D3D00"/>
    <w:rsid w:val="009E11B3"/>
    <w:rsid w:val="009F170E"/>
    <w:rsid w:val="009F1B80"/>
    <w:rsid w:val="00A00266"/>
    <w:rsid w:val="00A00353"/>
    <w:rsid w:val="00A03F3F"/>
    <w:rsid w:val="00A12D78"/>
    <w:rsid w:val="00A1796F"/>
    <w:rsid w:val="00A24E82"/>
    <w:rsid w:val="00A26573"/>
    <w:rsid w:val="00A35328"/>
    <w:rsid w:val="00A35ABD"/>
    <w:rsid w:val="00A41311"/>
    <w:rsid w:val="00A45C3D"/>
    <w:rsid w:val="00A46DF0"/>
    <w:rsid w:val="00A471F5"/>
    <w:rsid w:val="00A503E4"/>
    <w:rsid w:val="00A53DC5"/>
    <w:rsid w:val="00A54F08"/>
    <w:rsid w:val="00A563E9"/>
    <w:rsid w:val="00A57FF8"/>
    <w:rsid w:val="00A60882"/>
    <w:rsid w:val="00A61CF6"/>
    <w:rsid w:val="00A66DBC"/>
    <w:rsid w:val="00A76EF4"/>
    <w:rsid w:val="00A771C5"/>
    <w:rsid w:val="00A824F4"/>
    <w:rsid w:val="00A83ED0"/>
    <w:rsid w:val="00A85119"/>
    <w:rsid w:val="00A85E80"/>
    <w:rsid w:val="00A8694A"/>
    <w:rsid w:val="00A92FBC"/>
    <w:rsid w:val="00A95508"/>
    <w:rsid w:val="00A96CB7"/>
    <w:rsid w:val="00AA4D1B"/>
    <w:rsid w:val="00AB0709"/>
    <w:rsid w:val="00AB3687"/>
    <w:rsid w:val="00AB522F"/>
    <w:rsid w:val="00AC38D9"/>
    <w:rsid w:val="00AC500C"/>
    <w:rsid w:val="00AC7378"/>
    <w:rsid w:val="00AD5EBB"/>
    <w:rsid w:val="00AD7B23"/>
    <w:rsid w:val="00AE075D"/>
    <w:rsid w:val="00AE6746"/>
    <w:rsid w:val="00AF6858"/>
    <w:rsid w:val="00B04D66"/>
    <w:rsid w:val="00B118B2"/>
    <w:rsid w:val="00B17F5E"/>
    <w:rsid w:val="00B22376"/>
    <w:rsid w:val="00B401B1"/>
    <w:rsid w:val="00B40F11"/>
    <w:rsid w:val="00B53D08"/>
    <w:rsid w:val="00B60A6A"/>
    <w:rsid w:val="00B61BF3"/>
    <w:rsid w:val="00B629B8"/>
    <w:rsid w:val="00B667FC"/>
    <w:rsid w:val="00B66EBF"/>
    <w:rsid w:val="00B724A3"/>
    <w:rsid w:val="00B72723"/>
    <w:rsid w:val="00B75753"/>
    <w:rsid w:val="00B7594B"/>
    <w:rsid w:val="00B75C83"/>
    <w:rsid w:val="00B93A02"/>
    <w:rsid w:val="00BA1A28"/>
    <w:rsid w:val="00BA5BB1"/>
    <w:rsid w:val="00BB124B"/>
    <w:rsid w:val="00BB5CC5"/>
    <w:rsid w:val="00BB7DCE"/>
    <w:rsid w:val="00BC1B2B"/>
    <w:rsid w:val="00BC1D8D"/>
    <w:rsid w:val="00BC71FD"/>
    <w:rsid w:val="00BD544F"/>
    <w:rsid w:val="00BD5EE3"/>
    <w:rsid w:val="00BD68A3"/>
    <w:rsid w:val="00BE06AB"/>
    <w:rsid w:val="00BE147F"/>
    <w:rsid w:val="00BE42EA"/>
    <w:rsid w:val="00BE7B8F"/>
    <w:rsid w:val="00BF4851"/>
    <w:rsid w:val="00C147D7"/>
    <w:rsid w:val="00C167DF"/>
    <w:rsid w:val="00C217F1"/>
    <w:rsid w:val="00C2416A"/>
    <w:rsid w:val="00C24329"/>
    <w:rsid w:val="00C31382"/>
    <w:rsid w:val="00C3221A"/>
    <w:rsid w:val="00C64B28"/>
    <w:rsid w:val="00C664A7"/>
    <w:rsid w:val="00C66FC7"/>
    <w:rsid w:val="00C67520"/>
    <w:rsid w:val="00C71316"/>
    <w:rsid w:val="00C756EE"/>
    <w:rsid w:val="00C80BDB"/>
    <w:rsid w:val="00C80D7A"/>
    <w:rsid w:val="00C833C4"/>
    <w:rsid w:val="00C8524D"/>
    <w:rsid w:val="00C86312"/>
    <w:rsid w:val="00C91501"/>
    <w:rsid w:val="00C94C81"/>
    <w:rsid w:val="00CA4037"/>
    <w:rsid w:val="00CA4EAC"/>
    <w:rsid w:val="00CA7D80"/>
    <w:rsid w:val="00CB0210"/>
    <w:rsid w:val="00CB0DAB"/>
    <w:rsid w:val="00CB0F17"/>
    <w:rsid w:val="00CB0FA0"/>
    <w:rsid w:val="00CC1825"/>
    <w:rsid w:val="00CC4464"/>
    <w:rsid w:val="00CC7BAC"/>
    <w:rsid w:val="00CD6F6D"/>
    <w:rsid w:val="00CE04EC"/>
    <w:rsid w:val="00CE3105"/>
    <w:rsid w:val="00CF6A2C"/>
    <w:rsid w:val="00CF7147"/>
    <w:rsid w:val="00CF7B66"/>
    <w:rsid w:val="00CF7CF9"/>
    <w:rsid w:val="00D03041"/>
    <w:rsid w:val="00D10876"/>
    <w:rsid w:val="00D11284"/>
    <w:rsid w:val="00D13958"/>
    <w:rsid w:val="00D34DAE"/>
    <w:rsid w:val="00D369CB"/>
    <w:rsid w:val="00D4054F"/>
    <w:rsid w:val="00D47B65"/>
    <w:rsid w:val="00D50AA7"/>
    <w:rsid w:val="00D565BA"/>
    <w:rsid w:val="00D565D5"/>
    <w:rsid w:val="00D602E5"/>
    <w:rsid w:val="00D606CC"/>
    <w:rsid w:val="00D61314"/>
    <w:rsid w:val="00D61C34"/>
    <w:rsid w:val="00D626E6"/>
    <w:rsid w:val="00D63A26"/>
    <w:rsid w:val="00D67754"/>
    <w:rsid w:val="00D70630"/>
    <w:rsid w:val="00D763F8"/>
    <w:rsid w:val="00D85964"/>
    <w:rsid w:val="00D90967"/>
    <w:rsid w:val="00D948B5"/>
    <w:rsid w:val="00D95449"/>
    <w:rsid w:val="00D96C33"/>
    <w:rsid w:val="00D97284"/>
    <w:rsid w:val="00DA25E0"/>
    <w:rsid w:val="00DA5B39"/>
    <w:rsid w:val="00DC1AF1"/>
    <w:rsid w:val="00DE4DE8"/>
    <w:rsid w:val="00DF2E8B"/>
    <w:rsid w:val="00DF542E"/>
    <w:rsid w:val="00DF711D"/>
    <w:rsid w:val="00DF78F4"/>
    <w:rsid w:val="00DF7D79"/>
    <w:rsid w:val="00E06D13"/>
    <w:rsid w:val="00E07AA9"/>
    <w:rsid w:val="00E16573"/>
    <w:rsid w:val="00E17DE3"/>
    <w:rsid w:val="00E21029"/>
    <w:rsid w:val="00E30B64"/>
    <w:rsid w:val="00E31075"/>
    <w:rsid w:val="00E3223A"/>
    <w:rsid w:val="00E32CC3"/>
    <w:rsid w:val="00E36E87"/>
    <w:rsid w:val="00E37237"/>
    <w:rsid w:val="00E37406"/>
    <w:rsid w:val="00E437A4"/>
    <w:rsid w:val="00E5440B"/>
    <w:rsid w:val="00E6062C"/>
    <w:rsid w:val="00E64A5F"/>
    <w:rsid w:val="00E66475"/>
    <w:rsid w:val="00E71D1E"/>
    <w:rsid w:val="00E73132"/>
    <w:rsid w:val="00E76F15"/>
    <w:rsid w:val="00E81001"/>
    <w:rsid w:val="00E905C3"/>
    <w:rsid w:val="00EB1405"/>
    <w:rsid w:val="00EB47E9"/>
    <w:rsid w:val="00EB658E"/>
    <w:rsid w:val="00EC4B4D"/>
    <w:rsid w:val="00EC7A2B"/>
    <w:rsid w:val="00ED146C"/>
    <w:rsid w:val="00ED1C30"/>
    <w:rsid w:val="00EE3285"/>
    <w:rsid w:val="00EE4217"/>
    <w:rsid w:val="00EE76F0"/>
    <w:rsid w:val="00EF274B"/>
    <w:rsid w:val="00EF2FE0"/>
    <w:rsid w:val="00EF40D5"/>
    <w:rsid w:val="00F036F6"/>
    <w:rsid w:val="00F03E53"/>
    <w:rsid w:val="00F071C7"/>
    <w:rsid w:val="00F11217"/>
    <w:rsid w:val="00F142CA"/>
    <w:rsid w:val="00F1452B"/>
    <w:rsid w:val="00F158E1"/>
    <w:rsid w:val="00F20BDB"/>
    <w:rsid w:val="00F218EF"/>
    <w:rsid w:val="00F2263D"/>
    <w:rsid w:val="00F25A8E"/>
    <w:rsid w:val="00F268E3"/>
    <w:rsid w:val="00F41621"/>
    <w:rsid w:val="00F44C40"/>
    <w:rsid w:val="00F52FB6"/>
    <w:rsid w:val="00F603E0"/>
    <w:rsid w:val="00F61272"/>
    <w:rsid w:val="00F622C6"/>
    <w:rsid w:val="00F72394"/>
    <w:rsid w:val="00F7293D"/>
    <w:rsid w:val="00F768DD"/>
    <w:rsid w:val="00F81C2E"/>
    <w:rsid w:val="00F81E44"/>
    <w:rsid w:val="00F8214E"/>
    <w:rsid w:val="00F8526F"/>
    <w:rsid w:val="00F9282D"/>
    <w:rsid w:val="00F92FE6"/>
    <w:rsid w:val="00F961BA"/>
    <w:rsid w:val="00FA2D20"/>
    <w:rsid w:val="00FA36FD"/>
    <w:rsid w:val="00FA4225"/>
    <w:rsid w:val="00FA6DDE"/>
    <w:rsid w:val="00FB434F"/>
    <w:rsid w:val="00FB79F3"/>
    <w:rsid w:val="00FB7E68"/>
    <w:rsid w:val="00FB7EB8"/>
    <w:rsid w:val="00FC4E87"/>
    <w:rsid w:val="00FC74F2"/>
    <w:rsid w:val="00FC79A8"/>
    <w:rsid w:val="00FE31D1"/>
    <w:rsid w:val="00FE4ACB"/>
    <w:rsid w:val="00FE54BE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34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sp.gov.sk/data/files/np_tspI/Priloha_Ozn_c2_Zmluva_o_spolupraci_31121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fondy.praca.gov.sk/?csrt=34988535210657886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p.pks@employment.gov.sk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?csrt=34988535210657886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5B43-FFAC-4F68-BB90-9EED0286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Becová Dana</cp:lastModifiedBy>
  <cp:revision>12</cp:revision>
  <cp:lastPrinted>2020-08-18T07:29:00Z</cp:lastPrinted>
  <dcterms:created xsi:type="dcterms:W3CDTF">2025-03-26T11:30:00Z</dcterms:created>
  <dcterms:modified xsi:type="dcterms:W3CDTF">2025-04-28T13:22:00Z</dcterms:modified>
</cp:coreProperties>
</file>