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B847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1245967C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12AAD0F1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3E1E6260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2EB0D8E3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517D586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50B53C63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53DA7B0E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7FAFA0CC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0FB8B4B6" w14:textId="0C1E2561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</w:rPr>
      </w:pPr>
      <w:r w:rsidRPr="00707A93">
        <w:rPr>
          <w:rFonts w:cs="Calibri"/>
          <w:b/>
          <w:sz w:val="24"/>
          <w:szCs w:val="24"/>
        </w:rPr>
        <w:t xml:space="preserve">Vedenie </w:t>
      </w:r>
      <w:r w:rsidR="00A00FEF" w:rsidRPr="00707A93">
        <w:rPr>
          <w:rFonts w:cs="Calibri"/>
          <w:b/>
          <w:sz w:val="24"/>
          <w:szCs w:val="24"/>
        </w:rPr>
        <w:t xml:space="preserve">spisovej dokumentácie </w:t>
      </w:r>
      <w:r w:rsidRPr="00707A93">
        <w:rPr>
          <w:rFonts w:cs="Calibri"/>
          <w:b/>
          <w:sz w:val="24"/>
          <w:szCs w:val="24"/>
        </w:rPr>
        <w:t xml:space="preserve">pri výkone </w:t>
      </w:r>
      <w:r w:rsidR="00A00FEF" w:rsidRPr="00707A93">
        <w:rPr>
          <w:rFonts w:cs="Calibri"/>
          <w:b/>
          <w:sz w:val="24"/>
          <w:szCs w:val="24"/>
        </w:rPr>
        <w:t xml:space="preserve">terénnej </w:t>
      </w:r>
      <w:r w:rsidRPr="00707A93">
        <w:rPr>
          <w:rFonts w:cs="Calibri"/>
          <w:b/>
          <w:sz w:val="24"/>
          <w:szCs w:val="24"/>
        </w:rPr>
        <w:t>sociálnej práce</w:t>
      </w:r>
    </w:p>
    <w:p w14:paraId="3BF974AC" w14:textId="51472965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</w:rPr>
      </w:pPr>
      <w:r w:rsidRPr="00707A93">
        <w:rPr>
          <w:rFonts w:cs="Calibri"/>
          <w:b/>
          <w:sz w:val="24"/>
          <w:szCs w:val="24"/>
        </w:rPr>
        <w:t>a nadväzujúcich odborných činností</w:t>
      </w:r>
    </w:p>
    <w:p w14:paraId="0915EF23" w14:textId="77777777" w:rsidR="006665E1" w:rsidRPr="00707A93" w:rsidRDefault="006665E1" w:rsidP="002D4847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</w:rPr>
      </w:pPr>
    </w:p>
    <w:p w14:paraId="7FD7A78A" w14:textId="19A6682A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cs="Calibri"/>
        </w:rPr>
      </w:pPr>
      <w:r w:rsidRPr="00707A93">
        <w:rPr>
          <w:rFonts w:cs="Calibri"/>
        </w:rPr>
        <w:t xml:space="preserve">(Príloha č. </w:t>
      </w:r>
      <w:r w:rsidR="00C10C3A" w:rsidRPr="00707A93">
        <w:rPr>
          <w:rFonts w:cs="Calibri"/>
        </w:rPr>
        <w:t>4</w:t>
      </w:r>
      <w:r w:rsidRPr="00707A93">
        <w:rPr>
          <w:rFonts w:cs="Calibri"/>
        </w:rPr>
        <w:t xml:space="preserve"> Príručky pre spolupracujúce subjekty zapojené do národného projektu</w:t>
      </w:r>
      <w:r w:rsidRPr="00707A93">
        <w:rPr>
          <w:rFonts w:cs="Calibri"/>
        </w:rPr>
        <w:br/>
      </w:r>
      <w:r w:rsidR="00373A23" w:rsidRPr="00707A93">
        <w:rPr>
          <w:rFonts w:cs="Calibri"/>
        </w:rPr>
        <w:t>Terénna sociálna práca a komunitné centrá</w:t>
      </w:r>
      <w:r w:rsidRPr="00707A93">
        <w:rPr>
          <w:rFonts w:cs="Calibri"/>
        </w:rPr>
        <w:t xml:space="preserve"> – aktivita terénna sociálna práca)</w:t>
      </w:r>
    </w:p>
    <w:p w14:paraId="0F434E1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</w:p>
    <w:p w14:paraId="429503AB" w14:textId="13355671" w:rsidR="000B2B01" w:rsidRPr="009901FE" w:rsidRDefault="009901FE" w:rsidP="002D4847">
      <w:pPr>
        <w:tabs>
          <w:tab w:val="left" w:pos="1701"/>
        </w:tabs>
        <w:autoSpaceDE w:val="0"/>
        <w:autoSpaceDN w:val="0"/>
        <w:adjustRightInd w:val="0"/>
        <w:spacing w:after="0"/>
        <w:jc w:val="center"/>
        <w:rPr>
          <w:rFonts w:cs="Calibri"/>
          <w:color w:val="0070C0"/>
          <w:sz w:val="24"/>
          <w:szCs w:val="24"/>
        </w:rPr>
      </w:pPr>
      <w:r w:rsidRPr="009901FE">
        <w:rPr>
          <w:rFonts w:cs="Calibri"/>
          <w:color w:val="0070C0"/>
          <w:sz w:val="24"/>
          <w:szCs w:val="24"/>
        </w:rPr>
        <w:t>Verzia č. 5</w:t>
      </w:r>
    </w:p>
    <w:p w14:paraId="69BA95C1" w14:textId="77777777" w:rsidR="000B2B01" w:rsidRPr="00707A93" w:rsidRDefault="000B2B01" w:rsidP="002D4847">
      <w:pPr>
        <w:tabs>
          <w:tab w:val="left" w:pos="1701"/>
        </w:tabs>
        <w:autoSpaceDE w:val="0"/>
        <w:autoSpaceDN w:val="0"/>
        <w:adjustRightInd w:val="0"/>
        <w:spacing w:after="0"/>
        <w:jc w:val="center"/>
        <w:rPr>
          <w:rFonts w:cs="Calibri"/>
          <w:sz w:val="24"/>
          <w:szCs w:val="24"/>
          <w:highlight w:val="yellow"/>
        </w:rPr>
      </w:pPr>
    </w:p>
    <w:p w14:paraId="360FF6C3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1D7A750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DE84D61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53ED7926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584D8AD5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31D3FA0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2C2BA08E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20BB426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4AEF229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8A9BD5D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22D2837C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010AF8B4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1CF3BDE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4DC8F65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319F98D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52B79D30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1278D26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iCs/>
        </w:rPr>
      </w:pPr>
      <w:r w:rsidRPr="00707A93">
        <w:rPr>
          <w:rFonts w:cs="Calibri"/>
          <w:sz w:val="24"/>
          <w:szCs w:val="24"/>
        </w:rPr>
        <w:br w:type="page"/>
      </w:r>
      <w:r w:rsidRPr="00707A93">
        <w:rPr>
          <w:rFonts w:eastAsia="Times New Roman" w:cs="Calibri"/>
          <w:b/>
          <w:bCs/>
          <w:iCs/>
        </w:rPr>
        <w:lastRenderedPageBreak/>
        <w:t>Úvod</w:t>
      </w:r>
    </w:p>
    <w:p w14:paraId="402CCE9A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</w:p>
    <w:p w14:paraId="1069202A" w14:textId="105323FA" w:rsidR="00F06F3D" w:rsidRPr="00707A93" w:rsidRDefault="00094272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  <w:r w:rsidRPr="00707A93">
        <w:rPr>
          <w:rFonts w:cs="Calibri"/>
          <w:iCs/>
        </w:rPr>
        <w:t>Vedenie s</w:t>
      </w:r>
      <w:r w:rsidR="000B2B01" w:rsidRPr="00707A93">
        <w:rPr>
          <w:rFonts w:cs="Calibri"/>
          <w:iCs/>
        </w:rPr>
        <w:t>pisov</w:t>
      </w:r>
      <w:r w:rsidRPr="00707A93">
        <w:rPr>
          <w:rFonts w:cs="Calibri"/>
          <w:iCs/>
        </w:rPr>
        <w:t xml:space="preserve">ej </w:t>
      </w:r>
      <w:r w:rsidR="000B2B01" w:rsidRPr="00707A93">
        <w:rPr>
          <w:rFonts w:cs="Calibri"/>
          <w:iCs/>
        </w:rPr>
        <w:t>dokumentáci</w:t>
      </w:r>
      <w:r w:rsidRPr="00707A93">
        <w:rPr>
          <w:rFonts w:cs="Calibri"/>
          <w:iCs/>
        </w:rPr>
        <w:t>e</w:t>
      </w:r>
      <w:r w:rsidR="000B2B01" w:rsidRPr="00707A93">
        <w:rPr>
          <w:rFonts w:cs="Calibri"/>
          <w:iCs/>
        </w:rPr>
        <w:t xml:space="preserve"> je súčasťou výkonu terénnych sociálnych pracovníkov (ďalej „TSP“), terénnych pracovníkov (ďalej „TP“) a odborných pracovníkov (ďalej „OP“)</w:t>
      </w:r>
      <w:r w:rsidR="00B37DF9" w:rsidRPr="00707A93">
        <w:rPr>
          <w:rFonts w:cs="Calibri"/>
          <w:iCs/>
        </w:rPr>
        <w:t xml:space="preserve"> a má podporný charakter k výkonu terénnej sociálnej práce</w:t>
      </w:r>
      <w:r w:rsidR="00EA7E94">
        <w:rPr>
          <w:rFonts w:cs="Calibri"/>
          <w:iCs/>
        </w:rPr>
        <w:t xml:space="preserve">. </w:t>
      </w:r>
      <w:r w:rsidR="00EA7E94" w:rsidRPr="00E566EF">
        <w:rPr>
          <w:rFonts w:cs="Calibri"/>
          <w:iCs/>
          <w:color w:val="4F81BD" w:themeColor="accent1"/>
        </w:rPr>
        <w:t>Poskytuje priestor na zreflektovanie vývoja pracovného vzťahu s klientom, plánovanie práce, odpočet plnenia dohôd a kontraktu s klientom, priebeh vykonaných činností a pod.</w:t>
      </w:r>
      <w:r w:rsidR="00EA7E94">
        <w:rPr>
          <w:rFonts w:cs="Calibri"/>
          <w:iCs/>
        </w:rPr>
        <w:t xml:space="preserve"> </w:t>
      </w:r>
      <w:r w:rsidR="00B37DF9" w:rsidRPr="00707A93">
        <w:rPr>
          <w:rFonts w:cs="Calibri"/>
          <w:iCs/>
        </w:rPr>
        <w:t>V spisovej dokumentácii sa má odzrkadľovať postoj pomáhajúcej profesie voči klientovi</w:t>
      </w:r>
      <w:r w:rsidR="00F06F3D" w:rsidRPr="00707A93">
        <w:rPr>
          <w:rFonts w:cs="Calibri"/>
          <w:iCs/>
        </w:rPr>
        <w:t xml:space="preserve"> v súlade </w:t>
      </w:r>
      <w:r w:rsidR="00F06F3D" w:rsidRPr="00707A93">
        <w:t xml:space="preserve">s </w:t>
      </w:r>
      <w:hyperlink r:id="rId8" w:history="1">
        <w:r w:rsidR="00F06F3D" w:rsidRPr="00E566EF">
          <w:rPr>
            <w:rStyle w:val="Hypertextovprepojenie"/>
            <w:i/>
            <w:color w:val="auto"/>
            <w:u w:val="none"/>
          </w:rPr>
          <w:t>Etickým kódexom sociálneho pracovníka a asistenta sociálne práce Slovenskej republiky</w:t>
        </w:r>
      </w:hyperlink>
      <w:r w:rsidR="00F06F3D" w:rsidRPr="00566EFD">
        <w:rPr>
          <w:rStyle w:val="Odkaznapoznmkupodiarou"/>
        </w:rPr>
        <w:footnoteReference w:id="2"/>
      </w:r>
      <w:r w:rsidR="00F06F3D" w:rsidRPr="00566EFD">
        <w:t xml:space="preserve">, </w:t>
      </w:r>
      <w:r w:rsidR="00F06F3D" w:rsidRPr="00707A93">
        <w:t xml:space="preserve">vydaný Komorou sociálnych pracovníkov a asistentov sociálnej práce v súlade s § 15 ods. 1 písm. e) zákona č. 219/2014 Z. z. o sociálnej práci a o podmienkach na výkon niektorých odborných činností v oblasti sociálnych vecí a rodiny a o zmene a doplnení niektorých zákonov, o ktorý sa opierajú aj samotné </w:t>
      </w:r>
      <w:hyperlink r:id="rId9" w:history="1">
        <w:r w:rsidR="00F06F3D" w:rsidRPr="00E566EF">
          <w:rPr>
            <w:rStyle w:val="Hypertextovprepojenie"/>
            <w:rFonts w:eastAsia="Times New Roman" w:cs="Calibri"/>
            <w:bCs/>
            <w:i/>
            <w:iCs/>
            <w:color w:val="auto"/>
            <w:u w:val="none"/>
          </w:rPr>
          <w:t>Štandardy terénnej sociálne práce a terénnej práce v sociálnom vylúčení</w:t>
        </w:r>
      </w:hyperlink>
      <w:r w:rsidR="00F06F3D" w:rsidRPr="00566EFD">
        <w:t xml:space="preserve"> ako:</w:t>
      </w:r>
      <w:r w:rsidR="00F06F3D" w:rsidRPr="00707A93">
        <w:t xml:space="preserve"> </w:t>
      </w:r>
    </w:p>
    <w:p w14:paraId="73A17F1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</w:p>
    <w:p w14:paraId="1595CC7C" w14:textId="77777777" w:rsidR="000B2B01" w:rsidRPr="00707A93" w:rsidRDefault="000B2B01" w:rsidP="002D484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ľudské práva a ľudská dôstojnosť, </w:t>
      </w:r>
    </w:p>
    <w:p w14:paraId="2ED261D4" w14:textId="77777777" w:rsidR="000B2B01" w:rsidRPr="00707A93" w:rsidRDefault="000B2B01" w:rsidP="002D484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sociálna spravodlivosť, </w:t>
      </w:r>
    </w:p>
    <w:p w14:paraId="57FFBF02" w14:textId="77777777" w:rsidR="000B2B01" w:rsidRPr="00707A93" w:rsidRDefault="000B2B01" w:rsidP="002D484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profesionálna integrita. </w:t>
      </w:r>
    </w:p>
    <w:p w14:paraId="094F8406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</w:p>
    <w:p w14:paraId="4A889AEB" w14:textId="2D8E0F23" w:rsidR="000B2B01" w:rsidRPr="00E566EF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  <w:color w:val="4F81BD" w:themeColor="accent1"/>
        </w:rPr>
      </w:pPr>
      <w:r w:rsidRPr="00707A93">
        <w:rPr>
          <w:rFonts w:cs="Calibri"/>
          <w:iCs/>
        </w:rPr>
        <w:t xml:space="preserve">Dokumentácia priamej práce v teréne s cieľovou skupinou má byť </w:t>
      </w:r>
      <w:r w:rsidRPr="00707A93">
        <w:rPr>
          <w:rFonts w:cs="Calibri"/>
          <w:b/>
          <w:iCs/>
        </w:rPr>
        <w:t xml:space="preserve">diskrétna. </w:t>
      </w:r>
      <w:r w:rsidRPr="00707A93">
        <w:rPr>
          <w:rFonts w:cs="Calibri"/>
          <w:iCs/>
        </w:rPr>
        <w:t xml:space="preserve">Zachovávanie </w:t>
      </w:r>
      <w:r w:rsidRPr="00707A93">
        <w:rPr>
          <w:rFonts w:cs="Calibri"/>
        </w:rPr>
        <w:t>mlčanlivosti v priebehu poskytovania výkonu terénnej sociálnej práce a nadväzných odborných činností, po skončení poskytovania výkonu ako aj po skončení pracovného pomeru TSP/TP/OP je samozrejmosťou.</w:t>
      </w:r>
      <w:r w:rsidR="005B5D2D" w:rsidRPr="00707A93">
        <w:rPr>
          <w:rFonts w:cs="Calibri"/>
        </w:rPr>
        <w:t xml:space="preserve"> Z</w:t>
      </w:r>
      <w:r w:rsidR="00820BD4" w:rsidRPr="00707A93">
        <w:rPr>
          <w:rFonts w:cs="Calibri"/>
        </w:rPr>
        <w:t>abezpečiť ochranu osobných údajov fyzických osôb, s ktorými prac</w:t>
      </w:r>
      <w:r w:rsidR="005B5D2D" w:rsidRPr="00707A93">
        <w:rPr>
          <w:rFonts w:cs="Calibri"/>
        </w:rPr>
        <w:t>ovníci prichádzajú do kontaktu</w:t>
      </w:r>
      <w:r w:rsidR="006E00B4">
        <w:rPr>
          <w:rFonts w:cs="Calibri"/>
        </w:rPr>
        <w:t xml:space="preserve">, </w:t>
      </w:r>
      <w:r w:rsidR="006E00B4" w:rsidRPr="00E566EF">
        <w:rPr>
          <w:rFonts w:cs="Calibri"/>
          <w:color w:val="4F81BD" w:themeColor="accent1"/>
        </w:rPr>
        <w:t>príp. požiadajú pracovníkov o uschovanie dokumentov, dokladov</w:t>
      </w:r>
      <w:r w:rsidR="006E00B4">
        <w:rPr>
          <w:rStyle w:val="Odkaznapoznmkupodiarou"/>
          <w:rFonts w:cs="Calibri"/>
        </w:rPr>
        <w:footnoteReference w:id="3"/>
      </w:r>
      <w:r w:rsidR="006E00B4">
        <w:rPr>
          <w:rFonts w:cs="Calibri"/>
        </w:rPr>
        <w:t xml:space="preserve">, </w:t>
      </w:r>
      <w:r w:rsidR="005B5D2D" w:rsidRPr="00707A93">
        <w:rPr>
          <w:rFonts w:cs="Calibri"/>
        </w:rPr>
        <w:t>je povinnosťou</w:t>
      </w:r>
      <w:r w:rsidR="00B37DF9" w:rsidRPr="00707A93">
        <w:rPr>
          <w:rFonts w:cs="Calibri"/>
        </w:rPr>
        <w:t xml:space="preserve"> spolupracujúceho</w:t>
      </w:r>
      <w:r w:rsidR="005B5D2D" w:rsidRPr="00707A93">
        <w:rPr>
          <w:rFonts w:cs="Calibri"/>
        </w:rPr>
        <w:t xml:space="preserve"> subjektu.</w:t>
      </w:r>
      <w:r w:rsidR="006E00B4">
        <w:rPr>
          <w:rFonts w:cs="Calibri"/>
        </w:rPr>
        <w:t xml:space="preserve"> </w:t>
      </w:r>
    </w:p>
    <w:p w14:paraId="75AC00CF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  <w:iCs/>
        </w:rPr>
      </w:pPr>
    </w:p>
    <w:p w14:paraId="62A8046D" w14:textId="028C04A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  <w:r w:rsidRPr="00707A93">
        <w:rPr>
          <w:rFonts w:cs="Calibri"/>
          <w:iCs/>
        </w:rPr>
        <w:t xml:space="preserve">Spôsob vedenie spisovej </w:t>
      </w:r>
      <w:r w:rsidR="006C0236" w:rsidRPr="00707A93">
        <w:rPr>
          <w:rFonts w:cs="Calibri"/>
          <w:iCs/>
        </w:rPr>
        <w:t xml:space="preserve">dokumentácie </w:t>
      </w:r>
      <w:r w:rsidRPr="00707A93">
        <w:rPr>
          <w:rFonts w:cs="Calibri"/>
          <w:iCs/>
        </w:rPr>
        <w:t xml:space="preserve">má </w:t>
      </w:r>
      <w:r w:rsidRPr="00707A93">
        <w:rPr>
          <w:rFonts w:cs="Calibri"/>
          <w:b/>
          <w:iCs/>
        </w:rPr>
        <w:t>zachovávať dôstojnosť jednotlivca</w:t>
      </w:r>
      <w:r w:rsidR="00B37DF9" w:rsidRPr="00707A93">
        <w:rPr>
          <w:rFonts w:cs="Calibri"/>
          <w:b/>
          <w:iCs/>
        </w:rPr>
        <w:t xml:space="preserve">, </w:t>
      </w:r>
      <w:r w:rsidR="00B37DF9" w:rsidRPr="00707A93">
        <w:rPr>
          <w:rFonts w:cs="Calibri"/>
          <w:iCs/>
        </w:rPr>
        <w:t>pričom</w:t>
      </w:r>
      <w:r w:rsidR="00B37DF9" w:rsidRPr="00707A93">
        <w:rPr>
          <w:rFonts w:cs="Calibri"/>
          <w:b/>
          <w:iCs/>
        </w:rPr>
        <w:t xml:space="preserve"> </w:t>
      </w:r>
      <w:r w:rsidR="0087499A" w:rsidRPr="00707A93">
        <w:rPr>
          <w:rFonts w:cs="Calibri"/>
          <w:iCs/>
        </w:rPr>
        <w:t>k</w:t>
      </w:r>
      <w:r w:rsidRPr="00707A93">
        <w:rPr>
          <w:rFonts w:cs="Calibri"/>
          <w:iCs/>
        </w:rPr>
        <w:t>lient</w:t>
      </w:r>
      <w:r w:rsidRPr="00707A93">
        <w:rPr>
          <w:rFonts w:cs="Calibri"/>
          <w:b/>
          <w:iCs/>
        </w:rPr>
        <w:t xml:space="preserve"> </w:t>
      </w:r>
      <w:r w:rsidRPr="00707A93">
        <w:rPr>
          <w:rFonts w:cs="Calibri"/>
          <w:iCs/>
        </w:rPr>
        <w:t>má právo požiada</w:t>
      </w:r>
      <w:r w:rsidR="006C0236" w:rsidRPr="00707A93">
        <w:rPr>
          <w:rFonts w:cs="Calibri"/>
          <w:iCs/>
        </w:rPr>
        <w:t>ť</w:t>
      </w:r>
      <w:r w:rsidRPr="00707A93">
        <w:rPr>
          <w:rFonts w:cs="Calibri"/>
          <w:iCs/>
        </w:rPr>
        <w:t xml:space="preserve"> </w:t>
      </w:r>
      <w:r w:rsidR="006C0236" w:rsidRPr="00707A93">
        <w:rPr>
          <w:rFonts w:cs="Calibri"/>
          <w:iCs/>
        </w:rPr>
        <w:t xml:space="preserve">o </w:t>
      </w:r>
      <w:r w:rsidRPr="00707A93">
        <w:rPr>
          <w:rFonts w:cs="Calibri"/>
          <w:iCs/>
        </w:rPr>
        <w:t>nahliadnu</w:t>
      </w:r>
      <w:r w:rsidR="006C0236" w:rsidRPr="00707A93">
        <w:rPr>
          <w:rFonts w:cs="Calibri"/>
          <w:iCs/>
        </w:rPr>
        <w:t>tie</w:t>
      </w:r>
      <w:r w:rsidRPr="00707A93">
        <w:rPr>
          <w:rFonts w:cs="Calibri"/>
          <w:iCs/>
        </w:rPr>
        <w:t xml:space="preserve"> do dokumentácie, ktorá sa týka jeho osoby. </w:t>
      </w:r>
    </w:p>
    <w:p w14:paraId="62BEB3EB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Cs/>
        </w:rPr>
      </w:pPr>
    </w:p>
    <w:p w14:paraId="490934E8" w14:textId="28B6AE1C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 xml:space="preserve">Písomná dokumentácia má byť </w:t>
      </w:r>
      <w:r w:rsidRPr="00707A93">
        <w:rPr>
          <w:rFonts w:eastAsia="Times New Roman" w:cs="Calibri"/>
          <w:b/>
          <w:bCs/>
          <w:iCs/>
        </w:rPr>
        <w:t>účelná</w:t>
      </w:r>
      <w:r w:rsidRPr="00707A93">
        <w:rPr>
          <w:rFonts w:eastAsia="Times New Roman" w:cs="Calibri"/>
          <w:bCs/>
          <w:iCs/>
        </w:rPr>
        <w:t>, t.j. v rámci písomného spracovania odborných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činností a aktivít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sa písomne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zaznamenávajú,</w:t>
      </w:r>
      <w:r w:rsidR="006C0236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evidujú len</w:t>
      </w:r>
      <w:r w:rsidR="0087499A" w:rsidRPr="00707A93">
        <w:rPr>
          <w:rFonts w:eastAsia="Times New Roman" w:cs="Calibri"/>
          <w:bCs/>
          <w:iCs/>
        </w:rPr>
        <w:t xml:space="preserve"> tie </w:t>
      </w:r>
      <w:r w:rsidRPr="00707A93">
        <w:rPr>
          <w:rFonts w:eastAsia="Times New Roman" w:cs="Calibri"/>
          <w:bCs/>
          <w:iCs/>
        </w:rPr>
        <w:t>informácie a údaje, ktoré sú nevyhnutné k riešeniu nepriaznivej sociálnej situáci</w:t>
      </w:r>
      <w:r w:rsidR="006C0236" w:rsidRPr="00707A93">
        <w:rPr>
          <w:rFonts w:eastAsia="Times New Roman" w:cs="Calibri"/>
          <w:bCs/>
          <w:iCs/>
        </w:rPr>
        <w:t>e</w:t>
      </w:r>
      <w:r w:rsidRPr="00707A93">
        <w:rPr>
          <w:rFonts w:eastAsia="Times New Roman" w:cs="Calibri"/>
          <w:bCs/>
          <w:iCs/>
        </w:rPr>
        <w:t xml:space="preserve"> človeka. </w:t>
      </w:r>
    </w:p>
    <w:p w14:paraId="013F8FC3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</w:p>
    <w:p w14:paraId="0A67D265" w14:textId="7D59D2E3" w:rsidR="00094272" w:rsidRDefault="00B37DF9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  <w:r w:rsidRPr="00707A93">
        <w:rPr>
          <w:rFonts w:eastAsia="Times New Roman" w:cs="Calibri"/>
          <w:bCs/>
          <w:iCs/>
        </w:rPr>
        <w:t>V písomnej agende sa zaznamenávajú okrem konkrétnych činností v prospech jednotlivcov aj nepriame aktivity realizované v</w:t>
      </w:r>
      <w:r w:rsidR="00D9362C" w:rsidRPr="00707A93">
        <w:rPr>
          <w:rFonts w:eastAsia="Times New Roman" w:cs="Calibri"/>
          <w:bCs/>
          <w:iCs/>
        </w:rPr>
        <w:t> </w:t>
      </w:r>
      <w:r w:rsidRPr="00707A93">
        <w:rPr>
          <w:rFonts w:eastAsia="Times New Roman" w:cs="Calibri"/>
          <w:bCs/>
          <w:iCs/>
        </w:rPr>
        <w:t>prospech</w:t>
      </w:r>
      <w:r w:rsidR="00D9362C" w:rsidRPr="00707A93">
        <w:rPr>
          <w:rFonts w:eastAsia="Times New Roman" w:cs="Calibri"/>
          <w:bCs/>
          <w:iCs/>
        </w:rPr>
        <w:t xml:space="preserve"> </w:t>
      </w:r>
      <w:r w:rsidRPr="00707A93">
        <w:rPr>
          <w:rFonts w:eastAsia="Times New Roman" w:cs="Calibri"/>
          <w:bCs/>
          <w:iCs/>
        </w:rPr>
        <w:t>celej komunity, najmä z radov marginalizovaných rómskych komunít a ľudí bez domova.</w:t>
      </w:r>
      <w:r w:rsidR="00094272" w:rsidRPr="00707A93">
        <w:rPr>
          <w:rFonts w:eastAsia="Times New Roman" w:cs="Calibri"/>
          <w:bCs/>
          <w:iCs/>
        </w:rPr>
        <w:t xml:space="preserve"> </w:t>
      </w:r>
    </w:p>
    <w:p w14:paraId="1456F0BF" w14:textId="77777777" w:rsidR="00094272" w:rsidRPr="00707A93" w:rsidRDefault="00094272" w:rsidP="002D484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iCs/>
        </w:rPr>
      </w:pPr>
    </w:p>
    <w:p w14:paraId="78B2B8E5" w14:textId="3EBD0F94" w:rsidR="006665E1" w:rsidRPr="00E566EF" w:rsidRDefault="00247C3C" w:rsidP="00E566EF">
      <w:pPr>
        <w:spacing w:after="0"/>
        <w:jc w:val="both"/>
        <w:rPr>
          <w:rFonts w:eastAsia="Times New Roman" w:cs="Calibri"/>
          <w:bCs/>
          <w:iCs/>
          <w:color w:val="4F81BD" w:themeColor="accent1"/>
        </w:rPr>
      </w:pPr>
      <w:r w:rsidRPr="00E566EF">
        <w:rPr>
          <w:rFonts w:eastAsia="Times New Roman" w:cs="Calibri"/>
          <w:bCs/>
          <w:iCs/>
          <w:color w:val="4F81BD" w:themeColor="accent1"/>
        </w:rPr>
        <w:lastRenderedPageBreak/>
        <w:t>S</w:t>
      </w:r>
      <w:r w:rsidR="00094272" w:rsidRPr="00E566EF">
        <w:rPr>
          <w:rFonts w:eastAsia="Times New Roman" w:cs="Calibri"/>
          <w:bCs/>
          <w:iCs/>
          <w:color w:val="4F81BD" w:themeColor="accent1"/>
        </w:rPr>
        <w:t xml:space="preserve">pisovú dokumentáciu o klientovi </w:t>
      </w:r>
      <w:r w:rsidRPr="00E566EF">
        <w:rPr>
          <w:rFonts w:eastAsia="Times New Roman" w:cs="Calibri"/>
          <w:bCs/>
          <w:iCs/>
          <w:color w:val="4F81BD" w:themeColor="accent1"/>
        </w:rPr>
        <w:t>je potrebné viesť</w:t>
      </w:r>
      <w:r w:rsidR="00FE522F">
        <w:rPr>
          <w:rFonts w:eastAsia="Times New Roman" w:cs="Calibri"/>
          <w:bCs/>
          <w:iCs/>
          <w:color w:val="4F81BD" w:themeColor="accent1"/>
        </w:rPr>
        <w:t xml:space="preserve"> predovšetkým</w:t>
      </w:r>
      <w:r w:rsidRPr="00E566EF">
        <w:rPr>
          <w:rFonts w:eastAsia="Times New Roman" w:cs="Calibri"/>
          <w:bCs/>
          <w:iCs/>
          <w:color w:val="4F81BD" w:themeColor="accent1"/>
        </w:rPr>
        <w:t xml:space="preserve"> </w:t>
      </w:r>
      <w:r w:rsidR="00094272" w:rsidRPr="00E566EF">
        <w:rPr>
          <w:rFonts w:eastAsia="Times New Roman" w:cs="Calibri"/>
          <w:bCs/>
          <w:iCs/>
          <w:color w:val="4F81BD" w:themeColor="accent1"/>
        </w:rPr>
        <w:t xml:space="preserve">elektronicky cez zdieľané priečinky, </w:t>
      </w:r>
      <w:r w:rsidR="005206C7">
        <w:rPr>
          <w:rFonts w:eastAsia="Times New Roman" w:cs="Calibri"/>
          <w:bCs/>
          <w:iCs/>
          <w:color w:val="4F81BD" w:themeColor="accent1"/>
        </w:rPr>
        <w:t xml:space="preserve">ktoré sú pravidelne zálohované, </w:t>
      </w:r>
      <w:r w:rsidR="00094272" w:rsidRPr="00E566EF">
        <w:rPr>
          <w:rFonts w:eastAsia="Times New Roman" w:cs="Calibri"/>
          <w:bCs/>
          <w:iCs/>
          <w:color w:val="4F81BD" w:themeColor="accent1"/>
        </w:rPr>
        <w:t>prípadne prostredníctvom CRM systémov</w:t>
      </w:r>
      <w:r w:rsidR="00094272" w:rsidRPr="00E566EF">
        <w:rPr>
          <w:rStyle w:val="Odkaznapoznmkupodiarou"/>
          <w:rFonts w:eastAsia="Times New Roman" w:cs="Calibri"/>
          <w:bCs/>
          <w:iCs/>
          <w:color w:val="4F81BD" w:themeColor="accent1"/>
        </w:rPr>
        <w:footnoteReference w:id="4"/>
      </w:r>
      <w:r w:rsidR="00B50D4A" w:rsidRPr="00E566EF">
        <w:rPr>
          <w:rFonts w:eastAsia="Times New Roman" w:cs="Calibri"/>
          <w:bCs/>
          <w:iCs/>
          <w:color w:val="4F81BD" w:themeColor="accent1"/>
        </w:rPr>
        <w:t>.</w:t>
      </w:r>
      <w:r w:rsidR="003F1D78">
        <w:rPr>
          <w:rFonts w:eastAsia="Times New Roman" w:cs="Calibri"/>
          <w:bCs/>
          <w:iCs/>
          <w:color w:val="4F81BD" w:themeColor="accent1"/>
        </w:rPr>
        <w:t xml:space="preserve"> </w:t>
      </w:r>
      <w:r w:rsidR="006665E1" w:rsidRPr="00E566EF">
        <w:rPr>
          <w:rFonts w:eastAsia="Times New Roman" w:cs="Calibri"/>
          <w:bCs/>
          <w:iCs/>
          <w:color w:val="4F81BD" w:themeColor="accent1"/>
        </w:rPr>
        <w:t>Dokumentácia je špecificky upravená podľa cieľovej skupiny</w:t>
      </w:r>
      <w:r w:rsidR="005A4D8B">
        <w:rPr>
          <w:rFonts w:eastAsia="Times New Roman" w:cs="Calibri"/>
          <w:bCs/>
          <w:iCs/>
          <w:color w:val="4F81BD" w:themeColor="accent1"/>
        </w:rPr>
        <w:t>,</w:t>
      </w:r>
      <w:r w:rsidR="006665E1" w:rsidRPr="00E566EF">
        <w:rPr>
          <w:rFonts w:eastAsia="Times New Roman" w:cs="Calibri"/>
          <w:bCs/>
          <w:iCs/>
          <w:color w:val="4F81BD" w:themeColor="accent1"/>
        </w:rPr>
        <w:t xml:space="preserve"> ktorej sa v prevažnej miere venuje ten-ktorý terénny tím</w:t>
      </w:r>
      <w:r w:rsidR="005A4D8B">
        <w:rPr>
          <w:rFonts w:eastAsia="Times New Roman" w:cs="Calibri"/>
          <w:bCs/>
          <w:iCs/>
          <w:color w:val="4F81BD" w:themeColor="accent1"/>
        </w:rPr>
        <w:t>,</w:t>
      </w:r>
      <w:r w:rsidR="006665E1">
        <w:rPr>
          <w:rFonts w:eastAsia="Times New Roman" w:cs="Calibri"/>
          <w:bCs/>
          <w:iCs/>
          <w:color w:val="4F81BD" w:themeColor="accent1"/>
        </w:rPr>
        <w:t xml:space="preserve"> v závis</w:t>
      </w:r>
      <w:r w:rsidR="00FE522F">
        <w:rPr>
          <w:rFonts w:eastAsia="Times New Roman" w:cs="Calibri"/>
          <w:bCs/>
          <w:iCs/>
          <w:color w:val="4F81BD" w:themeColor="accent1"/>
        </w:rPr>
        <w:t>losti od výzvy zapojenia do NP -</w:t>
      </w:r>
      <w:r w:rsidR="006665E1">
        <w:rPr>
          <w:rFonts w:eastAsia="Times New Roman" w:cs="Calibri"/>
          <w:bCs/>
          <w:iCs/>
          <w:color w:val="4F81BD" w:themeColor="accent1"/>
        </w:rPr>
        <w:t xml:space="preserve"> cieľová skupina mar</w:t>
      </w:r>
      <w:r w:rsidR="00FE522F">
        <w:rPr>
          <w:rFonts w:eastAsia="Times New Roman" w:cs="Calibri"/>
          <w:bCs/>
          <w:iCs/>
          <w:color w:val="4F81BD" w:themeColor="accent1"/>
        </w:rPr>
        <w:t xml:space="preserve">ginalizované rómske komunity </w:t>
      </w:r>
      <w:r w:rsidR="006665E1">
        <w:rPr>
          <w:rFonts w:eastAsia="Times New Roman" w:cs="Calibri"/>
          <w:bCs/>
          <w:iCs/>
          <w:color w:val="4F81BD" w:themeColor="accent1"/>
        </w:rPr>
        <w:t>a</w:t>
      </w:r>
      <w:r w:rsidR="00FE522F">
        <w:rPr>
          <w:rFonts w:eastAsia="Times New Roman" w:cs="Calibri"/>
          <w:bCs/>
          <w:iCs/>
          <w:color w:val="4F81BD" w:themeColor="accent1"/>
        </w:rPr>
        <w:t>lebo</w:t>
      </w:r>
      <w:r w:rsidR="006665E1">
        <w:rPr>
          <w:rFonts w:eastAsia="Times New Roman" w:cs="Calibri"/>
          <w:bCs/>
          <w:iCs/>
          <w:color w:val="4F81BD" w:themeColor="accent1"/>
        </w:rPr>
        <w:t> ľudia bez domova (ďalej ako “</w:t>
      </w:r>
      <w:r w:rsidR="00FE522F">
        <w:rPr>
          <w:rFonts w:eastAsia="Times New Roman" w:cs="Calibri"/>
          <w:bCs/>
          <w:iCs/>
          <w:color w:val="4F81BD" w:themeColor="accent1"/>
        </w:rPr>
        <w:t xml:space="preserve">tím </w:t>
      </w:r>
      <w:r w:rsidR="006665E1">
        <w:rPr>
          <w:rFonts w:eastAsia="Times New Roman" w:cs="Calibri"/>
          <w:bCs/>
          <w:iCs/>
          <w:color w:val="4F81BD" w:themeColor="accent1"/>
        </w:rPr>
        <w:t>ĽBD“)</w:t>
      </w:r>
      <w:r w:rsidR="003F1D78">
        <w:rPr>
          <w:rFonts w:eastAsia="Times New Roman" w:cs="Calibri"/>
          <w:bCs/>
          <w:iCs/>
          <w:color w:val="4F81BD" w:themeColor="accent1"/>
        </w:rPr>
        <w:t>.</w:t>
      </w:r>
      <w:r w:rsidR="007A4DFF">
        <w:rPr>
          <w:rFonts w:eastAsia="Times New Roman" w:cs="Calibri"/>
          <w:bCs/>
          <w:iCs/>
          <w:color w:val="4F81BD" w:themeColor="accent1"/>
        </w:rPr>
        <w:t xml:space="preserve"> Úprava spisovej dokumentácie súvisí aj s procesom optimalizácie, tzn. môže byť na stanovený čas špecifickejšie upravená. </w:t>
      </w:r>
    </w:p>
    <w:p w14:paraId="429E627E" w14:textId="77777777" w:rsidR="006665E1" w:rsidRDefault="006665E1" w:rsidP="002D4847">
      <w:pPr>
        <w:spacing w:after="0"/>
        <w:rPr>
          <w:rFonts w:eastAsia="Times New Roman" w:cs="Calibri"/>
          <w:b/>
          <w:bCs/>
          <w:iCs/>
        </w:rPr>
      </w:pPr>
    </w:p>
    <w:p w14:paraId="25FEAC1F" w14:textId="7501015E" w:rsidR="000B2B01" w:rsidRPr="00707A93" w:rsidRDefault="000B2B01" w:rsidP="002D4847">
      <w:pPr>
        <w:spacing w:after="0"/>
        <w:rPr>
          <w:rFonts w:eastAsia="Times New Roman" w:cs="Calibri"/>
          <w:b/>
          <w:bCs/>
          <w:iCs/>
        </w:rPr>
      </w:pPr>
      <w:r w:rsidRPr="00707A93">
        <w:rPr>
          <w:rFonts w:eastAsia="Times New Roman" w:cs="Calibri"/>
          <w:b/>
          <w:bCs/>
          <w:iCs/>
        </w:rPr>
        <w:t>Základné</w:t>
      </w:r>
      <w:r w:rsidR="006C0236" w:rsidRPr="00707A93">
        <w:rPr>
          <w:rFonts w:eastAsia="Times New Roman" w:cs="Calibri"/>
          <w:b/>
          <w:bCs/>
          <w:iCs/>
        </w:rPr>
        <w:t xml:space="preserve"> </w:t>
      </w:r>
      <w:r w:rsidRPr="00707A93">
        <w:rPr>
          <w:rFonts w:eastAsia="Times New Roman" w:cs="Calibri"/>
          <w:b/>
          <w:bCs/>
          <w:iCs/>
        </w:rPr>
        <w:t xml:space="preserve">administratívne podklady k výkonu </w:t>
      </w:r>
      <w:r w:rsidR="00001A1E" w:rsidRPr="00707A93">
        <w:rPr>
          <w:rFonts w:eastAsia="Times New Roman" w:cs="Calibri"/>
          <w:b/>
          <w:bCs/>
          <w:iCs/>
        </w:rPr>
        <w:t>teré</w:t>
      </w:r>
      <w:r w:rsidR="00FC58A2" w:rsidRPr="00707A93">
        <w:rPr>
          <w:rFonts w:eastAsia="Times New Roman" w:cs="Calibri"/>
          <w:b/>
          <w:bCs/>
          <w:iCs/>
        </w:rPr>
        <w:t xml:space="preserve">nnej </w:t>
      </w:r>
      <w:r w:rsidRPr="00707A93">
        <w:rPr>
          <w:rFonts w:eastAsia="Times New Roman" w:cs="Calibri"/>
          <w:b/>
          <w:bCs/>
          <w:iCs/>
        </w:rPr>
        <w:t>sociálnej práce a nadväzných odborných činností</w:t>
      </w:r>
    </w:p>
    <w:p w14:paraId="361DDDBB" w14:textId="77777777" w:rsidR="000B2B01" w:rsidRPr="00707A93" w:rsidRDefault="000B2B01" w:rsidP="002D4847">
      <w:pPr>
        <w:spacing w:after="0"/>
        <w:jc w:val="both"/>
        <w:rPr>
          <w:rFonts w:eastAsia="Times New Roman" w:cs="Calibri"/>
          <w:b/>
          <w:bCs/>
          <w:iCs/>
        </w:rPr>
      </w:pPr>
    </w:p>
    <w:p w14:paraId="32D018D0" w14:textId="4FB96F88" w:rsidR="000B2B01" w:rsidRPr="00707A93" w:rsidRDefault="00B37DF9" w:rsidP="002D4847">
      <w:p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Základnými </w:t>
      </w:r>
      <w:r w:rsidR="000B2B01" w:rsidRPr="00707A93">
        <w:rPr>
          <w:rFonts w:cs="Calibri"/>
        </w:rPr>
        <w:t>administratívnymi nástrojmi sú:</w:t>
      </w:r>
      <w:r w:rsidR="006C0236" w:rsidRPr="00707A93">
        <w:rPr>
          <w:rFonts w:cs="Calibri"/>
        </w:rPr>
        <w:t xml:space="preserve"> </w:t>
      </w:r>
    </w:p>
    <w:p w14:paraId="7454C125" w14:textId="77777777" w:rsidR="000B2B01" w:rsidRPr="00707A93" w:rsidRDefault="000B2B01" w:rsidP="002D4847">
      <w:pPr>
        <w:spacing w:after="0"/>
        <w:jc w:val="both"/>
        <w:rPr>
          <w:rFonts w:cs="Calibri"/>
        </w:rPr>
      </w:pPr>
    </w:p>
    <w:p w14:paraId="7282A39F" w14:textId="7BC082A2" w:rsidR="000B2B01" w:rsidRPr="00707A93" w:rsidRDefault="000B2B0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Zoznam</w:t>
      </w:r>
      <w:r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jednotlivcov</w:t>
      </w:r>
    </w:p>
    <w:p w14:paraId="4A464302" w14:textId="77777777" w:rsidR="00D61E71" w:rsidRPr="00707A93" w:rsidRDefault="00D61E7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 xml:space="preserve">Sociálna história jednotlivca </w:t>
      </w:r>
    </w:p>
    <w:p w14:paraId="5E5674AD" w14:textId="7E7672A9" w:rsidR="00FC58A2" w:rsidRPr="00707A93" w:rsidRDefault="000B2B0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Záznam z kontaktu</w:t>
      </w:r>
      <w:r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s</w:t>
      </w:r>
      <w:r w:rsidR="00D949D6" w:rsidRPr="00707A93">
        <w:rPr>
          <w:rFonts w:cs="Calibri"/>
          <w:b/>
        </w:rPr>
        <w:t> </w:t>
      </w:r>
      <w:r w:rsidRPr="00707A93">
        <w:rPr>
          <w:rFonts w:cs="Calibri"/>
          <w:b/>
        </w:rPr>
        <w:t>jednotlivcom</w:t>
      </w:r>
      <w:r w:rsidR="00D949D6" w:rsidRPr="00707A93">
        <w:rPr>
          <w:rFonts w:cs="Calibri"/>
          <w:b/>
        </w:rPr>
        <w:t xml:space="preserve"> </w:t>
      </w:r>
    </w:p>
    <w:p w14:paraId="0584511D" w14:textId="1CD1374F" w:rsidR="000B2B01" w:rsidRPr="00707A93" w:rsidRDefault="000B2B01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Záznam z nepriamych aktivít</w:t>
      </w:r>
      <w:r w:rsidRPr="00707A93">
        <w:rPr>
          <w:rFonts w:cs="Calibri"/>
        </w:rPr>
        <w:t xml:space="preserve"> </w:t>
      </w:r>
    </w:p>
    <w:p w14:paraId="73A2B852" w14:textId="77777777" w:rsidR="0021621F" w:rsidRPr="00E566EF" w:rsidRDefault="001E2A7E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Mesačný prehľad činnost</w:t>
      </w:r>
      <w:r w:rsidR="003F1D78">
        <w:rPr>
          <w:rFonts w:cs="Calibri"/>
          <w:b/>
        </w:rPr>
        <w:t>i</w:t>
      </w:r>
    </w:p>
    <w:p w14:paraId="40286C93" w14:textId="718BBF59" w:rsidR="000B2B01" w:rsidRPr="00707A93" w:rsidRDefault="0021621F" w:rsidP="002D4847">
      <w:pPr>
        <w:numPr>
          <w:ilvl w:val="0"/>
          <w:numId w:val="1"/>
        </w:numPr>
        <w:spacing w:after="0"/>
        <w:ind w:left="284" w:hanging="284"/>
        <w:jc w:val="both"/>
        <w:rPr>
          <w:rFonts w:cs="Calibri"/>
        </w:rPr>
      </w:pPr>
      <w:r w:rsidRPr="00E566EF">
        <w:rPr>
          <w:rFonts w:cs="Calibri"/>
          <w:b/>
          <w:color w:val="4F81BD" w:themeColor="accent1"/>
        </w:rPr>
        <w:t>Plán práce</w:t>
      </w:r>
    </w:p>
    <w:p w14:paraId="69DA0F3A" w14:textId="77777777" w:rsidR="000B2B01" w:rsidRPr="00707A93" w:rsidRDefault="000B2B01" w:rsidP="002D4847">
      <w:pPr>
        <w:spacing w:after="0"/>
        <w:jc w:val="both"/>
        <w:rPr>
          <w:rFonts w:cs="Calibri"/>
          <w:b/>
        </w:rPr>
      </w:pPr>
    </w:p>
    <w:p w14:paraId="527399D0" w14:textId="0FA6A6A1" w:rsidR="008B0C34" w:rsidRPr="00707A93" w:rsidRDefault="00C66983" w:rsidP="008B0C34">
      <w:pPr>
        <w:spacing w:after="0"/>
        <w:jc w:val="both"/>
        <w:rPr>
          <w:rFonts w:cs="Calibri"/>
        </w:rPr>
      </w:pPr>
      <w:r w:rsidRPr="00707A93">
        <w:rPr>
          <w:rFonts w:cs="Calibri"/>
        </w:rPr>
        <w:t>Do</w:t>
      </w:r>
      <w:r w:rsidRPr="00707A93">
        <w:rPr>
          <w:rFonts w:cs="Calibri"/>
          <w:b/>
        </w:rPr>
        <w:t xml:space="preserve"> Zoznamu</w:t>
      </w:r>
      <w:r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jednotlivcov</w:t>
      </w:r>
      <w:r w:rsidR="00D12BF2">
        <w:rPr>
          <w:rFonts w:cs="Calibri"/>
          <w:b/>
        </w:rPr>
        <w:t xml:space="preserve"> </w:t>
      </w:r>
      <w:r w:rsidR="00D12BF2" w:rsidRPr="00D12BF2">
        <w:rPr>
          <w:rFonts w:cs="Calibri"/>
        </w:rPr>
        <w:t>(viď prílo</w:t>
      </w:r>
      <w:r w:rsidR="00D12BF2">
        <w:rPr>
          <w:rFonts w:cs="Calibri"/>
        </w:rPr>
        <w:t>h</w:t>
      </w:r>
      <w:r w:rsidR="00D12BF2" w:rsidRPr="00D12BF2">
        <w:rPr>
          <w:rFonts w:cs="Calibri"/>
        </w:rPr>
        <w:t>a)</w:t>
      </w:r>
      <w:r w:rsidR="00471E71">
        <w:rPr>
          <w:rFonts w:cs="Calibri"/>
        </w:rPr>
        <w:t xml:space="preserve"> </w:t>
      </w:r>
      <w:r w:rsidR="000C271C" w:rsidRPr="00707A93">
        <w:rPr>
          <w:rFonts w:cs="Calibri"/>
        </w:rPr>
        <w:t xml:space="preserve">priebežne zapisujú </w:t>
      </w:r>
      <w:r w:rsidRPr="00707A93">
        <w:rPr>
          <w:rFonts w:cs="Calibri"/>
        </w:rPr>
        <w:t>pracovníci osoby, ktorým sú poskytované odborné činnosti zo strany</w:t>
      </w:r>
      <w:r w:rsidR="003F1D78">
        <w:rPr>
          <w:rFonts w:cs="Calibri"/>
        </w:rPr>
        <w:t xml:space="preserve"> podporovaných</w:t>
      </w:r>
      <w:r w:rsidRPr="00707A93">
        <w:rPr>
          <w:rFonts w:cs="Calibri"/>
        </w:rPr>
        <w:t xml:space="preserve"> </w:t>
      </w:r>
      <w:r w:rsidR="003F1D78">
        <w:rPr>
          <w:rFonts w:cs="Calibri"/>
        </w:rPr>
        <w:t xml:space="preserve">pracovníkov. </w:t>
      </w:r>
      <w:r w:rsidR="004A3E25" w:rsidRPr="00707A93">
        <w:rPr>
          <w:rFonts w:cs="Calibri"/>
        </w:rPr>
        <w:t xml:space="preserve">Môžu tak urobiť </w:t>
      </w:r>
      <w:r w:rsidR="00DA1451" w:rsidRPr="00707A93">
        <w:rPr>
          <w:rFonts w:cs="Calibri"/>
        </w:rPr>
        <w:t xml:space="preserve">aj v prípade, že sa jedná o prvý kontakt či </w:t>
      </w:r>
      <w:r w:rsidR="00EF6FCE" w:rsidRPr="00707A93">
        <w:rPr>
          <w:rFonts w:cs="Calibri"/>
        </w:rPr>
        <w:t xml:space="preserve">poskytnutú </w:t>
      </w:r>
      <w:r w:rsidR="00DA1451" w:rsidRPr="00707A93">
        <w:rPr>
          <w:rFonts w:cs="Calibri"/>
        </w:rPr>
        <w:t>intervenciu</w:t>
      </w:r>
      <w:r w:rsidR="00EF6FCE" w:rsidRPr="00707A93">
        <w:rPr>
          <w:rFonts w:cs="Calibri"/>
        </w:rPr>
        <w:t xml:space="preserve"> klientovi</w:t>
      </w:r>
      <w:r w:rsidR="00DA1451" w:rsidRPr="00707A93">
        <w:rPr>
          <w:rFonts w:cs="Calibri"/>
        </w:rPr>
        <w:t xml:space="preserve">. </w:t>
      </w:r>
      <w:r w:rsidR="00F37261" w:rsidRPr="00707A93">
        <w:rPr>
          <w:rFonts w:cs="Calibri"/>
        </w:rPr>
        <w:t>K</w:t>
      </w:r>
      <w:r w:rsidR="00021C81" w:rsidRPr="00707A93">
        <w:rPr>
          <w:rFonts w:cs="Calibri"/>
        </w:rPr>
        <w:t xml:space="preserve">u koncu roka zasielajú </w:t>
      </w:r>
      <w:r w:rsidR="00F37261" w:rsidRPr="00707A93">
        <w:rPr>
          <w:rFonts w:cs="Calibri"/>
        </w:rPr>
        <w:t xml:space="preserve">pracovníci Zoznam jednotlivcov </w:t>
      </w:r>
      <w:r w:rsidR="00021C81" w:rsidRPr="00707A93">
        <w:rPr>
          <w:rFonts w:cs="Calibri"/>
        </w:rPr>
        <w:t>svoj</w:t>
      </w:r>
      <w:r w:rsidR="0028757C" w:rsidRPr="00707A93">
        <w:rPr>
          <w:rFonts w:cs="Calibri"/>
        </w:rPr>
        <w:t>m</w:t>
      </w:r>
      <w:r w:rsidR="00021C81" w:rsidRPr="00707A93">
        <w:rPr>
          <w:rFonts w:cs="Calibri"/>
        </w:rPr>
        <w:t>u regionálnemu koordinátorovi, koordinátorke</w:t>
      </w:r>
      <w:r w:rsidR="0028757C" w:rsidRPr="00707A93">
        <w:rPr>
          <w:rFonts w:cs="Calibri"/>
        </w:rPr>
        <w:t xml:space="preserve"> (ďalej ako „RK“)</w:t>
      </w:r>
      <w:r w:rsidR="0024337B" w:rsidRPr="00707A93">
        <w:rPr>
          <w:rFonts w:cs="Calibri"/>
        </w:rPr>
        <w:t xml:space="preserve">. </w:t>
      </w:r>
      <w:r w:rsidR="008B0C34" w:rsidRPr="00707A93">
        <w:rPr>
          <w:rFonts w:cs="Calibri"/>
        </w:rPr>
        <w:t xml:space="preserve">Ku každej osobe </w:t>
      </w:r>
      <w:r w:rsidR="003F1D78">
        <w:rPr>
          <w:rFonts w:cs="Calibri"/>
        </w:rPr>
        <w:t xml:space="preserve">v Zozname </w:t>
      </w:r>
      <w:r w:rsidR="008B0C34" w:rsidRPr="00707A93">
        <w:rPr>
          <w:rFonts w:cs="Calibri"/>
        </w:rPr>
        <w:t xml:space="preserve">je potrebné uviesť nasledovné údaje: </w:t>
      </w:r>
    </w:p>
    <w:p w14:paraId="72D71743" w14:textId="005A37D6" w:rsidR="008B0C34" w:rsidRPr="00707A93" w:rsidRDefault="008B0C34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poradové číslo vstupu do spolupráce s TSP/TP/OP v rámci NP (číslovanie vstupu začína číslom 1 a pokračuje vzostupne),</w:t>
      </w:r>
    </w:p>
    <w:p w14:paraId="6B0CF3D9" w14:textId="67CC353C" w:rsidR="008B0C34" w:rsidRPr="00707A93" w:rsidRDefault="008B0C34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meno, prezývka, resp. znak danej osoby,</w:t>
      </w:r>
    </w:p>
    <w:p w14:paraId="7AC42789" w14:textId="7618723B" w:rsidR="008B0C34" w:rsidRPr="00707A93" w:rsidRDefault="008B0C34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identifikátor </w:t>
      </w:r>
      <w:r w:rsidR="000C271C" w:rsidRPr="00707A93">
        <w:rPr>
          <w:rFonts w:cs="Calibri"/>
        </w:rPr>
        <w:t>(</w:t>
      </w:r>
      <w:r w:rsidRPr="00707A93">
        <w:rPr>
          <w:rFonts w:cs="Calibri"/>
        </w:rPr>
        <w:t>číslo zmluvy o spolupráci NP /poradové číslo vstupu klienta do NP)</w:t>
      </w:r>
      <w:r w:rsidR="000C271C" w:rsidRPr="00707A93">
        <w:rPr>
          <w:rStyle w:val="Odkaznapoznmkupodiarou"/>
          <w:rFonts w:cs="Calibri"/>
        </w:rPr>
        <w:footnoteReference w:id="5"/>
      </w:r>
      <w:r w:rsidRPr="00707A93">
        <w:rPr>
          <w:rFonts w:cs="Calibri"/>
        </w:rPr>
        <w:t>,</w:t>
      </w:r>
    </w:p>
    <w:p w14:paraId="2EE7F435" w14:textId="677A3C2D" w:rsidR="00C66983" w:rsidRPr="00707A93" w:rsidRDefault="00C66983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pohlavie</w:t>
      </w:r>
      <w:r w:rsidR="008B0C34" w:rsidRPr="00707A93">
        <w:rPr>
          <w:rFonts w:cs="Calibri"/>
        </w:rPr>
        <w:t>,</w:t>
      </w:r>
    </w:p>
    <w:p w14:paraId="13905A0B" w14:textId="1BC7EE72" w:rsidR="00C66983" w:rsidRPr="00707A93" w:rsidRDefault="00C66983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vekové rozpätie (viaže sa k dátumu vstupu do aktivity),</w:t>
      </w:r>
    </w:p>
    <w:p w14:paraId="23DB01BC" w14:textId="77777777" w:rsidR="00C66983" w:rsidRPr="00707A93" w:rsidRDefault="00C66983" w:rsidP="005C2F3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dátum vstupu do NP,</w:t>
      </w:r>
    </w:p>
    <w:p w14:paraId="228A9068" w14:textId="7D026B46" w:rsidR="00E16B43" w:rsidRPr="00471E71" w:rsidRDefault="00C66983" w:rsidP="00E16B43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b/>
        </w:rPr>
      </w:pPr>
      <w:r w:rsidRPr="00707A93">
        <w:rPr>
          <w:rFonts w:cs="Calibri"/>
        </w:rPr>
        <w:t>dátum výstupu z NP (napr. úmrtie, ukončenie</w:t>
      </w:r>
      <w:r w:rsidR="00471E71">
        <w:rPr>
          <w:rFonts w:cs="Calibri"/>
        </w:rPr>
        <w:t xml:space="preserve"> výkonu aktivít TSP v lokalite), </w:t>
      </w:r>
    </w:p>
    <w:p w14:paraId="2617740C" w14:textId="1907ABD2" w:rsidR="00471E71" w:rsidRPr="00E566EF" w:rsidRDefault="00471E71" w:rsidP="00471E71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>typ prebývania</w:t>
      </w:r>
      <w:r w:rsidRPr="00E566EF">
        <w:rPr>
          <w:rFonts w:cs="Calibri"/>
          <w:color w:val="4F81BD" w:themeColor="accent1"/>
        </w:rPr>
        <w:t>,</w:t>
      </w:r>
    </w:p>
    <w:p w14:paraId="6CCBBE6F" w14:textId="1B69367F" w:rsidR="00471E71" w:rsidRDefault="00471E71" w:rsidP="00471E71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color w:val="4F81BD" w:themeColor="accent1"/>
        </w:rPr>
        <w:t>miera ohrozenia</w:t>
      </w:r>
      <w:r>
        <w:rPr>
          <w:rFonts w:cs="Calibri"/>
          <w:color w:val="4F81BD" w:themeColor="accent1"/>
        </w:rPr>
        <w:t xml:space="preserve">, </w:t>
      </w:r>
    </w:p>
    <w:p w14:paraId="2E5C7650" w14:textId="379605D2" w:rsidR="00471E71" w:rsidRPr="00E566EF" w:rsidRDefault="00471E71" w:rsidP="00471E71">
      <w:pPr>
        <w:pStyle w:val="Odsekzoznamu"/>
        <w:numPr>
          <w:ilvl w:val="0"/>
          <w:numId w:val="5"/>
        </w:num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>oprávnená lokalita, príp. názov osídlenia.</w:t>
      </w:r>
    </w:p>
    <w:p w14:paraId="11A652C5" w14:textId="5E6FB620" w:rsidR="003F1D78" w:rsidRPr="00471E71" w:rsidRDefault="003F1D78" w:rsidP="00471E71">
      <w:pPr>
        <w:spacing w:after="0"/>
        <w:jc w:val="both"/>
        <w:rPr>
          <w:rFonts w:cs="Calibri"/>
          <w:color w:val="4F81BD" w:themeColor="accent1"/>
        </w:rPr>
      </w:pPr>
    </w:p>
    <w:p w14:paraId="7755D611" w14:textId="7CE0EFC1" w:rsidR="00F81613" w:rsidRPr="00F81613" w:rsidRDefault="00C14D97" w:rsidP="00F81613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b/>
          <w:color w:val="4F81BD" w:themeColor="accent1"/>
        </w:rPr>
        <w:lastRenderedPageBreak/>
        <w:t>T</w:t>
      </w:r>
      <w:r w:rsidR="00F70F1F" w:rsidRPr="00962A9B">
        <w:rPr>
          <w:rFonts w:cs="Calibri"/>
          <w:b/>
          <w:color w:val="4F81BD" w:themeColor="accent1"/>
        </w:rPr>
        <w:t>yp prebývania</w:t>
      </w:r>
      <w:r w:rsidR="00F70F1F" w:rsidRPr="00E566EF">
        <w:rPr>
          <w:rFonts w:cs="Calibri"/>
          <w:b/>
          <w:color w:val="4F81BD" w:themeColor="accent1"/>
        </w:rPr>
        <w:t xml:space="preserve"> </w:t>
      </w:r>
      <w:r>
        <w:rPr>
          <w:rFonts w:cs="Calibri"/>
          <w:color w:val="4F81BD" w:themeColor="accent1"/>
        </w:rPr>
        <w:t xml:space="preserve">kategorizuje </w:t>
      </w:r>
      <w:r w:rsidR="00F70F1F">
        <w:rPr>
          <w:rFonts w:cs="Calibri"/>
          <w:color w:val="4F81BD" w:themeColor="accent1"/>
        </w:rPr>
        <w:t xml:space="preserve">ošetrené právne vzťahy k bývaniu (tzn. bývanie v podnájme alebo nájme na zmluvu, bývanie vo vlastnom byte) alebo naopak formy vylúčenia z bývania. </w:t>
      </w:r>
      <w:r w:rsidR="00791B7B" w:rsidRPr="00E566EF">
        <w:rPr>
          <w:rFonts w:cs="Calibri"/>
          <w:color w:val="4F81BD" w:themeColor="accent1"/>
        </w:rPr>
        <w:t>F</w:t>
      </w:r>
      <w:r w:rsidR="0045660D" w:rsidRPr="00962A9B">
        <w:rPr>
          <w:rFonts w:cs="Calibri"/>
          <w:color w:val="4F81BD" w:themeColor="accent1"/>
        </w:rPr>
        <w:t>orm</w:t>
      </w:r>
      <w:r w:rsidR="0045660D">
        <w:rPr>
          <w:rFonts w:cs="Calibri"/>
          <w:color w:val="4F81BD" w:themeColor="accent1"/>
        </w:rPr>
        <w:t>y</w:t>
      </w:r>
      <w:r w:rsidR="00791B7B" w:rsidRPr="00E566EF">
        <w:rPr>
          <w:rFonts w:cs="Calibri"/>
          <w:color w:val="4F81BD" w:themeColor="accent1"/>
        </w:rPr>
        <w:t xml:space="preserve"> vylúčenia</w:t>
      </w:r>
      <w:r w:rsidR="00492DC7" w:rsidRPr="00962A9B">
        <w:rPr>
          <w:rFonts w:cs="Calibri"/>
          <w:color w:val="4F81BD" w:themeColor="accent1"/>
        </w:rPr>
        <w:t xml:space="preserve"> </w:t>
      </w:r>
      <w:r w:rsidR="00492DC7" w:rsidRPr="00E566EF">
        <w:rPr>
          <w:rFonts w:cs="Calibri"/>
          <w:color w:val="4F81BD" w:themeColor="accent1"/>
        </w:rPr>
        <w:t xml:space="preserve">z bývania </w:t>
      </w:r>
      <w:r w:rsidR="003F1D78" w:rsidRPr="00E566EF">
        <w:rPr>
          <w:rFonts w:cs="Calibri"/>
          <w:color w:val="4F81BD" w:themeColor="accent1"/>
        </w:rPr>
        <w:t>sa opiera</w:t>
      </w:r>
      <w:r w:rsidR="0045660D">
        <w:rPr>
          <w:rFonts w:cs="Calibri"/>
          <w:color w:val="4F81BD" w:themeColor="accent1"/>
        </w:rPr>
        <w:t>jú</w:t>
      </w:r>
      <w:r w:rsidR="003F1D78" w:rsidRPr="00E566EF">
        <w:rPr>
          <w:rFonts w:cs="Calibri"/>
          <w:color w:val="4F81BD" w:themeColor="accent1"/>
        </w:rPr>
        <w:t xml:space="preserve"> o európsku typológiu bezdomovectva a vylúčenia z</w:t>
      </w:r>
      <w:r w:rsidR="00791B7B" w:rsidRPr="00E566EF">
        <w:rPr>
          <w:rFonts w:cs="Calibri"/>
          <w:color w:val="4F81BD" w:themeColor="accent1"/>
        </w:rPr>
        <w:t> </w:t>
      </w:r>
      <w:r w:rsidR="003F1D78" w:rsidRPr="00E566EF">
        <w:rPr>
          <w:rFonts w:cs="Calibri"/>
          <w:color w:val="4F81BD" w:themeColor="accent1"/>
        </w:rPr>
        <w:t>bývania</w:t>
      </w:r>
      <w:r w:rsidR="00471E71" w:rsidRPr="001E441D">
        <w:rPr>
          <w:rStyle w:val="Odkaznapoznmkupodiarou"/>
          <w:rFonts w:cs="Calibri"/>
          <w:color w:val="0070C0"/>
        </w:rPr>
        <w:footnoteReference w:id="6"/>
      </w:r>
      <w:r>
        <w:rPr>
          <w:rFonts w:cs="Calibri"/>
          <w:color w:val="4F81BD" w:themeColor="accent1"/>
        </w:rPr>
        <w:t xml:space="preserve"> (</w:t>
      </w:r>
      <w:r w:rsidR="00471E71">
        <w:rPr>
          <w:rFonts w:cs="Calibri"/>
          <w:color w:val="4F81BD" w:themeColor="accent1"/>
        </w:rPr>
        <w:t xml:space="preserve"> ďalej ako „</w:t>
      </w:r>
      <w:r>
        <w:rPr>
          <w:rFonts w:cs="Calibri"/>
          <w:color w:val="4F81BD" w:themeColor="accent1"/>
        </w:rPr>
        <w:t xml:space="preserve">ETHOS </w:t>
      </w:r>
      <w:r w:rsidR="00471E71">
        <w:rPr>
          <w:rFonts w:cs="Calibri"/>
          <w:color w:val="4F81BD" w:themeColor="accent1"/>
        </w:rPr>
        <w:t>light“</w:t>
      </w:r>
      <w:r>
        <w:rPr>
          <w:rFonts w:cs="Calibri"/>
          <w:color w:val="4F81BD" w:themeColor="accent1"/>
        </w:rPr>
        <w:t>)</w:t>
      </w:r>
      <w:r w:rsidR="00791B7B" w:rsidRPr="00E566EF">
        <w:rPr>
          <w:rFonts w:cs="Calibri"/>
          <w:color w:val="4F81BD" w:themeColor="accent1"/>
        </w:rPr>
        <w:t xml:space="preserve"> od organizácie FEANTSA</w:t>
      </w:r>
      <w:r w:rsidR="003F1D78" w:rsidRPr="00E566EF">
        <w:rPr>
          <w:rStyle w:val="Odkaznapoznmkupodiarou"/>
          <w:rFonts w:cs="Calibri"/>
          <w:color w:val="4F81BD" w:themeColor="accent1"/>
        </w:rPr>
        <w:footnoteReference w:id="7"/>
      </w:r>
      <w:r w:rsidR="00791B7B" w:rsidRPr="00E566EF">
        <w:rPr>
          <w:rFonts w:cs="Calibri"/>
          <w:color w:val="4F81BD" w:themeColor="accent1"/>
        </w:rPr>
        <w:t xml:space="preserve">, ktorá pojem “domov“ definuje 3 oblasťami, ktorých absencia môže viesť k strate domova, jedná sa o fyzickú oblasť (primerané bývanie pre osobu/rodinu k jej výlučnému používaniu), sociálnu oblasť (priestor na súkromie a možnosť rozvíjať sociálne vzťahy) a právnu oblasť (právna istota, nárok na užívanie priestoru). </w:t>
      </w:r>
      <w:r w:rsidR="005333C6">
        <w:rPr>
          <w:rFonts w:cs="Calibri"/>
          <w:color w:val="4F81BD" w:themeColor="accent1"/>
        </w:rPr>
        <w:t xml:space="preserve">Na základe typológie Ethos light je potrebné </w:t>
      </w:r>
      <w:r w:rsidR="00F81613" w:rsidRPr="00F81613">
        <w:rPr>
          <w:rFonts w:cs="Calibri"/>
          <w:color w:val="4F81BD" w:themeColor="accent1"/>
        </w:rPr>
        <w:t>každ</w:t>
      </w:r>
      <w:r w:rsidR="005333C6">
        <w:rPr>
          <w:rFonts w:cs="Calibri"/>
          <w:color w:val="4F81BD" w:themeColor="accent1"/>
        </w:rPr>
        <w:t>ú</w:t>
      </w:r>
      <w:r w:rsidR="00F81613" w:rsidRPr="00F81613">
        <w:rPr>
          <w:rFonts w:cs="Calibri"/>
          <w:color w:val="4F81BD" w:themeColor="accent1"/>
        </w:rPr>
        <w:t xml:space="preserve"> osob</w:t>
      </w:r>
      <w:r w:rsidR="005333C6">
        <w:rPr>
          <w:rFonts w:cs="Calibri"/>
          <w:color w:val="4F81BD" w:themeColor="accent1"/>
        </w:rPr>
        <w:t xml:space="preserve">u v </w:t>
      </w:r>
      <w:r w:rsidR="00F81613" w:rsidRPr="00F81613">
        <w:rPr>
          <w:rFonts w:cs="Calibri"/>
          <w:color w:val="4F81BD" w:themeColor="accent1"/>
        </w:rPr>
        <w:t xml:space="preserve">Zozname </w:t>
      </w:r>
      <w:r w:rsidR="005333C6">
        <w:rPr>
          <w:rFonts w:cs="Calibri"/>
          <w:color w:val="4F81BD" w:themeColor="accent1"/>
        </w:rPr>
        <w:t>jednotlivcov zaradiť do jednej z kategórií:</w:t>
      </w:r>
      <w:r w:rsidR="00F81613">
        <w:rPr>
          <w:rFonts w:cs="Calibri"/>
          <w:color w:val="4F81BD" w:themeColor="accent1"/>
        </w:rPr>
        <w:t xml:space="preserve"> </w:t>
      </w:r>
      <w:r w:rsidR="00F81613" w:rsidRPr="00F81613">
        <w:rPr>
          <w:rFonts w:cs="Calibri"/>
          <w:color w:val="4F81BD" w:themeColor="accent1"/>
        </w:rPr>
        <w:t xml:space="preserve"> </w:t>
      </w:r>
      <w:r w:rsidR="00F81613">
        <w:rPr>
          <w:rFonts w:cs="Calibri"/>
          <w:color w:val="4F81BD" w:themeColor="accent1"/>
        </w:rPr>
        <w:t xml:space="preserve"> </w:t>
      </w:r>
    </w:p>
    <w:p w14:paraId="3EA95621" w14:textId="39C93728" w:rsidR="00471E71" w:rsidRDefault="00471E71" w:rsidP="00E566EF">
      <w:pPr>
        <w:spacing w:after="0"/>
        <w:jc w:val="both"/>
        <w:rPr>
          <w:rFonts w:cs="Calibri"/>
          <w:color w:val="4F81BD" w:themeColor="accent1"/>
        </w:rPr>
      </w:pPr>
    </w:p>
    <w:p w14:paraId="7ECB3F57" w14:textId="039AA55D" w:rsidR="00B77C6A" w:rsidRPr="00B77C6A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osob</w:t>
      </w:r>
      <w:r w:rsidR="00F81613">
        <w:rPr>
          <w:rFonts w:cs="Calibri"/>
          <w:b/>
          <w:color w:val="4F81BD" w:themeColor="accent1"/>
        </w:rPr>
        <w:t>a prespávajúca</w:t>
      </w:r>
      <w:r w:rsidRPr="00E566EF">
        <w:rPr>
          <w:rFonts w:cs="Calibri"/>
          <w:b/>
          <w:color w:val="4F81BD" w:themeColor="accent1"/>
        </w:rPr>
        <w:t xml:space="preserve"> na verejných priestranstvách</w:t>
      </w:r>
      <w:r w:rsidR="00476935">
        <w:rPr>
          <w:rFonts w:cs="Calibri"/>
          <w:color w:val="4F81BD" w:themeColor="accent1"/>
        </w:rPr>
        <w:t xml:space="preserve"> - </w:t>
      </w:r>
      <w:r w:rsidRPr="00B77C6A">
        <w:rPr>
          <w:rFonts w:cs="Calibri"/>
          <w:color w:val="4F81BD" w:themeColor="accent1"/>
        </w:rPr>
        <w:t>napr. na ulici, pod mostom,</w:t>
      </w:r>
      <w:r w:rsidRPr="00B77C6A">
        <w:t xml:space="preserve"> </w:t>
      </w:r>
      <w:r w:rsidRPr="00B77C6A">
        <w:rPr>
          <w:rFonts w:cs="Calibri"/>
          <w:color w:val="4F81BD" w:themeColor="accent1"/>
        </w:rPr>
        <w:t>na stanici/letisku, v podchode, vo verejnom dopravnom prostriedku, v kanáli, jaskyni, v odstavenom vagóne, v stane, garáži, pivnici, vo vraku auta a pod.</w:t>
      </w:r>
    </w:p>
    <w:p w14:paraId="5C6FEF83" w14:textId="19FDAFFE" w:rsidR="00B77C6A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osob</w:t>
      </w:r>
      <w:r w:rsidR="00F81613">
        <w:rPr>
          <w:rFonts w:cs="Calibri"/>
          <w:b/>
          <w:color w:val="4F81BD" w:themeColor="accent1"/>
        </w:rPr>
        <w:t>a</w:t>
      </w:r>
      <w:r w:rsidRPr="00E566EF">
        <w:rPr>
          <w:rFonts w:cs="Calibri"/>
          <w:b/>
          <w:color w:val="4F81BD" w:themeColor="accent1"/>
        </w:rPr>
        <w:t xml:space="preserve"> prespávajúc</w:t>
      </w:r>
      <w:r w:rsidR="00F81613">
        <w:rPr>
          <w:rFonts w:cs="Calibri"/>
          <w:b/>
          <w:color w:val="4F81BD" w:themeColor="accent1"/>
        </w:rPr>
        <w:t>a</w:t>
      </w:r>
      <w:r w:rsidRPr="00E566EF">
        <w:rPr>
          <w:rFonts w:cs="Calibri"/>
          <w:b/>
          <w:color w:val="4F81BD" w:themeColor="accent1"/>
        </w:rPr>
        <w:t xml:space="preserve"> v</w:t>
      </w:r>
      <w:r>
        <w:rPr>
          <w:rFonts w:cs="Calibri"/>
          <w:b/>
          <w:color w:val="4F81BD" w:themeColor="accent1"/>
        </w:rPr>
        <w:t> </w:t>
      </w:r>
      <w:r w:rsidRPr="00E566EF">
        <w:rPr>
          <w:rFonts w:cs="Calibri"/>
          <w:b/>
          <w:color w:val="4F81BD" w:themeColor="accent1"/>
        </w:rPr>
        <w:t>nocľahárňach</w:t>
      </w:r>
      <w:r>
        <w:rPr>
          <w:rFonts w:cs="Calibri"/>
          <w:b/>
          <w:color w:val="4F81BD" w:themeColor="accent1"/>
        </w:rPr>
        <w:t xml:space="preserve"> </w:t>
      </w:r>
      <w:r w:rsidR="00476935">
        <w:rPr>
          <w:rFonts w:cs="Calibri"/>
          <w:color w:val="4F81BD" w:themeColor="accent1"/>
        </w:rPr>
        <w:t xml:space="preserve">- </w:t>
      </w:r>
      <w:r w:rsidRPr="00B77C6A">
        <w:rPr>
          <w:rFonts w:cs="Calibri"/>
          <w:color w:val="4F81BD" w:themeColor="accent1"/>
        </w:rPr>
        <w:t>tzn. sociáln</w:t>
      </w:r>
      <w:r>
        <w:rPr>
          <w:rFonts w:cs="Calibri"/>
          <w:color w:val="4F81BD" w:themeColor="accent1"/>
        </w:rPr>
        <w:t xml:space="preserve">e </w:t>
      </w:r>
      <w:r w:rsidRPr="00B77C6A">
        <w:rPr>
          <w:rFonts w:cs="Calibri"/>
          <w:color w:val="4F81BD" w:themeColor="accent1"/>
        </w:rPr>
        <w:t>služb</w:t>
      </w:r>
      <w:r>
        <w:rPr>
          <w:rFonts w:cs="Calibri"/>
          <w:color w:val="4F81BD" w:themeColor="accent1"/>
        </w:rPr>
        <w:t>y</w:t>
      </w:r>
      <w:r w:rsidRPr="00B77C6A">
        <w:rPr>
          <w:rFonts w:cs="Calibri"/>
          <w:color w:val="4F81BD" w:themeColor="accent1"/>
        </w:rPr>
        <w:t xml:space="preserve"> krízovej intervencie poskytujúc</w:t>
      </w:r>
      <w:r>
        <w:rPr>
          <w:rFonts w:cs="Calibri"/>
          <w:color w:val="4F81BD" w:themeColor="accent1"/>
        </w:rPr>
        <w:t xml:space="preserve">e </w:t>
      </w:r>
      <w:r w:rsidRPr="00B77C6A">
        <w:rPr>
          <w:rFonts w:cs="Calibri"/>
          <w:color w:val="4F81BD" w:themeColor="accent1"/>
        </w:rPr>
        <w:t xml:space="preserve">prístrešia na účel prenocovania </w:t>
      </w:r>
      <w:r>
        <w:rPr>
          <w:rFonts w:cs="Calibri"/>
          <w:color w:val="4F81BD" w:themeColor="accent1"/>
        </w:rPr>
        <w:t>č</w:t>
      </w:r>
      <w:r w:rsidR="001A269C">
        <w:rPr>
          <w:rFonts w:cs="Calibri"/>
          <w:color w:val="4F81BD" w:themeColor="accent1"/>
        </w:rPr>
        <w:t xml:space="preserve">i už sporadicky, sezónne alebo dlhodobo, príp. </w:t>
      </w:r>
      <w:r w:rsidRPr="00B77C6A">
        <w:rPr>
          <w:rFonts w:cs="Calibri"/>
          <w:color w:val="4F81BD" w:themeColor="accent1"/>
        </w:rPr>
        <w:t>núdzovo zriaden</w:t>
      </w:r>
      <w:r w:rsidR="001A269C">
        <w:rPr>
          <w:rFonts w:cs="Calibri"/>
          <w:color w:val="4F81BD" w:themeColor="accent1"/>
        </w:rPr>
        <w:t xml:space="preserve">é </w:t>
      </w:r>
      <w:r w:rsidRPr="00B77C6A">
        <w:rPr>
          <w:rFonts w:cs="Calibri"/>
          <w:color w:val="4F81BD" w:themeColor="accent1"/>
        </w:rPr>
        <w:t>stanov</w:t>
      </w:r>
      <w:r w:rsidR="001A269C">
        <w:rPr>
          <w:rFonts w:cs="Calibri"/>
          <w:color w:val="4F81BD" w:themeColor="accent1"/>
        </w:rPr>
        <w:t xml:space="preserve">é mestečko </w:t>
      </w:r>
      <w:r w:rsidRPr="00B77C6A">
        <w:rPr>
          <w:rFonts w:cs="Calibri"/>
          <w:color w:val="4F81BD" w:themeColor="accent1"/>
        </w:rPr>
        <w:t>počas zimy</w:t>
      </w:r>
    </w:p>
    <w:p w14:paraId="1F59E925" w14:textId="4A7D6372" w:rsidR="00B77C6A" w:rsidRPr="00E566EF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osob</w:t>
      </w:r>
      <w:r w:rsidR="00F81613">
        <w:rPr>
          <w:rFonts w:cs="Calibri"/>
          <w:b/>
          <w:color w:val="4F81BD" w:themeColor="accent1"/>
        </w:rPr>
        <w:t>a</w:t>
      </w:r>
      <w:r w:rsidRPr="00E566EF">
        <w:rPr>
          <w:rFonts w:cs="Calibri"/>
          <w:b/>
          <w:color w:val="4F81BD" w:themeColor="accent1"/>
        </w:rPr>
        <w:t xml:space="preserve"> v</w:t>
      </w:r>
      <w:r w:rsidR="001A269C">
        <w:rPr>
          <w:rFonts w:cs="Calibri"/>
          <w:b/>
          <w:color w:val="4F81BD" w:themeColor="accent1"/>
        </w:rPr>
        <w:t> </w:t>
      </w:r>
      <w:r w:rsidRPr="00E566EF">
        <w:rPr>
          <w:rFonts w:cs="Calibri"/>
          <w:b/>
          <w:color w:val="4F81BD" w:themeColor="accent1"/>
        </w:rPr>
        <w:t>útulkoch</w:t>
      </w:r>
      <w:r w:rsidR="001A269C">
        <w:rPr>
          <w:rFonts w:cs="Calibri"/>
          <w:b/>
          <w:color w:val="4F81BD" w:themeColor="accent1"/>
        </w:rPr>
        <w:t xml:space="preserve">, </w:t>
      </w:r>
      <w:r>
        <w:rPr>
          <w:rFonts w:cs="Calibri"/>
          <w:b/>
          <w:color w:val="4F81BD" w:themeColor="accent1"/>
        </w:rPr>
        <w:t xml:space="preserve">zariadeniach núdzového bývania a </w:t>
      </w:r>
      <w:r w:rsidRPr="00E566EF">
        <w:rPr>
          <w:rFonts w:cs="Calibri"/>
          <w:b/>
          <w:color w:val="4F81BD" w:themeColor="accent1"/>
        </w:rPr>
        <w:t>domovoch na polceste</w:t>
      </w:r>
      <w:r w:rsidR="00476935">
        <w:rPr>
          <w:rFonts w:cs="Calibri"/>
          <w:color w:val="4F81BD" w:themeColor="accent1"/>
        </w:rPr>
        <w:t xml:space="preserve"> - </w:t>
      </w:r>
      <w:r>
        <w:rPr>
          <w:rFonts w:cs="Calibri"/>
          <w:color w:val="4F81BD" w:themeColor="accent1"/>
        </w:rPr>
        <w:t>tzn.</w:t>
      </w:r>
      <w:r w:rsidRPr="00E566EF">
        <w:rPr>
          <w:rFonts w:cs="Calibri"/>
          <w:b/>
          <w:color w:val="4F81BD" w:themeColor="accent1"/>
        </w:rPr>
        <w:t> </w:t>
      </w:r>
      <w:r w:rsidRPr="00E566EF">
        <w:rPr>
          <w:rFonts w:cs="Calibri"/>
          <w:color w:val="4F81BD" w:themeColor="accent1"/>
        </w:rPr>
        <w:t>sociáln</w:t>
      </w:r>
      <w:r w:rsidR="00476935">
        <w:rPr>
          <w:rFonts w:cs="Calibri"/>
          <w:color w:val="4F81BD" w:themeColor="accent1"/>
        </w:rPr>
        <w:t>e</w:t>
      </w:r>
      <w:r w:rsidRPr="00E566EF">
        <w:rPr>
          <w:rFonts w:cs="Calibri"/>
          <w:color w:val="4F81BD" w:themeColor="accent1"/>
        </w:rPr>
        <w:t xml:space="preserve"> služb</w:t>
      </w:r>
      <w:r w:rsidR="00476935">
        <w:rPr>
          <w:rFonts w:cs="Calibri"/>
          <w:color w:val="4F81BD" w:themeColor="accent1"/>
        </w:rPr>
        <w:t xml:space="preserve">y </w:t>
      </w:r>
      <w:r w:rsidRPr="00E566EF">
        <w:rPr>
          <w:rFonts w:cs="Calibri"/>
          <w:color w:val="4F81BD" w:themeColor="accent1"/>
        </w:rPr>
        <w:t>krízovej intervencie poskytujúcich</w:t>
      </w:r>
      <w:r>
        <w:rPr>
          <w:rFonts w:cs="Calibri"/>
          <w:color w:val="4F81BD" w:themeColor="accent1"/>
        </w:rPr>
        <w:t xml:space="preserve"> ubytovanie na určitý čas, príp. </w:t>
      </w:r>
      <w:r w:rsidRPr="00E566EF">
        <w:rPr>
          <w:rFonts w:cs="Calibri"/>
          <w:color w:val="4F81BD" w:themeColor="accent1"/>
        </w:rPr>
        <w:t>v komerčných ubytovniach s možnosťou krátkodobého ubytovania</w:t>
      </w:r>
    </w:p>
    <w:p w14:paraId="5751F526" w14:textId="63D65651" w:rsidR="00B77C6A" w:rsidRPr="00E566EF" w:rsidRDefault="001A269C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b/>
          <w:color w:val="4F81BD" w:themeColor="accent1"/>
        </w:rPr>
        <w:t>osob</w:t>
      </w:r>
      <w:r w:rsidR="00F81613">
        <w:rPr>
          <w:rFonts w:cs="Calibri"/>
          <w:b/>
          <w:color w:val="4F81BD" w:themeColor="accent1"/>
        </w:rPr>
        <w:t>a</w:t>
      </w:r>
      <w:r>
        <w:rPr>
          <w:rFonts w:cs="Calibri"/>
          <w:b/>
          <w:color w:val="4F81BD" w:themeColor="accent1"/>
        </w:rPr>
        <w:t xml:space="preserve"> žijú</w:t>
      </w:r>
      <w:r w:rsidR="00F81613">
        <w:rPr>
          <w:rFonts w:cs="Calibri"/>
          <w:b/>
          <w:color w:val="4F81BD" w:themeColor="accent1"/>
        </w:rPr>
        <w:t>ca</w:t>
      </w:r>
      <w:r>
        <w:rPr>
          <w:rFonts w:cs="Calibri"/>
          <w:b/>
          <w:color w:val="4F81BD" w:themeColor="accent1"/>
        </w:rPr>
        <w:t xml:space="preserve"> v inštitúciách </w:t>
      </w:r>
      <w:r w:rsidR="00476935">
        <w:rPr>
          <w:rFonts w:cs="Calibri"/>
          <w:b/>
          <w:color w:val="4F81BD" w:themeColor="accent1"/>
        </w:rPr>
        <w:t xml:space="preserve">- </w:t>
      </w:r>
      <w:r>
        <w:rPr>
          <w:rFonts w:cs="Calibri"/>
          <w:color w:val="4F81BD" w:themeColor="accent1"/>
        </w:rPr>
        <w:t xml:space="preserve">napr. </w:t>
      </w:r>
      <w:r w:rsidR="00B77C6A" w:rsidRPr="00E566EF">
        <w:rPr>
          <w:rFonts w:cs="Calibri"/>
          <w:color w:val="4F81BD" w:themeColor="accent1"/>
        </w:rPr>
        <w:t>vo väzení</w:t>
      </w:r>
      <w:r>
        <w:rPr>
          <w:rFonts w:cs="Calibri"/>
          <w:color w:val="4F81BD" w:themeColor="accent1"/>
        </w:rPr>
        <w:t xml:space="preserve">, </w:t>
      </w:r>
      <w:r w:rsidR="00B77C6A" w:rsidRPr="00E566EF">
        <w:rPr>
          <w:rFonts w:cs="Calibri"/>
          <w:color w:val="4F81BD" w:themeColor="accent1"/>
        </w:rPr>
        <w:t xml:space="preserve">v nemocnici, </w:t>
      </w:r>
      <w:r>
        <w:rPr>
          <w:rFonts w:cs="Calibri"/>
          <w:color w:val="4F81BD" w:themeColor="accent1"/>
        </w:rPr>
        <w:t xml:space="preserve">v centre pre deti a rodinu, či pestúnskej starostlivosti </w:t>
      </w:r>
      <w:r w:rsidR="00B77C6A" w:rsidRPr="00E566EF">
        <w:rPr>
          <w:rFonts w:cs="Calibri"/>
          <w:color w:val="4F81BD" w:themeColor="accent1"/>
        </w:rPr>
        <w:t>ak po prepustení z nich nemajú stabilné bývanie, do ktorého by mohl</w:t>
      </w:r>
      <w:r w:rsidR="00476935">
        <w:rPr>
          <w:rFonts w:cs="Calibri"/>
          <w:color w:val="4F81BD" w:themeColor="accent1"/>
        </w:rPr>
        <w:t>i vrátiť</w:t>
      </w:r>
    </w:p>
    <w:p w14:paraId="4175CC84" w14:textId="7629B2B9" w:rsidR="001A269C" w:rsidRPr="001A269C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osob</w:t>
      </w:r>
      <w:r w:rsidR="00F81613">
        <w:rPr>
          <w:rFonts w:cs="Calibri"/>
          <w:b/>
          <w:color w:val="4F81BD" w:themeColor="accent1"/>
        </w:rPr>
        <w:t>a</w:t>
      </w:r>
      <w:r w:rsidRPr="00E566EF">
        <w:rPr>
          <w:rFonts w:cs="Calibri"/>
          <w:b/>
          <w:color w:val="4F81BD" w:themeColor="accent1"/>
        </w:rPr>
        <w:t xml:space="preserve"> žijúc</w:t>
      </w:r>
      <w:r w:rsidR="00F81613">
        <w:rPr>
          <w:rFonts w:cs="Calibri"/>
          <w:b/>
          <w:color w:val="4F81BD" w:themeColor="accent1"/>
        </w:rPr>
        <w:t>a</w:t>
      </w:r>
      <w:r w:rsidRPr="00E566EF">
        <w:rPr>
          <w:rFonts w:cs="Calibri"/>
          <w:b/>
          <w:color w:val="4F81BD" w:themeColor="accent1"/>
        </w:rPr>
        <w:t xml:space="preserve"> v neštandardnom obydlí</w:t>
      </w:r>
      <w:r w:rsidR="001A269C" w:rsidRPr="001A269C">
        <w:rPr>
          <w:rFonts w:cs="Calibri"/>
          <w:b/>
          <w:color w:val="4F81BD" w:themeColor="accent1"/>
        </w:rPr>
        <w:t xml:space="preserve"> </w:t>
      </w:r>
      <w:r w:rsidR="00476935">
        <w:rPr>
          <w:rFonts w:cs="Calibri"/>
          <w:b/>
          <w:color w:val="4F81BD" w:themeColor="accent1"/>
        </w:rPr>
        <w:t xml:space="preserve">– </w:t>
      </w:r>
      <w:r w:rsidR="00476935">
        <w:rPr>
          <w:rFonts w:cs="Calibri"/>
          <w:color w:val="4F81BD" w:themeColor="accent1"/>
        </w:rPr>
        <w:t xml:space="preserve">tzn. </w:t>
      </w:r>
      <w:r w:rsidR="001A269C" w:rsidRPr="001A269C">
        <w:rPr>
          <w:rFonts w:cs="Calibri"/>
          <w:color w:val="4F81BD" w:themeColor="accent1"/>
        </w:rPr>
        <w:t>mobiln</w:t>
      </w:r>
      <w:r w:rsidR="00476935">
        <w:rPr>
          <w:rFonts w:cs="Calibri"/>
          <w:color w:val="4F81BD" w:themeColor="accent1"/>
        </w:rPr>
        <w:t xml:space="preserve">é </w:t>
      </w:r>
      <w:r w:rsidR="001A269C" w:rsidRPr="001A269C">
        <w:rPr>
          <w:rFonts w:cs="Calibri"/>
          <w:color w:val="4F81BD" w:themeColor="accent1"/>
        </w:rPr>
        <w:t xml:space="preserve">obydlia, ktoré nie sú určené na trvalé bývanie (maringotka, karavan, hausboat a pod.), v neobvyklých stavbách, núdzových prístreškoch, búdach, chatách, budovách, ktoré nie sú určené na bývanie </w:t>
      </w:r>
      <w:r w:rsidR="00476935">
        <w:rPr>
          <w:rFonts w:cs="Calibri"/>
          <w:color w:val="4F81BD" w:themeColor="accent1"/>
        </w:rPr>
        <w:t>(n</w:t>
      </w:r>
      <w:r w:rsidR="001A269C" w:rsidRPr="001A269C">
        <w:rPr>
          <w:rFonts w:cs="Calibri"/>
          <w:color w:val="4F81BD" w:themeColor="accent1"/>
        </w:rPr>
        <w:t>apr. pracovisko, záhradné chatky so súhlasom majiteľa alebo v provizórnych stavbách či budovách bez kolaudácie</w:t>
      </w:r>
      <w:r w:rsidR="00476935">
        <w:rPr>
          <w:rFonts w:cs="Calibri"/>
          <w:color w:val="4F81BD" w:themeColor="accent1"/>
        </w:rPr>
        <w:t>)</w:t>
      </w:r>
      <w:r w:rsidR="001A269C" w:rsidRPr="001A269C">
        <w:rPr>
          <w:rFonts w:cs="Calibri"/>
          <w:color w:val="4F81BD" w:themeColor="accent1"/>
        </w:rPr>
        <w:t>, nevhodn</w:t>
      </w:r>
      <w:r w:rsidR="00EF7C50">
        <w:rPr>
          <w:rFonts w:cs="Calibri"/>
          <w:color w:val="4F81BD" w:themeColor="accent1"/>
        </w:rPr>
        <w:t xml:space="preserve">é </w:t>
      </w:r>
      <w:r w:rsidR="001A269C" w:rsidRPr="001A269C">
        <w:rPr>
          <w:rFonts w:cs="Calibri"/>
          <w:color w:val="4F81BD" w:themeColor="accent1"/>
        </w:rPr>
        <w:t>bývan</w:t>
      </w:r>
      <w:r w:rsidR="00EF7C50">
        <w:rPr>
          <w:rFonts w:cs="Calibri"/>
          <w:color w:val="4F81BD" w:themeColor="accent1"/>
        </w:rPr>
        <w:t>e</w:t>
      </w:r>
      <w:r w:rsidR="00476935">
        <w:rPr>
          <w:rFonts w:cs="Calibri"/>
          <w:color w:val="4F81BD" w:themeColor="accent1"/>
        </w:rPr>
        <w:t xml:space="preserve"> (</w:t>
      </w:r>
      <w:r w:rsidR="001A269C" w:rsidRPr="001A269C">
        <w:rPr>
          <w:rFonts w:cs="Calibri"/>
          <w:color w:val="4F81BD" w:themeColor="accent1"/>
        </w:rPr>
        <w:t>byt</w:t>
      </w:r>
      <w:r w:rsidR="00476935">
        <w:rPr>
          <w:rFonts w:cs="Calibri"/>
          <w:color w:val="4F81BD" w:themeColor="accent1"/>
        </w:rPr>
        <w:t>y</w:t>
      </w:r>
      <w:r w:rsidR="001A269C" w:rsidRPr="001A269C">
        <w:rPr>
          <w:rFonts w:cs="Calibri"/>
          <w:color w:val="4F81BD" w:themeColor="accent1"/>
        </w:rPr>
        <w:t xml:space="preserve"> nespôsobil</w:t>
      </w:r>
      <w:r w:rsidR="00476935">
        <w:rPr>
          <w:rFonts w:cs="Calibri"/>
          <w:color w:val="4F81BD" w:themeColor="accent1"/>
        </w:rPr>
        <w:t>é</w:t>
      </w:r>
      <w:r w:rsidR="001A269C" w:rsidRPr="001A269C">
        <w:rPr>
          <w:rFonts w:cs="Calibri"/>
          <w:color w:val="4F81BD" w:themeColor="accent1"/>
        </w:rPr>
        <w:t xml:space="preserve"> na bývanie</w:t>
      </w:r>
      <w:r w:rsidR="00EF7C50">
        <w:rPr>
          <w:rFonts w:cs="Calibri"/>
          <w:color w:val="4F81BD" w:themeColor="accent1"/>
        </w:rPr>
        <w:t>)</w:t>
      </w:r>
      <w:r w:rsidR="001A269C" w:rsidRPr="001A269C">
        <w:rPr>
          <w:rFonts w:cs="Calibri"/>
          <w:color w:val="4F81BD" w:themeColor="accent1"/>
        </w:rPr>
        <w:t>, preľudnen</w:t>
      </w:r>
      <w:r w:rsidR="00476935">
        <w:rPr>
          <w:rFonts w:cs="Calibri"/>
          <w:color w:val="4F81BD" w:themeColor="accent1"/>
        </w:rPr>
        <w:t>é</w:t>
      </w:r>
      <w:r w:rsidR="001A269C" w:rsidRPr="001A269C">
        <w:rPr>
          <w:rFonts w:cs="Calibri"/>
          <w:color w:val="4F81BD" w:themeColor="accent1"/>
        </w:rPr>
        <w:t xml:space="preserve"> byt</w:t>
      </w:r>
      <w:r w:rsidR="00476935">
        <w:rPr>
          <w:rFonts w:cs="Calibri"/>
          <w:color w:val="4F81BD" w:themeColor="accent1"/>
        </w:rPr>
        <w:t>y</w:t>
      </w:r>
      <w:r w:rsidR="00EF7C50">
        <w:rPr>
          <w:rFonts w:cs="Calibri"/>
          <w:color w:val="4F81BD" w:themeColor="accent1"/>
        </w:rPr>
        <w:t xml:space="preserve"> (</w:t>
      </w:r>
      <w:r w:rsidR="001A269C" w:rsidRPr="001A269C">
        <w:rPr>
          <w:rFonts w:cs="Calibri"/>
          <w:color w:val="4F81BD" w:themeColor="accent1"/>
        </w:rPr>
        <w:t>byt</w:t>
      </w:r>
      <w:r w:rsidR="00476935">
        <w:rPr>
          <w:rFonts w:cs="Calibri"/>
          <w:color w:val="4F81BD" w:themeColor="accent1"/>
        </w:rPr>
        <w:t>y</w:t>
      </w:r>
      <w:r w:rsidR="001A269C" w:rsidRPr="001A269C">
        <w:rPr>
          <w:rFonts w:cs="Calibri"/>
          <w:color w:val="4F81BD" w:themeColor="accent1"/>
        </w:rPr>
        <w:t xml:space="preserve"> nevhodn</w:t>
      </w:r>
      <w:r w:rsidR="00476935">
        <w:rPr>
          <w:rFonts w:cs="Calibri"/>
          <w:color w:val="4F81BD" w:themeColor="accent1"/>
        </w:rPr>
        <w:t xml:space="preserve">é </w:t>
      </w:r>
      <w:r w:rsidR="001A269C" w:rsidRPr="001A269C">
        <w:rPr>
          <w:rFonts w:cs="Calibri"/>
          <w:color w:val="4F81BD" w:themeColor="accent1"/>
        </w:rPr>
        <w:t>svojo</w:t>
      </w:r>
      <w:r w:rsidR="00EF7C50">
        <w:rPr>
          <w:rFonts w:cs="Calibri"/>
          <w:color w:val="4F81BD" w:themeColor="accent1"/>
        </w:rPr>
        <w:t>u</w:t>
      </w:r>
      <w:r w:rsidR="001A269C" w:rsidRPr="001A269C">
        <w:rPr>
          <w:rFonts w:cs="Calibri"/>
          <w:color w:val="4F81BD" w:themeColor="accent1"/>
        </w:rPr>
        <w:t xml:space="preserve"> rozlohou a počtom miestností k počtu obyvateľov</w:t>
      </w:r>
      <w:r w:rsidR="00476935">
        <w:rPr>
          <w:rFonts w:cs="Calibri"/>
          <w:color w:val="4F81BD" w:themeColor="accent1"/>
        </w:rPr>
        <w:t>)</w:t>
      </w:r>
    </w:p>
    <w:p w14:paraId="6FD66B7B" w14:textId="2CBB8791" w:rsidR="001A269C" w:rsidRPr="00E566EF" w:rsidRDefault="00B77C6A" w:rsidP="00E566EF">
      <w:pPr>
        <w:pStyle w:val="Odsekzoznamu"/>
        <w:numPr>
          <w:ilvl w:val="0"/>
          <w:numId w:val="13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osob</w:t>
      </w:r>
      <w:r w:rsidR="00F81613">
        <w:rPr>
          <w:rFonts w:cs="Calibri"/>
          <w:b/>
          <w:color w:val="4F81BD" w:themeColor="accent1"/>
        </w:rPr>
        <w:t>a</w:t>
      </w:r>
      <w:r w:rsidRPr="00E566EF">
        <w:rPr>
          <w:rFonts w:cs="Calibri"/>
          <w:b/>
          <w:color w:val="4F81BD" w:themeColor="accent1"/>
        </w:rPr>
        <w:t xml:space="preserve"> prechodne bývajúc</w:t>
      </w:r>
      <w:r w:rsidR="00F81613">
        <w:rPr>
          <w:rFonts w:cs="Calibri"/>
          <w:b/>
          <w:color w:val="4F81BD" w:themeColor="accent1"/>
        </w:rPr>
        <w:t>a</w:t>
      </w:r>
      <w:r w:rsidRPr="00E566EF">
        <w:rPr>
          <w:rFonts w:cs="Calibri"/>
          <w:b/>
          <w:color w:val="4F81BD" w:themeColor="accent1"/>
        </w:rPr>
        <w:t xml:space="preserve"> u príbuzných alebo známych, </w:t>
      </w:r>
      <w:r w:rsidRPr="00E566EF">
        <w:rPr>
          <w:rFonts w:cs="Calibri"/>
          <w:color w:val="4F81BD" w:themeColor="accent1"/>
        </w:rPr>
        <w:t>z dôvodu absencie vlastného stabilného bývania</w:t>
      </w:r>
      <w:r w:rsidR="001A269C" w:rsidRPr="001A269C">
        <w:rPr>
          <w:rFonts w:cs="Calibri"/>
          <w:color w:val="4F81BD" w:themeColor="accent1"/>
        </w:rPr>
        <w:t>, bez</w:t>
      </w:r>
      <w:r w:rsidR="00890E6F" w:rsidRPr="00E566EF">
        <w:rPr>
          <w:rFonts w:cs="Calibri"/>
          <w:color w:val="4F81BD" w:themeColor="accent1"/>
        </w:rPr>
        <w:t xml:space="preserve"> právn</w:t>
      </w:r>
      <w:r w:rsidR="001A269C" w:rsidRPr="001A269C">
        <w:rPr>
          <w:rFonts w:cs="Calibri"/>
          <w:color w:val="4F81BD" w:themeColor="accent1"/>
        </w:rPr>
        <w:t xml:space="preserve">eho </w:t>
      </w:r>
      <w:r w:rsidR="00890E6F" w:rsidRPr="00E566EF">
        <w:rPr>
          <w:rFonts w:cs="Calibri"/>
          <w:color w:val="4F81BD" w:themeColor="accent1"/>
        </w:rPr>
        <w:t>nárok</w:t>
      </w:r>
      <w:r w:rsidR="001A269C" w:rsidRPr="001A269C">
        <w:rPr>
          <w:rFonts w:cs="Calibri"/>
          <w:color w:val="4F81BD" w:themeColor="accent1"/>
        </w:rPr>
        <w:t>u</w:t>
      </w:r>
      <w:r w:rsidR="00890E6F" w:rsidRPr="00E566EF">
        <w:rPr>
          <w:rFonts w:cs="Calibri"/>
          <w:color w:val="4F81BD" w:themeColor="accent1"/>
        </w:rPr>
        <w:t xml:space="preserve"> na užívanie priestoru alebo nelegálne </w:t>
      </w:r>
      <w:r w:rsidR="001A269C" w:rsidRPr="001A269C">
        <w:rPr>
          <w:rFonts w:cs="Calibri"/>
          <w:color w:val="4F81BD" w:themeColor="accent1"/>
        </w:rPr>
        <w:t>obsadenie</w:t>
      </w:r>
      <w:r w:rsidR="00890E6F" w:rsidRPr="00E566EF">
        <w:rPr>
          <w:rFonts w:cs="Calibri"/>
          <w:color w:val="4F81BD" w:themeColor="accent1"/>
        </w:rPr>
        <w:t xml:space="preserve"> budov</w:t>
      </w:r>
      <w:r w:rsidR="001A269C" w:rsidRPr="001A269C">
        <w:rPr>
          <w:rFonts w:cs="Calibri"/>
          <w:color w:val="4F81BD" w:themeColor="accent1"/>
        </w:rPr>
        <w:t>y</w:t>
      </w:r>
      <w:r w:rsidR="00890E6F" w:rsidRPr="00E566EF">
        <w:rPr>
          <w:rFonts w:cs="Calibri"/>
          <w:color w:val="4F81BD" w:themeColor="accent1"/>
        </w:rPr>
        <w:t xml:space="preserve"> či poze</w:t>
      </w:r>
      <w:r w:rsidR="001A269C" w:rsidRPr="001A269C">
        <w:rPr>
          <w:rFonts w:cs="Calibri"/>
          <w:color w:val="4F81BD" w:themeColor="accent1"/>
        </w:rPr>
        <w:t xml:space="preserve">mku (tzn. </w:t>
      </w:r>
      <w:r w:rsidR="00890E6F" w:rsidRPr="001A269C">
        <w:rPr>
          <w:rFonts w:cs="Calibri"/>
          <w:color w:val="4F81BD" w:themeColor="accent1"/>
        </w:rPr>
        <w:t>ohrozen</w:t>
      </w:r>
      <w:r w:rsidR="001A269C" w:rsidRPr="00E566EF">
        <w:rPr>
          <w:rFonts w:cs="Calibri"/>
          <w:color w:val="4F81BD" w:themeColor="accent1"/>
        </w:rPr>
        <w:t>ie</w:t>
      </w:r>
      <w:r w:rsidR="00890E6F" w:rsidRPr="001A269C">
        <w:rPr>
          <w:rFonts w:cs="Calibri"/>
          <w:color w:val="4F81BD" w:themeColor="accent1"/>
        </w:rPr>
        <w:t xml:space="preserve"> vysťahovaním, plyn</w:t>
      </w:r>
      <w:r w:rsidR="00476935">
        <w:rPr>
          <w:rFonts w:cs="Calibri"/>
          <w:color w:val="4F81BD" w:themeColor="accent1"/>
        </w:rPr>
        <w:t>utie výpovednej doby</w:t>
      </w:r>
      <w:r w:rsidR="00890E6F" w:rsidRPr="001A269C">
        <w:rPr>
          <w:rFonts w:cs="Calibri"/>
          <w:color w:val="4F81BD" w:themeColor="accent1"/>
        </w:rPr>
        <w:t xml:space="preserve"> z nájomného bytu alebo </w:t>
      </w:r>
      <w:r w:rsidR="001A269C" w:rsidRPr="001A269C">
        <w:rPr>
          <w:rFonts w:cs="Calibri"/>
          <w:color w:val="4F81BD" w:themeColor="accent1"/>
        </w:rPr>
        <w:t>strata</w:t>
      </w:r>
      <w:r w:rsidR="00890E6F" w:rsidRPr="001A269C">
        <w:rPr>
          <w:rFonts w:cs="Calibri"/>
          <w:color w:val="4F81BD" w:themeColor="accent1"/>
        </w:rPr>
        <w:t xml:space="preserve"> vlastníctv</w:t>
      </w:r>
      <w:r w:rsidR="001A269C" w:rsidRPr="001A269C">
        <w:rPr>
          <w:rFonts w:cs="Calibri"/>
          <w:color w:val="4F81BD" w:themeColor="accent1"/>
        </w:rPr>
        <w:t xml:space="preserve">a </w:t>
      </w:r>
      <w:r w:rsidR="00890E6F" w:rsidRPr="001A269C">
        <w:rPr>
          <w:rFonts w:cs="Calibri"/>
          <w:color w:val="4F81BD" w:themeColor="accent1"/>
        </w:rPr>
        <w:t>bytu a hrozí im preto vysťahovanie</w:t>
      </w:r>
      <w:r w:rsidR="001A269C" w:rsidRPr="001A269C">
        <w:rPr>
          <w:rFonts w:cs="Calibri"/>
          <w:color w:val="4F81BD" w:themeColor="accent1"/>
        </w:rPr>
        <w:t xml:space="preserve">, </w:t>
      </w:r>
      <w:r w:rsidR="00890E6F" w:rsidRPr="001A269C">
        <w:rPr>
          <w:rFonts w:cs="Calibri"/>
          <w:color w:val="4F81BD" w:themeColor="accent1"/>
        </w:rPr>
        <w:t>sú ohrozené domácim násilím a z tohto dôvodu existujú aj policajné záznamy zo zásahu, privolania pomoci</w:t>
      </w:r>
      <w:r w:rsidR="00476935">
        <w:rPr>
          <w:rFonts w:cs="Calibri"/>
          <w:color w:val="4F81BD" w:themeColor="accent1"/>
        </w:rPr>
        <w:t>)</w:t>
      </w:r>
    </w:p>
    <w:p w14:paraId="782DB2A8" w14:textId="4D7E0C6E" w:rsidR="00EF7C50" w:rsidRDefault="00EF7C50" w:rsidP="00E566EF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 xml:space="preserve">Nultou </w:t>
      </w:r>
      <w:r w:rsidR="00F70F1F" w:rsidRPr="00E566EF">
        <w:rPr>
          <w:rFonts w:cs="Calibri"/>
          <w:color w:val="4F81BD" w:themeColor="accent1"/>
        </w:rPr>
        <w:t>kategóri</w:t>
      </w:r>
      <w:r w:rsidR="0045660D">
        <w:rPr>
          <w:rFonts w:cs="Calibri"/>
          <w:color w:val="4F81BD" w:themeColor="accent1"/>
        </w:rPr>
        <w:t xml:space="preserve">ou </w:t>
      </w:r>
      <w:r w:rsidR="00F70F1F" w:rsidRPr="00E566EF">
        <w:rPr>
          <w:rFonts w:cs="Calibri"/>
          <w:color w:val="4F81BD" w:themeColor="accent1"/>
        </w:rPr>
        <w:t xml:space="preserve">je </w:t>
      </w:r>
      <w:r w:rsidR="004C4437">
        <w:rPr>
          <w:rFonts w:cs="Calibri"/>
          <w:b/>
          <w:color w:val="4F81BD" w:themeColor="accent1"/>
        </w:rPr>
        <w:t>“</w:t>
      </w:r>
      <w:r w:rsidR="00F70F1F" w:rsidRPr="00962A9B">
        <w:rPr>
          <w:rFonts w:cs="Calibri"/>
          <w:b/>
          <w:color w:val="4F81BD" w:themeColor="accent1"/>
        </w:rPr>
        <w:t>neznáme bývanie</w:t>
      </w:r>
      <w:r w:rsidR="004C4437">
        <w:rPr>
          <w:rFonts w:cs="Calibri"/>
          <w:b/>
          <w:color w:val="4F81BD" w:themeColor="accent1"/>
        </w:rPr>
        <w:t>“</w:t>
      </w:r>
      <w:r w:rsidR="004C4437">
        <w:rPr>
          <w:rFonts w:cs="Calibri"/>
          <w:color w:val="4F81BD" w:themeColor="accent1"/>
        </w:rPr>
        <w:t xml:space="preserve">, čím sa myslí </w:t>
      </w:r>
      <w:r w:rsidR="00F70F1F" w:rsidRPr="00E566EF">
        <w:rPr>
          <w:rFonts w:cs="Calibri"/>
          <w:color w:val="4F81BD" w:themeColor="accent1"/>
        </w:rPr>
        <w:t xml:space="preserve">nevedomosť pracovníka o mieste </w:t>
      </w:r>
      <w:r w:rsidR="00F70F1F" w:rsidRPr="00962A9B">
        <w:rPr>
          <w:rFonts w:cs="Calibri"/>
          <w:color w:val="4F81BD" w:themeColor="accent1"/>
        </w:rPr>
        <w:t>prespávania, resp. situáci</w:t>
      </w:r>
      <w:r w:rsidR="00F70F1F">
        <w:rPr>
          <w:rFonts w:cs="Calibri"/>
          <w:color w:val="4F81BD" w:themeColor="accent1"/>
        </w:rPr>
        <w:t xml:space="preserve">i </w:t>
      </w:r>
      <w:r w:rsidR="00F70F1F" w:rsidRPr="00E566EF">
        <w:rPr>
          <w:rFonts w:cs="Calibri"/>
          <w:color w:val="4F81BD" w:themeColor="accent1"/>
        </w:rPr>
        <w:t>klienta</w:t>
      </w:r>
      <w:r w:rsidR="00F70F1F">
        <w:rPr>
          <w:rFonts w:cs="Calibri"/>
          <w:color w:val="4F81BD" w:themeColor="accent1"/>
        </w:rPr>
        <w:t xml:space="preserve">, príp. inú situáciu, ktorú je potrebné </w:t>
      </w:r>
      <w:r w:rsidR="004C4437">
        <w:rPr>
          <w:rFonts w:cs="Calibri"/>
          <w:color w:val="4F81BD" w:themeColor="accent1"/>
        </w:rPr>
        <w:t xml:space="preserve">bližšie </w:t>
      </w:r>
      <w:r w:rsidR="0045660D">
        <w:rPr>
          <w:rFonts w:cs="Calibri"/>
          <w:color w:val="4F81BD" w:themeColor="accent1"/>
        </w:rPr>
        <w:t>popísať</w:t>
      </w:r>
      <w:r w:rsidR="00F70F1F">
        <w:rPr>
          <w:rFonts w:cs="Calibri"/>
          <w:color w:val="4F81BD" w:themeColor="accent1"/>
        </w:rPr>
        <w:t>.</w:t>
      </w:r>
      <w:r w:rsidR="004C4437">
        <w:rPr>
          <w:rFonts w:cs="Calibri"/>
          <w:color w:val="4F81BD" w:themeColor="accent1"/>
        </w:rPr>
        <w:t xml:space="preserve"> </w:t>
      </w:r>
    </w:p>
    <w:p w14:paraId="080CB4A3" w14:textId="77777777" w:rsidR="00EF7C50" w:rsidRDefault="00EF7C50" w:rsidP="00E566EF">
      <w:pPr>
        <w:spacing w:after="0"/>
        <w:jc w:val="both"/>
        <w:rPr>
          <w:rFonts w:cs="Calibri"/>
          <w:color w:val="4F81BD" w:themeColor="accent1"/>
        </w:rPr>
      </w:pPr>
    </w:p>
    <w:p w14:paraId="323E9626" w14:textId="10D906CA" w:rsidR="00D9329D" w:rsidRDefault="004C4437" w:rsidP="00E566EF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>Tímy ĽBD sa v rámci vyššie uvedených kategórií zameriavajú predovšetkým na</w:t>
      </w:r>
      <w:r w:rsidR="00EF7C50">
        <w:rPr>
          <w:rFonts w:cs="Calibri"/>
          <w:color w:val="4F81BD" w:themeColor="accent1"/>
        </w:rPr>
        <w:t xml:space="preserve"> ľudí</w:t>
      </w:r>
      <w:r>
        <w:rPr>
          <w:rFonts w:cs="Calibri"/>
          <w:color w:val="4F81BD" w:themeColor="accent1"/>
        </w:rPr>
        <w:t xml:space="preserve"> </w:t>
      </w:r>
      <w:r w:rsidR="00EF7C50">
        <w:rPr>
          <w:rFonts w:cs="Calibri"/>
          <w:color w:val="4F81BD" w:themeColor="accent1"/>
        </w:rPr>
        <w:t>v najväčšom riziku čo sa týka vylúčenia z bývania.</w:t>
      </w:r>
    </w:p>
    <w:p w14:paraId="3BFF4F02" w14:textId="77777777" w:rsidR="00F70F1F" w:rsidRPr="00E566EF" w:rsidRDefault="00F70F1F" w:rsidP="00E566EF">
      <w:pPr>
        <w:spacing w:after="0"/>
        <w:jc w:val="both"/>
        <w:rPr>
          <w:rFonts w:cs="Calibri"/>
          <w:color w:val="4F81BD" w:themeColor="accent1"/>
        </w:rPr>
      </w:pPr>
    </w:p>
    <w:p w14:paraId="3EE2501B" w14:textId="0B936C2F" w:rsidR="00D9329D" w:rsidRPr="00C14BF5" w:rsidRDefault="00D9329D" w:rsidP="00E566EF">
      <w:pPr>
        <w:spacing w:after="0"/>
        <w:jc w:val="both"/>
        <w:rPr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 xml:space="preserve">Miera ohrozenia </w:t>
      </w:r>
      <w:r w:rsidR="00C14BF5" w:rsidRPr="00E566EF">
        <w:rPr>
          <w:rFonts w:cs="Calibri"/>
          <w:color w:val="4F81BD" w:themeColor="accent1"/>
        </w:rPr>
        <w:t>predstavuje kombináciu kľúčových oblastí zo sociálnej histórie</w:t>
      </w:r>
      <w:r w:rsidR="00C14BF5">
        <w:rPr>
          <w:rFonts w:cs="Calibri"/>
          <w:color w:val="4F81BD" w:themeColor="accent1"/>
        </w:rPr>
        <w:t xml:space="preserve"> (</w:t>
      </w:r>
      <w:r w:rsidR="009B37A9">
        <w:rPr>
          <w:rFonts w:cs="Calibri"/>
          <w:color w:val="4F81BD" w:themeColor="accent1"/>
        </w:rPr>
        <w:t xml:space="preserve">predovšetkým </w:t>
      </w:r>
      <w:r w:rsidR="00C14BF5" w:rsidRPr="00E566EF">
        <w:rPr>
          <w:rFonts w:cs="Calibri"/>
          <w:color w:val="4F81BD" w:themeColor="accent1"/>
        </w:rPr>
        <w:t>bývani</w:t>
      </w:r>
      <w:r w:rsidR="00C14BF5">
        <w:rPr>
          <w:rFonts w:cs="Calibri"/>
          <w:color w:val="4F81BD" w:themeColor="accent1"/>
        </w:rPr>
        <w:t xml:space="preserve">e, zdravie, </w:t>
      </w:r>
      <w:r w:rsidR="00C14BF5" w:rsidRPr="00E566EF">
        <w:rPr>
          <w:rFonts w:cs="Calibri"/>
          <w:color w:val="4F81BD" w:themeColor="accent1"/>
        </w:rPr>
        <w:t>rodina a</w:t>
      </w:r>
      <w:r w:rsidR="00C14BF5">
        <w:rPr>
          <w:rFonts w:cs="Calibri"/>
          <w:color w:val="4F81BD" w:themeColor="accent1"/>
        </w:rPr>
        <w:t> </w:t>
      </w:r>
      <w:r w:rsidR="00C14BF5" w:rsidRPr="00E566EF">
        <w:rPr>
          <w:rFonts w:cs="Calibri"/>
          <w:color w:val="4F81BD" w:themeColor="accent1"/>
        </w:rPr>
        <w:t>vzťahy</w:t>
      </w:r>
      <w:r w:rsidR="00C14BF5">
        <w:rPr>
          <w:rFonts w:cs="Calibri"/>
          <w:color w:val="4F81BD" w:themeColor="accent1"/>
        </w:rPr>
        <w:t>), ktoré naznačujú sebestačnosť klienta príp. jej absenciu.</w:t>
      </w:r>
    </w:p>
    <w:p w14:paraId="496D6C15" w14:textId="77777777" w:rsidR="00EF7C50" w:rsidRPr="00E566EF" w:rsidRDefault="00EF7C50" w:rsidP="00E566EF">
      <w:pPr>
        <w:spacing w:after="0"/>
        <w:jc w:val="both"/>
        <w:rPr>
          <w:color w:val="4F81BD" w:themeColor="accent1"/>
        </w:rPr>
      </w:pPr>
    </w:p>
    <w:p w14:paraId="7C47759B" w14:textId="5D820E1A" w:rsidR="00C14BF5" w:rsidRDefault="00EA0A6D" w:rsidP="00492DC7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Súčasťou dokumentácie je </w:t>
      </w:r>
      <w:r w:rsidRPr="00707A93">
        <w:rPr>
          <w:rFonts w:cs="Calibri"/>
          <w:b/>
        </w:rPr>
        <w:t>sociálna história človeka</w:t>
      </w:r>
      <w:r w:rsidR="00D12BF2">
        <w:rPr>
          <w:rFonts w:cs="Calibri"/>
          <w:b/>
        </w:rPr>
        <w:t xml:space="preserve"> </w:t>
      </w:r>
      <w:r w:rsidR="00D12BF2" w:rsidRPr="00D12BF2">
        <w:rPr>
          <w:rFonts w:cs="Calibri"/>
          <w:i/>
        </w:rPr>
        <w:t xml:space="preserve">(viď </w:t>
      </w:r>
      <w:r w:rsidR="00D12BF2">
        <w:rPr>
          <w:rFonts w:cs="Calibri"/>
          <w:i/>
        </w:rPr>
        <w:t xml:space="preserve">odporúčaný vzor v </w:t>
      </w:r>
      <w:r w:rsidR="00D12BF2" w:rsidRPr="00D12BF2">
        <w:rPr>
          <w:rFonts w:cs="Calibri"/>
          <w:i/>
        </w:rPr>
        <w:t>príloh</w:t>
      </w:r>
      <w:r w:rsidR="00D12BF2">
        <w:rPr>
          <w:rFonts w:cs="Calibri"/>
          <w:i/>
        </w:rPr>
        <w:t>e</w:t>
      </w:r>
      <w:r w:rsidR="00D12BF2" w:rsidRPr="00D12BF2">
        <w:rPr>
          <w:rFonts w:cs="Calibri"/>
          <w:i/>
        </w:rPr>
        <w:t>)</w:t>
      </w:r>
      <w:r w:rsidRPr="00D12BF2">
        <w:rPr>
          <w:rFonts w:cs="Calibri"/>
          <w:i/>
        </w:rPr>
        <w:t>.</w:t>
      </w:r>
      <w:r w:rsidRPr="00707A93">
        <w:rPr>
          <w:rFonts w:cs="Calibri"/>
        </w:rPr>
        <w:t xml:space="preserve"> Sociálnu históriu </w:t>
      </w:r>
      <w:r w:rsidR="00D9329D">
        <w:rPr>
          <w:rFonts w:cs="Calibri"/>
        </w:rPr>
        <w:t xml:space="preserve">podporovaní pracovníci </w:t>
      </w:r>
      <w:r w:rsidRPr="00707A93">
        <w:rPr>
          <w:rFonts w:cs="Calibri"/>
        </w:rPr>
        <w:t>vytvára</w:t>
      </w:r>
      <w:r w:rsidR="00D9329D">
        <w:rPr>
          <w:rFonts w:cs="Calibri"/>
        </w:rPr>
        <w:t xml:space="preserve">jú </w:t>
      </w:r>
      <w:r w:rsidRPr="00707A93">
        <w:rPr>
          <w:rFonts w:cs="Calibri"/>
        </w:rPr>
        <w:t xml:space="preserve">v čase, s ohľadom na citlivosť vývoja vzťahu a dôvery s konkrétnym človekom </w:t>
      </w:r>
      <w:r w:rsidR="009B23B7" w:rsidRPr="00707A93">
        <w:rPr>
          <w:rFonts w:cs="Calibri"/>
        </w:rPr>
        <w:t xml:space="preserve">pričom </w:t>
      </w:r>
      <w:r w:rsidR="000C271C" w:rsidRPr="00707A93">
        <w:rPr>
          <w:rFonts w:cs="Calibri"/>
        </w:rPr>
        <w:t>dodržiava</w:t>
      </w:r>
      <w:r w:rsidR="00D9329D">
        <w:rPr>
          <w:rFonts w:cs="Calibri"/>
        </w:rPr>
        <w:t>jú</w:t>
      </w:r>
      <w:r w:rsidRPr="00707A93">
        <w:rPr>
          <w:rFonts w:cs="Calibri"/>
        </w:rPr>
        <w:t xml:space="preserve"> princíp</w:t>
      </w:r>
      <w:r w:rsidR="009B23B7" w:rsidRPr="00707A93">
        <w:rPr>
          <w:rFonts w:cs="Calibri"/>
        </w:rPr>
        <w:t xml:space="preserve">y </w:t>
      </w:r>
      <w:r w:rsidRPr="00707A93">
        <w:rPr>
          <w:rFonts w:cs="Calibri"/>
        </w:rPr>
        <w:t>a zásad</w:t>
      </w:r>
      <w:r w:rsidR="009B23B7" w:rsidRPr="00707A93">
        <w:rPr>
          <w:rFonts w:cs="Calibri"/>
        </w:rPr>
        <w:t>y</w:t>
      </w:r>
      <w:r w:rsidRPr="00707A93">
        <w:rPr>
          <w:rFonts w:cs="Calibri"/>
        </w:rPr>
        <w:t xml:space="preserve"> zaobchádzania s citlivými a osobnými údajmi</w:t>
      </w:r>
      <w:r w:rsidR="00D9329D">
        <w:rPr>
          <w:rFonts w:cs="Calibri"/>
        </w:rPr>
        <w:t xml:space="preserve"> klienta</w:t>
      </w:r>
      <w:r w:rsidRPr="00707A93">
        <w:rPr>
          <w:rFonts w:cs="Calibri"/>
        </w:rPr>
        <w:t>.</w:t>
      </w:r>
      <w:r w:rsidR="00D9329D">
        <w:rPr>
          <w:rFonts w:cs="Calibri"/>
        </w:rPr>
        <w:t xml:space="preserve"> </w:t>
      </w:r>
      <w:r w:rsidR="00D9329D">
        <w:rPr>
          <w:rFonts w:cs="Calibri"/>
          <w:color w:val="4F81BD" w:themeColor="accent1"/>
        </w:rPr>
        <w:t xml:space="preserve">Prioritou sú oblasti  zdravia, bývania, rodiny a vzťahov a kontaktu, na základe ktorých je možné prvotne posúdiť životnú situáciu klienta a určiť mieru ohrozenia. </w:t>
      </w:r>
      <w:r w:rsidR="001D3B60">
        <w:rPr>
          <w:rFonts w:cs="Calibri"/>
          <w:color w:val="4F81BD" w:themeColor="accent1"/>
        </w:rPr>
        <w:t>Do sociálnej histórie je dôležité uviesť aj typ prebývania ako aj mieru ohrozenia</w:t>
      </w:r>
      <w:r w:rsidR="00D12BF2">
        <w:rPr>
          <w:rFonts w:cs="Calibri"/>
          <w:color w:val="4F81BD" w:themeColor="accent1"/>
        </w:rPr>
        <w:t xml:space="preserve"> priradenú v Zozname jednotlivcov, príp. jej zmeny</w:t>
      </w:r>
      <w:r w:rsidR="001D3B60">
        <w:rPr>
          <w:rFonts w:cs="Calibri"/>
          <w:color w:val="4F81BD" w:themeColor="accent1"/>
        </w:rPr>
        <w:t xml:space="preserve">. </w:t>
      </w:r>
      <w:r w:rsidRPr="00707A93">
        <w:rPr>
          <w:rFonts w:cs="Calibri"/>
        </w:rPr>
        <w:t xml:space="preserve">Pre odborného pracovníka je </w:t>
      </w:r>
      <w:r w:rsidR="005B5D2D" w:rsidRPr="00707A93">
        <w:rPr>
          <w:rFonts w:cs="Calibri"/>
        </w:rPr>
        <w:t xml:space="preserve">spracovanie </w:t>
      </w:r>
      <w:r w:rsidRPr="00707A93">
        <w:rPr>
          <w:rFonts w:cs="Calibri"/>
        </w:rPr>
        <w:t>sociáln</w:t>
      </w:r>
      <w:r w:rsidR="005B5D2D" w:rsidRPr="00707A93">
        <w:rPr>
          <w:rFonts w:cs="Calibri"/>
        </w:rPr>
        <w:t>ej histórie</w:t>
      </w:r>
      <w:r w:rsidRPr="00707A93">
        <w:rPr>
          <w:rFonts w:cs="Calibri"/>
          <w:i/>
        </w:rPr>
        <w:t xml:space="preserve"> </w:t>
      </w:r>
      <w:r w:rsidR="00F81613">
        <w:rPr>
          <w:rFonts w:cs="Calibri"/>
        </w:rPr>
        <w:t>východiskovým bodom.</w:t>
      </w:r>
    </w:p>
    <w:p w14:paraId="74B28CC1" w14:textId="77777777" w:rsidR="00C14BF5" w:rsidRDefault="00C14BF5" w:rsidP="00492DC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0C24B1C" w14:textId="7596B7D5" w:rsidR="00492DC7" w:rsidRDefault="00492DC7" w:rsidP="00492DC7">
      <w:p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Sociálna história človeka pre tímy ĽBD</w:t>
      </w:r>
      <w:r>
        <w:rPr>
          <w:rFonts w:cs="Calibri"/>
          <w:color w:val="4F81BD" w:themeColor="accent1"/>
        </w:rPr>
        <w:t xml:space="preserve"> obsahuje</w:t>
      </w:r>
      <w:r w:rsidR="00F81613">
        <w:rPr>
          <w:rFonts w:cs="Calibri"/>
          <w:color w:val="4F81BD" w:themeColor="accent1"/>
        </w:rPr>
        <w:t xml:space="preserve"> aj oblasti ako:</w:t>
      </w:r>
    </w:p>
    <w:p w14:paraId="08C824CD" w14:textId="3203AEB0" w:rsidR="00492DC7" w:rsidRPr="00F8355B" w:rsidRDefault="0045660D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>typ prebývania - viď vyššie</w:t>
      </w:r>
    </w:p>
    <w:p w14:paraId="013885B9" w14:textId="167AEC52" w:rsidR="00492DC7" w:rsidRDefault="00492DC7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 w:rsidRPr="00F8355B">
        <w:rPr>
          <w:rFonts w:cs="Calibri"/>
          <w:color w:val="4F81BD" w:themeColor="accent1"/>
        </w:rPr>
        <w:t>miesto prespávania</w:t>
      </w:r>
      <w:r w:rsidR="0045660D">
        <w:rPr>
          <w:rFonts w:cs="Calibri"/>
          <w:color w:val="4F81BD" w:themeColor="accent1"/>
        </w:rPr>
        <w:t xml:space="preserve"> – bližší popis prespávacieho miest</w:t>
      </w:r>
      <w:r w:rsidR="00004C9F">
        <w:rPr>
          <w:rFonts w:cs="Calibri"/>
          <w:color w:val="4F81BD" w:themeColor="accent1"/>
        </w:rPr>
        <w:t>a</w:t>
      </w:r>
      <w:r w:rsidR="0045660D">
        <w:rPr>
          <w:rFonts w:cs="Calibri"/>
          <w:color w:val="4F81BD" w:themeColor="accent1"/>
        </w:rPr>
        <w:t xml:space="preserve"> a</w:t>
      </w:r>
      <w:r w:rsidR="001D3B60">
        <w:rPr>
          <w:rFonts w:cs="Calibri"/>
          <w:color w:val="4F81BD" w:themeColor="accent1"/>
        </w:rPr>
        <w:t xml:space="preserve"> podrobný popis </w:t>
      </w:r>
      <w:r w:rsidR="0045660D">
        <w:rPr>
          <w:rFonts w:cs="Calibri"/>
          <w:color w:val="4F81BD" w:themeColor="accent1"/>
        </w:rPr>
        <w:t>ako sa k nemu dostať (</w:t>
      </w:r>
      <w:r w:rsidR="001D3B60">
        <w:rPr>
          <w:rFonts w:cs="Calibri"/>
          <w:color w:val="4F81BD" w:themeColor="accent1"/>
        </w:rPr>
        <w:t>dajú sa využiť aj nástroje ako bod na mape, či súradnice</w:t>
      </w:r>
      <w:r w:rsidR="0045660D">
        <w:rPr>
          <w:rFonts w:cs="Calibri"/>
          <w:color w:val="4F81BD" w:themeColor="accent1"/>
        </w:rPr>
        <w:t>)</w:t>
      </w:r>
      <w:r w:rsidR="001D3B60">
        <w:rPr>
          <w:rFonts w:cs="Calibri"/>
          <w:color w:val="4F81BD" w:themeColor="accent1"/>
        </w:rPr>
        <w:t>,</w:t>
      </w:r>
    </w:p>
    <w:p w14:paraId="764555AB" w14:textId="444A6D27" w:rsidR="0045660D" w:rsidRPr="00962A9B" w:rsidRDefault="0045660D" w:rsidP="00962A9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F8355B">
        <w:rPr>
          <w:rFonts w:cs="Calibri"/>
          <w:color w:val="4F81BD" w:themeColor="accent1"/>
        </w:rPr>
        <w:t>zdroje klient</w:t>
      </w:r>
      <w:r>
        <w:rPr>
          <w:rFonts w:cs="Calibri"/>
          <w:color w:val="4F81BD" w:themeColor="accent1"/>
        </w:rPr>
        <w:t>a – ako rád trávi čas, čo ho teší, silné stránky, motivácia, potenciál klienta</w:t>
      </w:r>
    </w:p>
    <w:p w14:paraId="706EB4FD" w14:textId="585732B2" w:rsidR="00492DC7" w:rsidRPr="00F8355B" w:rsidRDefault="00492DC7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 w:rsidRPr="00F8355B">
        <w:rPr>
          <w:rFonts w:cs="Calibri"/>
          <w:color w:val="4F81BD" w:themeColor="accent1"/>
        </w:rPr>
        <w:t>využívané služby</w:t>
      </w:r>
      <w:r w:rsidR="0045660D">
        <w:rPr>
          <w:rFonts w:cs="Calibri"/>
          <w:color w:val="4F81BD" w:themeColor="accent1"/>
        </w:rPr>
        <w:t xml:space="preserve"> – zdravotné, sociálne, </w:t>
      </w:r>
      <w:r w:rsidR="00C14BF5">
        <w:rPr>
          <w:rFonts w:cs="Calibri"/>
          <w:color w:val="4F81BD" w:themeColor="accent1"/>
        </w:rPr>
        <w:t>podporné</w:t>
      </w:r>
      <w:r w:rsidR="0045660D">
        <w:rPr>
          <w:rFonts w:cs="Calibri"/>
          <w:color w:val="4F81BD" w:themeColor="accent1"/>
        </w:rPr>
        <w:t xml:space="preserve"> osoby, charity, príp. ktoré potreby ostávajú naďalej nenaplnené z dôvodu nedostatku/nedostupnosti služieb</w:t>
      </w:r>
    </w:p>
    <w:p w14:paraId="6222433F" w14:textId="63B8C96E" w:rsidR="00492DC7" w:rsidRPr="00F8355B" w:rsidRDefault="00492DC7" w:rsidP="00492DC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 w:rsidRPr="00F8355B">
        <w:rPr>
          <w:rFonts w:cs="Calibri"/>
          <w:color w:val="4F81BD" w:themeColor="accent1"/>
        </w:rPr>
        <w:t>okolnosti straty domova</w:t>
      </w:r>
      <w:r w:rsidR="0045660D">
        <w:rPr>
          <w:rFonts w:cs="Calibri"/>
          <w:color w:val="4F81BD" w:themeColor="accent1"/>
        </w:rPr>
        <w:t xml:space="preserve"> – aké dôvody a situácie z pohľadu klienta viedli k strate domova</w:t>
      </w:r>
    </w:p>
    <w:p w14:paraId="6D252A39" w14:textId="77777777" w:rsidR="00EB0962" w:rsidRPr="00707A93" w:rsidRDefault="00EB0962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5E6AB1D3" w14:textId="1EAFFBF8" w:rsidR="00417362" w:rsidRPr="00707A93" w:rsidRDefault="000B2B0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>Záznam z kontaktu s</w:t>
      </w:r>
      <w:r w:rsidR="001601D0" w:rsidRPr="00707A93">
        <w:rPr>
          <w:rFonts w:cs="Calibri"/>
          <w:b/>
        </w:rPr>
        <w:t> </w:t>
      </w:r>
      <w:r w:rsidRPr="00707A93">
        <w:rPr>
          <w:rFonts w:cs="Calibri"/>
          <w:b/>
        </w:rPr>
        <w:t>jednotlivcom</w:t>
      </w:r>
      <w:r w:rsidR="00CC2327" w:rsidRPr="00707A93">
        <w:rPr>
          <w:rFonts w:cs="Calibri"/>
          <w:b/>
        </w:rPr>
        <w:t xml:space="preserve"> </w:t>
      </w:r>
      <w:r w:rsidR="00D12BF2">
        <w:rPr>
          <w:rFonts w:cs="Calibri"/>
          <w:i/>
        </w:rPr>
        <w:t>(viď odporúčaný vzor v prílohe</w:t>
      </w:r>
      <w:r w:rsidR="00CC2327" w:rsidRPr="00707A93">
        <w:rPr>
          <w:rFonts w:cs="Calibri"/>
          <w:i/>
        </w:rPr>
        <w:t>)</w:t>
      </w:r>
      <w:r w:rsidR="00CC2327" w:rsidRPr="00707A93">
        <w:rPr>
          <w:rFonts w:cs="Calibri"/>
          <w:b/>
        </w:rPr>
        <w:t xml:space="preserve"> </w:t>
      </w:r>
      <w:r w:rsidR="00C14BF5" w:rsidRPr="00707A93">
        <w:rPr>
          <w:rFonts w:cs="Calibri"/>
        </w:rPr>
        <w:t xml:space="preserve">pracovník vyhotoví po každom stretnutí s klientom a to aj v prípade, že sa pracovník rozhodne klienta neuviesť v Zozname jednotlivcov z dôvodu, že je presvedčený, že k opakovanému kontaktu s klientom viac nedôjde do konca doby trvania projektu -  takúto osobu resp. počet týchto osôb uvedenia v mesačnom prehľade činností za daný mesiac. Záznam z kontaktu môže mať charakter individuálneho plánu, ak nesie jeho znaky (napr. vyjadruje priania a potreby klienta, formuluje jeho osobné ciele, jednotlivé kroky pre ich dosiahnutie sú nastavené v spolupráci klienta s pracovníkom). Samozrejmosťou je prihliadanie na dodržiavanie princípov a zásad zaobchádzania s citlivými a osobnými údajmi človeka. </w:t>
      </w:r>
      <w:r w:rsidR="00C14BF5">
        <w:rPr>
          <w:rFonts w:cs="Calibri"/>
        </w:rPr>
        <w:t xml:space="preserve">V Zázname z kontaktu </w:t>
      </w:r>
      <w:r w:rsidRPr="00707A93">
        <w:rPr>
          <w:rFonts w:cs="Calibri"/>
        </w:rPr>
        <w:t>sú uv</w:t>
      </w:r>
      <w:r w:rsidR="001601D0" w:rsidRPr="00707A93">
        <w:rPr>
          <w:rFonts w:cs="Calibri"/>
        </w:rPr>
        <w:t>ádzan</w:t>
      </w:r>
      <w:r w:rsidRPr="00707A93">
        <w:rPr>
          <w:rFonts w:cs="Calibri"/>
        </w:rPr>
        <w:t>é nasle</w:t>
      </w:r>
      <w:r w:rsidR="00C14BF5">
        <w:rPr>
          <w:rFonts w:cs="Calibri"/>
        </w:rPr>
        <w:t xml:space="preserve">dujúce </w:t>
      </w:r>
      <w:r w:rsidRPr="00707A93">
        <w:rPr>
          <w:rFonts w:cs="Calibri"/>
        </w:rPr>
        <w:t xml:space="preserve">informácie: </w:t>
      </w:r>
    </w:p>
    <w:p w14:paraId="4A139D23" w14:textId="781EC7D6" w:rsidR="001601D0" w:rsidRPr="00707A93" w:rsidRDefault="001601D0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identifikátor (číslo zmluvy o spolupráci NP/</w:t>
      </w:r>
      <w:r w:rsidR="00413AEE">
        <w:rPr>
          <w:rFonts w:cs="Calibri"/>
        </w:rPr>
        <w:t xml:space="preserve"> </w:t>
      </w:r>
      <w:r w:rsidRPr="00707A93">
        <w:rPr>
          <w:rFonts w:cs="Calibri"/>
        </w:rPr>
        <w:t>poradové číslo vstupu klienta do NP)</w:t>
      </w:r>
    </w:p>
    <w:p w14:paraId="42919A7C" w14:textId="295D0D6E" w:rsidR="00417362" w:rsidRPr="00707A93" w:rsidRDefault="00417362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m</w:t>
      </w:r>
      <w:r w:rsidR="000B2B01" w:rsidRPr="00707A93">
        <w:rPr>
          <w:rFonts w:cs="Calibri"/>
        </w:rPr>
        <w:t>eno</w:t>
      </w:r>
      <w:r w:rsidRPr="00707A93">
        <w:rPr>
          <w:rFonts w:cs="Calibri"/>
        </w:rPr>
        <w:t xml:space="preserve">, priezvisko </w:t>
      </w:r>
      <w:r w:rsidR="00D46460" w:rsidRPr="00707A93">
        <w:rPr>
          <w:rFonts w:cs="Calibri"/>
        </w:rPr>
        <w:t>a</w:t>
      </w:r>
      <w:r w:rsidRPr="00707A93">
        <w:rPr>
          <w:rFonts w:cs="Calibri"/>
        </w:rPr>
        <w:t xml:space="preserve"> pracovná </w:t>
      </w:r>
      <w:r w:rsidR="00D46460" w:rsidRPr="00707A93">
        <w:rPr>
          <w:rFonts w:cs="Calibri"/>
        </w:rPr>
        <w:t>pozíci</w:t>
      </w:r>
      <w:r w:rsidR="00771145" w:rsidRPr="00707A93">
        <w:rPr>
          <w:rFonts w:cs="Calibri"/>
        </w:rPr>
        <w:t>a</w:t>
      </w:r>
      <w:r w:rsidR="001601D0" w:rsidRPr="00707A93">
        <w:rPr>
          <w:rFonts w:cs="Calibri"/>
        </w:rPr>
        <w:t xml:space="preserve"> pracovníka</w:t>
      </w:r>
    </w:p>
    <w:p w14:paraId="66B91D4D" w14:textId="71D8F7F2" w:rsidR="00417362" w:rsidRPr="00707A93" w:rsidRDefault="000B2B01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dátum </w:t>
      </w:r>
      <w:r w:rsidR="00417362" w:rsidRPr="00707A93">
        <w:rPr>
          <w:rFonts w:cs="Calibri"/>
        </w:rPr>
        <w:t>kontaktu s klientom</w:t>
      </w:r>
    </w:p>
    <w:p w14:paraId="3DB38BE5" w14:textId="2BACE797" w:rsidR="00417362" w:rsidRDefault="00417362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miesto stretnutia s klientom</w:t>
      </w:r>
    </w:p>
    <w:p w14:paraId="5EB316A9" w14:textId="233D5C41" w:rsidR="00417362" w:rsidRPr="00707A93" w:rsidRDefault="000B2B01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té</w:t>
      </w:r>
      <w:r w:rsidR="00417362" w:rsidRPr="00707A93">
        <w:rPr>
          <w:rFonts w:cs="Calibri"/>
        </w:rPr>
        <w:t xml:space="preserve">ma stretnutia </w:t>
      </w:r>
      <w:r w:rsidR="00417362" w:rsidRPr="00D12BF2">
        <w:rPr>
          <w:rFonts w:cs="Calibri"/>
          <w:color w:val="4F81BD" w:themeColor="accent1"/>
        </w:rPr>
        <w:t>(môže byť len 1 ale aj viacero)</w:t>
      </w:r>
    </w:p>
    <w:p w14:paraId="0C919D16" w14:textId="0408FFA3" w:rsidR="00417362" w:rsidRPr="00707A93" w:rsidRDefault="00417362" w:rsidP="00417362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vykonané </w:t>
      </w:r>
      <w:r w:rsidR="00D46460" w:rsidRPr="00707A93">
        <w:rPr>
          <w:rFonts w:cs="Calibri"/>
        </w:rPr>
        <w:t>činnos</w:t>
      </w:r>
      <w:r w:rsidRPr="00707A93">
        <w:rPr>
          <w:rFonts w:cs="Calibri"/>
        </w:rPr>
        <w:t>ti pracovníka v prospech skvalitnenia života človeka, resp. riešenia konkrétnej životnej situácie</w:t>
      </w:r>
      <w:r w:rsidR="00B54990" w:rsidRPr="00707A93">
        <w:rPr>
          <w:rFonts w:cs="Calibri"/>
        </w:rPr>
        <w:t xml:space="preserve"> </w:t>
      </w:r>
      <w:r w:rsidR="00B54990" w:rsidRPr="00D12BF2">
        <w:rPr>
          <w:rFonts w:cs="Calibri"/>
          <w:color w:val="4F81BD" w:themeColor="accent1"/>
        </w:rPr>
        <w:t>(môže byť žiadna ale aj viacero)</w:t>
      </w:r>
    </w:p>
    <w:p w14:paraId="5316CC30" w14:textId="6843B168" w:rsidR="00417362" w:rsidRPr="00707A93" w:rsidRDefault="000B2B01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popis kontaktu</w:t>
      </w:r>
      <w:r w:rsidR="00417362" w:rsidRPr="00707A93">
        <w:rPr>
          <w:rFonts w:cs="Calibri"/>
        </w:rPr>
        <w:t>, činností, cieľa a výsledku z tohto kontaktu s klientom</w:t>
      </w:r>
    </w:p>
    <w:p w14:paraId="272611F6" w14:textId="07F9CE88" w:rsidR="001601D0" w:rsidRPr="00707A93" w:rsidRDefault="00417362" w:rsidP="005C2F33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plán ďalšieho stretnutia (priestor pre nápady a odporúčania </w:t>
      </w:r>
      <w:r w:rsidR="00D46460" w:rsidRPr="00707A93">
        <w:rPr>
          <w:rFonts w:cs="Calibri"/>
        </w:rPr>
        <w:t xml:space="preserve">pracovníka </w:t>
      </w:r>
      <w:r w:rsidRPr="00707A93">
        <w:rPr>
          <w:rFonts w:cs="Calibri"/>
        </w:rPr>
        <w:t xml:space="preserve">na prípravu </w:t>
      </w:r>
      <w:r w:rsidR="00D46460" w:rsidRPr="00707A93">
        <w:rPr>
          <w:rFonts w:cs="Calibri"/>
        </w:rPr>
        <w:t>k ďalšiemu stretnutiu s</w:t>
      </w:r>
      <w:r w:rsidRPr="00707A93">
        <w:rPr>
          <w:rFonts w:cs="Calibri"/>
        </w:rPr>
        <w:t> </w:t>
      </w:r>
      <w:r w:rsidR="00D46460" w:rsidRPr="00707A93">
        <w:rPr>
          <w:rFonts w:cs="Calibri"/>
        </w:rPr>
        <w:t>klientom</w:t>
      </w:r>
      <w:r w:rsidRPr="00707A93">
        <w:rPr>
          <w:rFonts w:cs="Calibri"/>
        </w:rPr>
        <w:t xml:space="preserve"> ako dôležité informácie, nezodpovedané otázky, úlohy na vybavenie, termín ďalšieho stretnutia, príp. popis dohody s</w:t>
      </w:r>
      <w:r w:rsidR="001601D0" w:rsidRPr="00707A93">
        <w:rPr>
          <w:rFonts w:cs="Calibri"/>
        </w:rPr>
        <w:t> </w:t>
      </w:r>
      <w:r w:rsidRPr="00707A93">
        <w:rPr>
          <w:rFonts w:cs="Calibri"/>
        </w:rPr>
        <w:t>klientom</w:t>
      </w:r>
      <w:r w:rsidR="001601D0" w:rsidRPr="00707A93">
        <w:rPr>
          <w:rFonts w:cs="Calibri"/>
        </w:rPr>
        <w:t>)</w:t>
      </w:r>
    </w:p>
    <w:p w14:paraId="6C83282B" w14:textId="7144F899" w:rsidR="008D69B7" w:rsidRDefault="008D69B7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E01F3F3" w14:textId="3CEE4CF1" w:rsidR="0045660D" w:rsidRDefault="0045660D" w:rsidP="002D4847">
      <w:p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Záznam z</w:t>
      </w:r>
      <w:r w:rsidR="006F6AE0" w:rsidRPr="00E566EF">
        <w:rPr>
          <w:rFonts w:cs="Calibri"/>
          <w:b/>
          <w:color w:val="4F81BD" w:themeColor="accent1"/>
        </w:rPr>
        <w:t> </w:t>
      </w:r>
      <w:r w:rsidRPr="00E566EF">
        <w:rPr>
          <w:rFonts w:cs="Calibri"/>
          <w:b/>
          <w:color w:val="4F81BD" w:themeColor="accent1"/>
        </w:rPr>
        <w:t>kontaktu</w:t>
      </w:r>
      <w:r w:rsidR="00566EFD" w:rsidRPr="00566EFD" w:rsidDel="00566EFD">
        <w:rPr>
          <w:rStyle w:val="Odkaznakomentr"/>
          <w:b/>
        </w:rPr>
        <w:t xml:space="preserve"> </w:t>
      </w:r>
      <w:r w:rsidRPr="00E566EF">
        <w:rPr>
          <w:rFonts w:cs="Calibri"/>
          <w:b/>
          <w:color w:val="4F81BD" w:themeColor="accent1"/>
        </w:rPr>
        <w:t>pre tímy ĽBD</w:t>
      </w:r>
      <w:r w:rsidRPr="00E566EF">
        <w:rPr>
          <w:rFonts w:cs="Calibri"/>
          <w:i/>
          <w:color w:val="4F81BD" w:themeColor="accent1"/>
        </w:rPr>
        <w:t xml:space="preserve"> </w:t>
      </w:r>
      <w:r w:rsidR="00566EFD" w:rsidRPr="00E566EF">
        <w:rPr>
          <w:rFonts w:cs="Calibri"/>
          <w:i/>
          <w:color w:val="4F81BD" w:themeColor="accent1"/>
        </w:rPr>
        <w:t>(</w:t>
      </w:r>
      <w:r w:rsidR="00D12BF2">
        <w:rPr>
          <w:rFonts w:cs="Calibri"/>
          <w:i/>
          <w:color w:val="4F81BD" w:themeColor="accent1"/>
        </w:rPr>
        <w:t>viď príloha</w:t>
      </w:r>
      <w:r w:rsidR="00566EFD" w:rsidRPr="00E566EF">
        <w:rPr>
          <w:rFonts w:cs="Calibri"/>
          <w:i/>
          <w:color w:val="4F81BD" w:themeColor="accent1"/>
        </w:rPr>
        <w:t xml:space="preserve">) </w:t>
      </w:r>
      <w:r>
        <w:rPr>
          <w:rFonts w:cs="Calibri"/>
          <w:color w:val="4F81BD" w:themeColor="accent1"/>
        </w:rPr>
        <w:t xml:space="preserve">navyše obsahuje </w:t>
      </w:r>
      <w:r w:rsidR="00D12BF2">
        <w:rPr>
          <w:rFonts w:cs="Calibri"/>
          <w:color w:val="4F81BD" w:themeColor="accent1"/>
        </w:rPr>
        <w:t>tieto informácie:</w:t>
      </w:r>
    </w:p>
    <w:p w14:paraId="63E4CE30" w14:textId="64FECE74" w:rsidR="00AB2AEC" w:rsidRPr="00E566EF" w:rsidRDefault="00566EFD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 xml:space="preserve">typ služby – denná služba, večerná služba, </w:t>
      </w:r>
      <w:r w:rsidR="00AB2AEC">
        <w:rPr>
          <w:rFonts w:cs="Calibri"/>
          <w:color w:val="4F81BD" w:themeColor="accent1"/>
        </w:rPr>
        <w:t>sprevádzanie klienta</w:t>
      </w:r>
    </w:p>
    <w:p w14:paraId="595E0DFF" w14:textId="5203787A" w:rsidR="009E7A0D" w:rsidRDefault="00AB2AEC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 xml:space="preserve">kontakt - </w:t>
      </w:r>
      <w:r w:rsidR="009E7A0D" w:rsidRPr="00962A9B">
        <w:rPr>
          <w:rFonts w:cs="Calibri"/>
          <w:color w:val="4F81BD" w:themeColor="accent1"/>
        </w:rPr>
        <w:t>terén</w:t>
      </w:r>
      <w:r w:rsidR="009E7A0D">
        <w:rPr>
          <w:rFonts w:cs="Calibri"/>
          <w:color w:val="4F81BD" w:themeColor="accent1"/>
        </w:rPr>
        <w:t xml:space="preserve">, </w:t>
      </w:r>
      <w:r w:rsidR="009E7A0D" w:rsidRPr="00E566EF">
        <w:rPr>
          <w:rFonts w:cs="Calibri"/>
          <w:color w:val="4F81BD" w:themeColor="accent1"/>
        </w:rPr>
        <w:t>kance</w:t>
      </w:r>
      <w:r w:rsidR="009E7A0D" w:rsidRPr="00962A9B">
        <w:rPr>
          <w:rFonts w:cs="Calibri"/>
          <w:color w:val="4F81BD" w:themeColor="accent1"/>
        </w:rPr>
        <w:t>lária</w:t>
      </w:r>
      <w:r w:rsidR="009E7A0D">
        <w:rPr>
          <w:rFonts w:cs="Calibri"/>
          <w:color w:val="4F81BD" w:themeColor="accent1"/>
        </w:rPr>
        <w:t xml:space="preserve">, </w:t>
      </w:r>
      <w:r w:rsidR="009E7A0D" w:rsidRPr="00E566EF">
        <w:rPr>
          <w:rFonts w:cs="Calibri"/>
          <w:color w:val="4F81BD" w:themeColor="accent1"/>
        </w:rPr>
        <w:t>tele</w:t>
      </w:r>
      <w:r w:rsidR="009E7A0D">
        <w:rPr>
          <w:rFonts w:cs="Calibri"/>
          <w:color w:val="4F81BD" w:themeColor="accent1"/>
        </w:rPr>
        <w:t xml:space="preserve">komunikačné médiá, </w:t>
      </w:r>
      <w:r w:rsidR="009E7A0D" w:rsidRPr="00962A9B">
        <w:rPr>
          <w:rFonts w:cs="Calibri"/>
          <w:color w:val="4F81BD" w:themeColor="accent1"/>
        </w:rPr>
        <w:t>zrušené stretnutie</w:t>
      </w:r>
      <w:r w:rsidR="00DA48FC">
        <w:rPr>
          <w:rFonts w:cs="Calibri"/>
          <w:color w:val="4F81BD" w:themeColor="accent1"/>
        </w:rPr>
        <w:t>/prázdne miesto</w:t>
      </w:r>
      <w:r>
        <w:rPr>
          <w:rFonts w:cs="Calibri"/>
          <w:color w:val="4F81BD" w:themeColor="accent1"/>
        </w:rPr>
        <w:t>,  prvokontakt, podnet od tretej strany</w:t>
      </w:r>
      <w:r w:rsidR="00DA48FC">
        <w:rPr>
          <w:rFonts w:cs="Calibri"/>
          <w:color w:val="4F81BD" w:themeColor="accent1"/>
        </w:rPr>
        <w:t>, informácia</w:t>
      </w:r>
    </w:p>
    <w:p w14:paraId="1384DD44" w14:textId="31B6EF27" w:rsidR="00AB2AEC" w:rsidRDefault="007A4DFF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lastRenderedPageBreak/>
        <w:t xml:space="preserve">špecificky upravené </w:t>
      </w:r>
      <w:r w:rsidR="00AB2AEC">
        <w:rPr>
          <w:rFonts w:cs="Calibri"/>
          <w:color w:val="4F81BD" w:themeColor="accent1"/>
        </w:rPr>
        <w:t>témy</w:t>
      </w:r>
      <w:r>
        <w:rPr>
          <w:rFonts w:cs="Calibri"/>
          <w:color w:val="4F81BD" w:themeColor="accent1"/>
        </w:rPr>
        <w:t xml:space="preserve"> vzhľadom na cieľovú skupinu</w:t>
      </w:r>
    </w:p>
    <w:p w14:paraId="1BCABC06" w14:textId="077504A2" w:rsidR="00521827" w:rsidRPr="00E566EF" w:rsidRDefault="00AB2AEC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  <w:color w:val="4F81BD" w:themeColor="accent1"/>
        </w:rPr>
        <w:t>činnosti – uzatvorenie kontraktu s klientom, ošetrenie, činnosti v krízovej situácii:</w:t>
      </w:r>
      <w:r w:rsidR="009E7A0D" w:rsidRPr="00AB2AEC">
        <w:rPr>
          <w:rFonts w:cs="Calibri"/>
          <w:color w:val="4F81BD" w:themeColor="accent1"/>
        </w:rPr>
        <w:t> </w:t>
      </w:r>
      <w:r w:rsidRPr="00AB2AEC">
        <w:rPr>
          <w:rFonts w:cs="Calibri"/>
          <w:color w:val="4F81BD" w:themeColor="accent1"/>
        </w:rPr>
        <w:t>p</w:t>
      </w:r>
      <w:r w:rsidR="00A841C5" w:rsidRPr="00AB2AEC">
        <w:rPr>
          <w:rFonts w:cs="Calibri"/>
          <w:color w:val="4F81BD" w:themeColor="accent1"/>
        </w:rPr>
        <w:t xml:space="preserve">rivolanie </w:t>
      </w:r>
      <w:r w:rsidRPr="00AB2AEC">
        <w:rPr>
          <w:rFonts w:cs="Calibri"/>
          <w:color w:val="4F81BD" w:themeColor="accent1"/>
        </w:rPr>
        <w:t xml:space="preserve">rýchlej zdravotnej pomoci, sprievod na pohotovosť, </w:t>
      </w:r>
      <w:r w:rsidR="00A841C5" w:rsidRPr="00AB2AEC">
        <w:rPr>
          <w:rFonts w:cs="Calibri"/>
          <w:color w:val="4F81BD" w:themeColor="accent1"/>
        </w:rPr>
        <w:t>poskytnutie prvej pomoci</w:t>
      </w:r>
      <w:r w:rsidRPr="00AB2AEC">
        <w:rPr>
          <w:rFonts w:cs="Calibri"/>
          <w:color w:val="4F81BD" w:themeColor="accent1"/>
        </w:rPr>
        <w:t xml:space="preserve">, sprievod do sociálnej služby, sprievod na miesto prebývania, </w:t>
      </w:r>
      <w:r w:rsidR="00A841C5" w:rsidRPr="00AB2AEC">
        <w:rPr>
          <w:rFonts w:cs="Calibri"/>
          <w:color w:val="4F81BD" w:themeColor="accent1"/>
        </w:rPr>
        <w:t>metóda krízov</w:t>
      </w:r>
      <w:r w:rsidRPr="00AB2AEC">
        <w:rPr>
          <w:rFonts w:cs="Calibri"/>
          <w:color w:val="4F81BD" w:themeColor="accent1"/>
        </w:rPr>
        <w:t xml:space="preserve">ej </w:t>
      </w:r>
      <w:r w:rsidR="00A841C5" w:rsidRPr="00AB2AEC">
        <w:rPr>
          <w:rFonts w:cs="Calibri"/>
          <w:color w:val="4F81BD" w:themeColor="accent1"/>
        </w:rPr>
        <w:t xml:space="preserve"> intervenci</w:t>
      </w:r>
      <w:r w:rsidRPr="00AB2AEC">
        <w:rPr>
          <w:rFonts w:cs="Calibri"/>
          <w:color w:val="4F81BD" w:themeColor="accent1"/>
        </w:rPr>
        <w:t>e, privolanie odborníka/inej profesie, mat</w:t>
      </w:r>
      <w:r w:rsidR="00521827" w:rsidRPr="00AB2AEC">
        <w:rPr>
          <w:rFonts w:cs="Calibri"/>
          <w:color w:val="4F81BD" w:themeColor="accent1"/>
        </w:rPr>
        <w:t>eriálna pomoc – šatstvo, strava, prikrývky</w:t>
      </w:r>
    </w:p>
    <w:p w14:paraId="0582C0E4" w14:textId="624AA2BA" w:rsidR="0045660D" w:rsidRDefault="0045660D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color w:val="4F81BD" w:themeColor="accent1"/>
        </w:rPr>
        <w:t xml:space="preserve">dátum </w:t>
      </w:r>
      <w:r w:rsidR="009E7A0D">
        <w:rPr>
          <w:rFonts w:cs="Calibri"/>
          <w:color w:val="4F81BD" w:themeColor="accent1"/>
        </w:rPr>
        <w:t>ďalšieho stretnutia</w:t>
      </w:r>
      <w:r w:rsidR="00521827">
        <w:rPr>
          <w:rFonts w:cs="Calibri"/>
          <w:color w:val="4F81BD" w:themeColor="accent1"/>
        </w:rPr>
        <w:t xml:space="preserve"> - </w:t>
      </w:r>
      <w:r w:rsidR="00521827" w:rsidRPr="00521827">
        <w:rPr>
          <w:rFonts w:cs="Calibri"/>
          <w:color w:val="4F81BD" w:themeColor="accent1"/>
        </w:rPr>
        <w:t xml:space="preserve">termín stretnutia s ohľadom na </w:t>
      </w:r>
      <w:r w:rsidR="00521827">
        <w:rPr>
          <w:rFonts w:cs="Calibri"/>
          <w:color w:val="4F81BD" w:themeColor="accent1"/>
        </w:rPr>
        <w:t xml:space="preserve">aktuálnu </w:t>
      </w:r>
      <w:r w:rsidR="00521827" w:rsidRPr="00521827">
        <w:rPr>
          <w:rFonts w:cs="Calibri"/>
          <w:color w:val="4F81BD" w:themeColor="accent1"/>
        </w:rPr>
        <w:t>situáciu, typ prebývania a mieru ohrozenia klienta</w:t>
      </w:r>
    </w:p>
    <w:p w14:paraId="69D1184F" w14:textId="2767A821" w:rsidR="0045660D" w:rsidRPr="00521827" w:rsidRDefault="00521827" w:rsidP="00E566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Calibri"/>
          <w:color w:val="4F81BD" w:themeColor="accent1"/>
        </w:rPr>
      </w:pPr>
      <w:r w:rsidRPr="00962A9B">
        <w:rPr>
          <w:rFonts w:cs="Calibri"/>
          <w:color w:val="4F81BD" w:themeColor="accent1"/>
        </w:rPr>
        <w:t xml:space="preserve">plán ďalšieho stretnutia - </w:t>
      </w:r>
      <w:r w:rsidRPr="00521827">
        <w:rPr>
          <w:rFonts w:cs="Calibri"/>
          <w:color w:val="4F81BD" w:themeColor="accent1"/>
        </w:rPr>
        <w:t>nápady a odporúčanie pre pracovníka na ďalšie stretnutie s klientom, príp. popis dohody s klientom, na čo sa zamerať, čo ostalo otvorené, kde je potenciál na ďalší rozhovor</w:t>
      </w:r>
    </w:p>
    <w:p w14:paraId="205029F7" w14:textId="77777777" w:rsidR="0045660D" w:rsidRPr="00707A93" w:rsidRDefault="0045660D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1C3638E" w14:textId="776DB679" w:rsidR="000B2B01" w:rsidRPr="00707A93" w:rsidRDefault="00CC2327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</w:rPr>
        <w:t>O</w:t>
      </w:r>
      <w:r w:rsidR="000B2B01" w:rsidRPr="00707A93">
        <w:rPr>
          <w:rFonts w:cs="Calibri"/>
        </w:rPr>
        <w:t xml:space="preserve">dborný pracovník </w:t>
      </w:r>
      <w:r w:rsidR="008D69B7" w:rsidRPr="00707A93">
        <w:rPr>
          <w:rFonts w:cs="Calibri"/>
        </w:rPr>
        <w:t>tiež</w:t>
      </w:r>
      <w:r w:rsidRPr="00707A93">
        <w:rPr>
          <w:rFonts w:cs="Calibri"/>
        </w:rPr>
        <w:t xml:space="preserve"> </w:t>
      </w:r>
      <w:r w:rsidR="00BA1DE5" w:rsidRPr="00707A93">
        <w:rPr>
          <w:rFonts w:cs="Calibri"/>
        </w:rPr>
        <w:t>vedie</w:t>
      </w:r>
      <w:r w:rsidR="000B2B01" w:rsidRPr="00707A93">
        <w:rPr>
          <w:rFonts w:cs="Calibri"/>
        </w:rPr>
        <w:t xml:space="preserve"> </w:t>
      </w:r>
      <w:r w:rsidRPr="00707A93">
        <w:rPr>
          <w:rFonts w:cs="Calibri"/>
          <w:b/>
        </w:rPr>
        <w:t>Z</w:t>
      </w:r>
      <w:r w:rsidR="000B2B01" w:rsidRPr="00707A93">
        <w:rPr>
          <w:rFonts w:cs="Calibri"/>
          <w:b/>
        </w:rPr>
        <w:t>áznam</w:t>
      </w:r>
      <w:r w:rsidR="007D1BE7" w:rsidRPr="00707A93">
        <w:rPr>
          <w:rFonts w:cs="Calibri"/>
          <w:b/>
        </w:rPr>
        <w:t xml:space="preserve"> z kontaktu </w:t>
      </w:r>
      <w:r w:rsidRPr="00707A93">
        <w:rPr>
          <w:rFonts w:cs="Calibri"/>
          <w:b/>
        </w:rPr>
        <w:t>OP</w:t>
      </w:r>
      <w:r w:rsidR="007D1BE7" w:rsidRPr="00707A93">
        <w:rPr>
          <w:rFonts w:cs="Calibri"/>
        </w:rPr>
        <w:t xml:space="preserve">, ktorý je </w:t>
      </w:r>
      <w:r w:rsidRPr="00707A93">
        <w:rPr>
          <w:rFonts w:cs="Calibri"/>
        </w:rPr>
        <w:t xml:space="preserve">špecificky </w:t>
      </w:r>
      <w:r w:rsidR="00C20ABF" w:rsidRPr="00707A93">
        <w:rPr>
          <w:rFonts w:cs="Calibri"/>
        </w:rPr>
        <w:t xml:space="preserve">rozšírený </w:t>
      </w:r>
      <w:r w:rsidR="007D1BE7" w:rsidRPr="00707A93">
        <w:rPr>
          <w:rFonts w:cs="Calibri"/>
        </w:rPr>
        <w:t xml:space="preserve">s ohľadom na tému </w:t>
      </w:r>
      <w:r w:rsidR="00BD4A3B" w:rsidRPr="00707A93">
        <w:rPr>
          <w:rFonts w:cs="Calibri"/>
          <w:b/>
        </w:rPr>
        <w:t>financie a oddlžovanie</w:t>
      </w:r>
      <w:r w:rsidR="00BD4A3B" w:rsidRPr="00707A93">
        <w:rPr>
          <w:rFonts w:cs="Calibri"/>
        </w:rPr>
        <w:t xml:space="preserve"> </w:t>
      </w:r>
      <w:r w:rsidR="008D69B7" w:rsidRPr="00707A93">
        <w:rPr>
          <w:rFonts w:cs="Calibri"/>
        </w:rPr>
        <w:t xml:space="preserve">o fázy vymáhania dlhu, k tomu prislúchajúce činnosti, spôsob obrany a ukazovatele </w:t>
      </w:r>
      <w:r w:rsidR="007132AE" w:rsidRPr="00707A93">
        <w:rPr>
          <w:rFonts w:cs="Calibri"/>
          <w:i/>
        </w:rPr>
        <w:t>(viď odporúčaný vzor v prílohe č.</w:t>
      </w:r>
      <w:r w:rsidRPr="00707A93">
        <w:rPr>
          <w:rFonts w:cs="Calibri"/>
          <w:i/>
        </w:rPr>
        <w:t>4</w:t>
      </w:r>
      <w:r w:rsidR="008D69B7" w:rsidRPr="00707A93">
        <w:rPr>
          <w:rFonts w:cs="Calibri"/>
          <w:i/>
        </w:rPr>
        <w:t>f</w:t>
      </w:r>
      <w:r w:rsidR="007132AE" w:rsidRPr="00707A93">
        <w:rPr>
          <w:rFonts w:cs="Calibri"/>
          <w:i/>
        </w:rPr>
        <w:t>)</w:t>
      </w:r>
      <w:r w:rsidR="008D69B7" w:rsidRPr="00707A93">
        <w:rPr>
          <w:rFonts w:cs="Calibri"/>
          <w:i/>
        </w:rPr>
        <w:t>.</w:t>
      </w:r>
      <w:r w:rsidR="008D69B7" w:rsidRPr="00707A93">
        <w:rPr>
          <w:rFonts w:cs="Calibri"/>
        </w:rPr>
        <w:t xml:space="preserve"> Rovnako je tomu aj v prípade OP n</w:t>
      </w:r>
      <w:r w:rsidR="007763B0" w:rsidRPr="00707A93">
        <w:rPr>
          <w:rFonts w:cs="Calibri"/>
        </w:rPr>
        <w:t>a</w:t>
      </w:r>
      <w:r w:rsidR="007132AE" w:rsidRPr="00707A93">
        <w:rPr>
          <w:rFonts w:cs="Calibri"/>
        </w:rPr>
        <w:t xml:space="preserve"> tému </w:t>
      </w:r>
      <w:r w:rsidR="00BD4A3B" w:rsidRPr="00707A93">
        <w:rPr>
          <w:rFonts w:cs="Calibri"/>
          <w:b/>
        </w:rPr>
        <w:t>zamestnanosť</w:t>
      </w:r>
      <w:r w:rsidR="00F37261" w:rsidRPr="00707A93">
        <w:rPr>
          <w:rFonts w:cs="Calibri"/>
        </w:rPr>
        <w:t xml:space="preserve">, </w:t>
      </w:r>
      <w:r w:rsidR="008D69B7" w:rsidRPr="00707A93">
        <w:rPr>
          <w:rFonts w:cs="Calibri"/>
        </w:rPr>
        <w:t xml:space="preserve">záznam z kontaktu je rozšírený o špecifické oblasti a z toho vychádzajúce ukazovatele </w:t>
      </w:r>
      <w:r w:rsidR="008D69B7" w:rsidRPr="00707A93">
        <w:rPr>
          <w:rFonts w:cs="Calibri"/>
          <w:i/>
        </w:rPr>
        <w:t>(viď odporúčaný vzor</w:t>
      </w:r>
      <w:r w:rsidR="00C20ABF" w:rsidRPr="00707A93">
        <w:rPr>
          <w:rFonts w:cs="Calibri"/>
          <w:i/>
        </w:rPr>
        <w:t xml:space="preserve"> v prílohe č.4g).</w:t>
      </w:r>
      <w:r w:rsidR="00C20ABF" w:rsidRPr="00707A93">
        <w:rPr>
          <w:rFonts w:cs="Calibri"/>
        </w:rPr>
        <w:t xml:space="preserve"> V rámci témy </w:t>
      </w:r>
      <w:r w:rsidR="00C20ABF" w:rsidRPr="00707A93">
        <w:rPr>
          <w:rFonts w:cs="Calibri"/>
          <w:b/>
        </w:rPr>
        <w:t>bývanie</w:t>
      </w:r>
      <w:r w:rsidR="00C20ABF" w:rsidRPr="00707A93">
        <w:rPr>
          <w:rFonts w:cs="Calibri"/>
        </w:rPr>
        <w:t xml:space="preserve"> je tiež Záznam z kontaktu špecificky upravený (</w:t>
      </w:r>
      <w:r w:rsidR="00C20ABF" w:rsidRPr="00707A93">
        <w:rPr>
          <w:rFonts w:cs="Calibri"/>
          <w:i/>
        </w:rPr>
        <w:t>viď odporúčaný vzor v prílohe č.4k).</w:t>
      </w:r>
    </w:p>
    <w:p w14:paraId="0102F969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A26D243" w14:textId="094DF542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Záznam z nepriamych aktivít </w:t>
      </w:r>
      <w:r w:rsidRPr="00707A93">
        <w:rPr>
          <w:rFonts w:cs="Calibri"/>
        </w:rPr>
        <w:t>tiež</w:t>
      </w:r>
      <w:r w:rsidRPr="00707A93">
        <w:rPr>
          <w:rFonts w:cs="Calibri"/>
          <w:b/>
        </w:rPr>
        <w:t xml:space="preserve"> </w:t>
      </w:r>
      <w:r w:rsidRPr="00707A93">
        <w:rPr>
          <w:rFonts w:cs="Calibri"/>
        </w:rPr>
        <w:t xml:space="preserve">patrí medzi nevyhnutné nástroje. Nepriame aktivity sa realizujú v prospech </w:t>
      </w:r>
      <w:r w:rsidR="00B37DF9" w:rsidRPr="00707A93">
        <w:rPr>
          <w:rFonts w:cs="Calibri"/>
        </w:rPr>
        <w:t xml:space="preserve">skupiny </w:t>
      </w:r>
      <w:r w:rsidRPr="00707A93">
        <w:rPr>
          <w:rFonts w:cs="Calibri"/>
        </w:rPr>
        <w:t xml:space="preserve">alebo </w:t>
      </w:r>
      <w:r w:rsidR="00B37DF9" w:rsidRPr="00707A93">
        <w:rPr>
          <w:rFonts w:cs="Calibri"/>
        </w:rPr>
        <w:t xml:space="preserve">celej </w:t>
      </w:r>
      <w:r w:rsidRPr="00707A93">
        <w:rPr>
          <w:rFonts w:cs="Calibri"/>
        </w:rPr>
        <w:t>komunity a sú súčasťou výkonu terénnej sociálnej práce</w:t>
      </w:r>
      <w:r w:rsidR="00064A80" w:rsidRPr="00707A93">
        <w:rPr>
          <w:rFonts w:cs="Calibri"/>
        </w:rPr>
        <w:t>,</w:t>
      </w:r>
      <w:r w:rsidRPr="00707A93">
        <w:rPr>
          <w:rFonts w:cs="Calibri"/>
        </w:rPr>
        <w:t xml:space="preserve"> ako aj výkonu nadväzných odborných činností v oblastiach financií a oddlžovania, bývania a zamestnania. Zámerom nepriamych aktivít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TSP, TP a OP je sprístupniť všetkým občanom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existujúce spoločenské zdroje, podporiť a umožniť ich participáciu na spoločenských procesoch a podporiť žiť dôstojný a kvalitný život. Z nepriamych aktivít pracovníci vykonávajú najmä nasledujúce činnosti:</w:t>
      </w:r>
    </w:p>
    <w:p w14:paraId="6E5D391E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96524F8" w14:textId="757D8C4E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 xml:space="preserve">mapovanie </w:t>
      </w:r>
      <w:r w:rsidRPr="00707A93">
        <w:rPr>
          <w:rFonts w:cs="Calibri"/>
        </w:rPr>
        <w:t>lokality pôsobenia, situácie v prostredí komunity, potrieb cieľovej skupiny,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vyhľadávanie dostupných zdrojov, mapovanie rizík v súvislosti so sociálnymi problémami jednotlivcov a skupín v lokalite a</w:t>
      </w:r>
      <w:r w:rsidR="00330C79" w:rsidRPr="00707A93">
        <w:rPr>
          <w:rFonts w:cs="Calibri"/>
        </w:rPr>
        <w:t> </w:t>
      </w:r>
      <w:r w:rsidRPr="00707A93">
        <w:rPr>
          <w:rFonts w:cs="Calibri"/>
        </w:rPr>
        <w:t>pod</w:t>
      </w:r>
      <w:r w:rsidR="00330C79" w:rsidRPr="00707A93">
        <w:rPr>
          <w:rFonts w:cs="Calibri"/>
        </w:rPr>
        <w:t>.</w:t>
      </w:r>
      <w:r w:rsidRPr="00707A93">
        <w:rPr>
          <w:rFonts w:cs="Calibri"/>
        </w:rPr>
        <w:t>;</w:t>
      </w:r>
    </w:p>
    <w:p w14:paraId="0847F552" w14:textId="6C7C753C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sieťovanie</w:t>
      </w:r>
      <w:r w:rsidRPr="00707A93">
        <w:rPr>
          <w:rFonts w:cs="Calibri"/>
        </w:rPr>
        <w:t xml:space="preserve"> organizácií a inštitúcií umožňujúce vzájomnú komunikáciu a spoluprácu, zdieľanie zdrojov, kontaktov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>a zručností v prospech skvalitnenia života jednotlivcov a komunít a</w:t>
      </w:r>
      <w:r w:rsidR="00330C79" w:rsidRPr="00707A93">
        <w:rPr>
          <w:rFonts w:cs="Calibri"/>
        </w:rPr>
        <w:t> </w:t>
      </w:r>
      <w:r w:rsidRPr="00707A93">
        <w:rPr>
          <w:rFonts w:cs="Calibri"/>
        </w:rPr>
        <w:t>pod</w:t>
      </w:r>
      <w:r w:rsidR="00330C79" w:rsidRPr="00707A93">
        <w:rPr>
          <w:rFonts w:cs="Calibri"/>
        </w:rPr>
        <w:t>.</w:t>
      </w:r>
      <w:r w:rsidRPr="00707A93">
        <w:rPr>
          <w:rFonts w:cs="Calibri"/>
        </w:rPr>
        <w:t>;</w:t>
      </w:r>
    </w:p>
    <w:p w14:paraId="4B9AF93F" w14:textId="76546EF8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advokačné aktivity</w:t>
      </w:r>
      <w:r w:rsidRPr="00707A93">
        <w:rPr>
          <w:rFonts w:cs="Calibri"/>
        </w:rPr>
        <w:t xml:space="preserve"> v prospech skup</w:t>
      </w:r>
      <w:r w:rsidR="00B37DF9" w:rsidRPr="00707A93">
        <w:rPr>
          <w:rFonts w:cs="Calibri"/>
        </w:rPr>
        <w:t xml:space="preserve">iny alebo celej komunity </w:t>
      </w:r>
      <w:r w:rsidRPr="00707A93">
        <w:rPr>
          <w:rFonts w:cs="Calibri"/>
        </w:rPr>
        <w:t>t.j. presadzovanie práv znevýhodnených skupín a konkrétnych jednotlivcov na rôznych úrovniach systému;</w:t>
      </w:r>
    </w:p>
    <w:p w14:paraId="1358B10B" w14:textId="77777777" w:rsidR="000B2B01" w:rsidRPr="00707A93" w:rsidRDefault="000B2B01" w:rsidP="002D484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707A93">
        <w:rPr>
          <w:rFonts w:cs="Calibri"/>
          <w:b/>
        </w:rPr>
        <w:t>prevenčné aktivity</w:t>
      </w:r>
      <w:r w:rsidRPr="00707A93">
        <w:rPr>
          <w:rFonts w:cs="Calibri"/>
        </w:rPr>
        <w:t xml:space="preserve"> so zámerom predchádzania vzniku alebo prehlbovania nepriaznivej životnej situácie a zmierňovania jej dopadov na život ľudí v sociálnom vylúčení. </w:t>
      </w:r>
    </w:p>
    <w:p w14:paraId="4C8CAD97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7321E72" w14:textId="10F3F590" w:rsidR="00B37DF9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i/>
        </w:rPr>
      </w:pPr>
      <w:r w:rsidRPr="00707A93">
        <w:rPr>
          <w:rFonts w:cs="Calibri"/>
        </w:rPr>
        <w:t>Záznam z nepriamych aktivít</w:t>
      </w:r>
      <w:r w:rsidRPr="00707A93">
        <w:rPr>
          <w:rFonts w:cs="Calibri"/>
          <w:b/>
        </w:rPr>
        <w:t xml:space="preserve"> </w:t>
      </w:r>
      <w:r w:rsidRPr="00707A93">
        <w:rPr>
          <w:rFonts w:cs="Calibri"/>
        </w:rPr>
        <w:t xml:space="preserve">obsahuje informácie ako: </w:t>
      </w:r>
      <w:r w:rsidR="00771145" w:rsidRPr="00707A93">
        <w:rPr>
          <w:rFonts w:cs="Calibri"/>
        </w:rPr>
        <w:t xml:space="preserve">typ nepriamej aktivity, </w:t>
      </w:r>
      <w:r w:rsidRPr="00707A93">
        <w:rPr>
          <w:rFonts w:cs="Calibri"/>
        </w:rPr>
        <w:t>dátum</w:t>
      </w:r>
      <w:r w:rsidR="00771145" w:rsidRPr="00707A93">
        <w:rPr>
          <w:rFonts w:cs="Calibri"/>
        </w:rPr>
        <w:t xml:space="preserve"> jej realizácie</w:t>
      </w:r>
      <w:r w:rsidRPr="00707A93">
        <w:rPr>
          <w:rFonts w:cs="Calibri"/>
        </w:rPr>
        <w:t xml:space="preserve">, stručný popis </w:t>
      </w:r>
      <w:r w:rsidR="00021C81" w:rsidRPr="00707A93">
        <w:rPr>
          <w:rFonts w:cs="Calibri"/>
        </w:rPr>
        <w:t xml:space="preserve">priebehu </w:t>
      </w:r>
      <w:r w:rsidRPr="00707A93">
        <w:rPr>
          <w:rFonts w:cs="Calibri"/>
        </w:rPr>
        <w:t>nepriamej aktivity</w:t>
      </w:r>
      <w:r w:rsidR="00021C81" w:rsidRPr="00707A93">
        <w:rPr>
          <w:rFonts w:cs="Calibri"/>
        </w:rPr>
        <w:t xml:space="preserve"> a jej dopad na zúčastnené osoby</w:t>
      </w:r>
      <w:r w:rsidRPr="00707A93">
        <w:rPr>
          <w:rFonts w:cs="Calibri"/>
        </w:rPr>
        <w:t>,</w:t>
      </w:r>
      <w:r w:rsidR="006C0236" w:rsidRPr="00707A93">
        <w:rPr>
          <w:rFonts w:cs="Calibri"/>
        </w:rPr>
        <w:t xml:space="preserve"> </w:t>
      </w:r>
      <w:r w:rsidR="00771145" w:rsidRPr="00707A93">
        <w:rPr>
          <w:rFonts w:cs="Calibri"/>
        </w:rPr>
        <w:t xml:space="preserve">poznámky k nadväznej aktivite </w:t>
      </w:r>
      <w:r w:rsidRPr="00707A93">
        <w:rPr>
          <w:rFonts w:cs="Calibri"/>
        </w:rPr>
        <w:t>do budúcna</w:t>
      </w:r>
      <w:r w:rsidR="00021C81" w:rsidRPr="00707A93">
        <w:rPr>
          <w:rFonts w:cs="Calibri"/>
        </w:rPr>
        <w:t xml:space="preserve"> ako napr. tipy na ďalšie aktivity v danej téme</w:t>
      </w:r>
      <w:r w:rsidR="00B37DF9" w:rsidRPr="00707A93">
        <w:rPr>
          <w:rFonts w:cs="Calibri"/>
        </w:rPr>
        <w:t xml:space="preserve"> </w:t>
      </w:r>
      <w:r w:rsidR="007A4DFF">
        <w:rPr>
          <w:rFonts w:cs="Calibri"/>
          <w:i/>
        </w:rPr>
        <w:t>(viď odporúčaný vzor v prílohe</w:t>
      </w:r>
      <w:r w:rsidR="00B37DF9" w:rsidRPr="00707A93">
        <w:rPr>
          <w:rFonts w:cs="Calibri"/>
          <w:i/>
        </w:rPr>
        <w:t>).</w:t>
      </w:r>
    </w:p>
    <w:p w14:paraId="4492E27E" w14:textId="77777777" w:rsidR="000B2B01" w:rsidRPr="00707A93" w:rsidRDefault="000B2B01" w:rsidP="002D4847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14:paraId="41A9914A" w14:textId="191ED228" w:rsidR="000E6747" w:rsidRPr="00707A93" w:rsidRDefault="000B2B01" w:rsidP="00DE6AE7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>Mesačný prehľad činnost</w:t>
      </w:r>
      <w:r w:rsidR="008534B8" w:rsidRPr="00707A93">
        <w:rPr>
          <w:rFonts w:cs="Calibri"/>
          <w:b/>
        </w:rPr>
        <w:t>í</w:t>
      </w:r>
      <w:r w:rsidRPr="00707A93">
        <w:rPr>
          <w:rFonts w:cs="Calibri"/>
          <w:b/>
        </w:rPr>
        <w:t xml:space="preserve"> </w:t>
      </w:r>
      <w:r w:rsidR="000C7784" w:rsidRPr="00707A93">
        <w:rPr>
          <w:rFonts w:cs="Calibri"/>
        </w:rPr>
        <w:t xml:space="preserve">(ďalej ako „MPČ“) </w:t>
      </w:r>
      <w:r w:rsidRPr="00707A93">
        <w:rPr>
          <w:rFonts w:cs="Calibri"/>
        </w:rPr>
        <w:t xml:space="preserve">je jedným z podkladov </w:t>
      </w:r>
      <w:r w:rsidR="00EB0962" w:rsidRPr="00707A93">
        <w:rPr>
          <w:rFonts w:cs="Calibri"/>
        </w:rPr>
        <w:t>do</w:t>
      </w:r>
      <w:r w:rsidRPr="00707A93">
        <w:rPr>
          <w:rFonts w:cs="Calibri"/>
        </w:rPr>
        <w:t xml:space="preserve">kazujúcich realizáciu </w:t>
      </w:r>
      <w:r w:rsidR="001E2A7E" w:rsidRPr="00707A93">
        <w:rPr>
          <w:rFonts w:cs="Calibri"/>
        </w:rPr>
        <w:t xml:space="preserve">terénnej </w:t>
      </w:r>
      <w:r w:rsidRPr="00707A93">
        <w:rPr>
          <w:rFonts w:cs="Calibri"/>
        </w:rPr>
        <w:t xml:space="preserve">sociálnej práce, </w:t>
      </w:r>
      <w:r w:rsidR="006A6D4C" w:rsidRPr="00707A93">
        <w:rPr>
          <w:rFonts w:cs="Calibri"/>
        </w:rPr>
        <w:t xml:space="preserve">príp. </w:t>
      </w:r>
      <w:r w:rsidRPr="00707A93">
        <w:rPr>
          <w:rFonts w:cs="Calibri"/>
        </w:rPr>
        <w:t>nadväzujúcich odborných činností v oblastiach financií a oddlžovania, bývania a</w:t>
      </w:r>
      <w:r w:rsidR="00021C81" w:rsidRPr="00707A93">
        <w:rPr>
          <w:rFonts w:cs="Calibri"/>
        </w:rPr>
        <w:t> </w:t>
      </w:r>
      <w:r w:rsidRPr="00707A93">
        <w:rPr>
          <w:rFonts w:cs="Calibri"/>
        </w:rPr>
        <w:t>zamestnania</w:t>
      </w:r>
      <w:r w:rsidR="00021C81" w:rsidRPr="00707A93">
        <w:rPr>
          <w:rFonts w:cs="Calibri"/>
        </w:rPr>
        <w:t xml:space="preserve">, </w:t>
      </w:r>
      <w:r w:rsidRPr="00707A93">
        <w:rPr>
          <w:rFonts w:cs="Calibri"/>
        </w:rPr>
        <w:t xml:space="preserve">a zároveň slúži aj ako podklad k monitorovaniu kvality výkonu </w:t>
      </w:r>
      <w:r w:rsidR="001E2A7E" w:rsidRPr="00707A93">
        <w:rPr>
          <w:rFonts w:cs="Calibri"/>
        </w:rPr>
        <w:t>práce</w:t>
      </w:r>
      <w:r w:rsidR="006A6D4C" w:rsidRPr="00707A93">
        <w:rPr>
          <w:rFonts w:cs="Calibri"/>
        </w:rPr>
        <w:t xml:space="preserve">. </w:t>
      </w:r>
      <w:r w:rsidR="000D03BF" w:rsidRPr="00707A93">
        <w:rPr>
          <w:rFonts w:cs="Calibri"/>
        </w:rPr>
        <w:t xml:space="preserve">MPČ </w:t>
      </w:r>
      <w:r w:rsidR="00DE6AE7" w:rsidRPr="00707A93">
        <w:rPr>
          <w:rFonts w:cs="Calibri"/>
        </w:rPr>
        <w:t>vyhotovuje terénny tím a odborný pracovník zvlášť</w:t>
      </w:r>
      <w:r w:rsidR="000E6747" w:rsidRPr="00707A93">
        <w:rPr>
          <w:rFonts w:cs="Calibri"/>
        </w:rPr>
        <w:t xml:space="preserve"> a to</w:t>
      </w:r>
      <w:r w:rsidR="00DE6AE7" w:rsidRPr="00707A93">
        <w:rPr>
          <w:rFonts w:cs="Calibri"/>
        </w:rPr>
        <w:t xml:space="preserve"> </w:t>
      </w:r>
      <w:r w:rsidR="000D03BF" w:rsidRPr="00707A93">
        <w:rPr>
          <w:rFonts w:cs="Calibri"/>
        </w:rPr>
        <w:t xml:space="preserve">na základe </w:t>
      </w:r>
      <w:r w:rsidR="009D6132" w:rsidRPr="00707A93">
        <w:rPr>
          <w:rFonts w:cs="Calibri"/>
        </w:rPr>
        <w:t xml:space="preserve">štatistických </w:t>
      </w:r>
      <w:r w:rsidR="000D03BF" w:rsidRPr="00707A93">
        <w:rPr>
          <w:rFonts w:cs="Calibri"/>
        </w:rPr>
        <w:t>údajov</w:t>
      </w:r>
      <w:r w:rsidR="000E6747" w:rsidRPr="00707A93">
        <w:rPr>
          <w:rFonts w:cs="Calibri"/>
        </w:rPr>
        <w:t xml:space="preserve"> (</w:t>
      </w:r>
      <w:r w:rsidR="00F37261" w:rsidRPr="00707A93">
        <w:rPr>
          <w:rFonts w:cs="Calibri"/>
        </w:rPr>
        <w:t xml:space="preserve">zozbierané dáta </w:t>
      </w:r>
      <w:r w:rsidR="000E6747" w:rsidRPr="00707A93">
        <w:rPr>
          <w:rFonts w:cs="Calibri"/>
        </w:rPr>
        <w:t>zo</w:t>
      </w:r>
      <w:r w:rsidR="009D6132" w:rsidRPr="00707A93">
        <w:rPr>
          <w:rFonts w:cs="Calibri"/>
        </w:rPr>
        <w:t xml:space="preserve"> </w:t>
      </w:r>
      <w:r w:rsidR="000D03BF" w:rsidRPr="00707A93">
        <w:rPr>
          <w:rFonts w:cs="Calibri"/>
        </w:rPr>
        <w:t>Zoznamu jednotlivcov a </w:t>
      </w:r>
      <w:r w:rsidR="009D6132" w:rsidRPr="00707A93">
        <w:rPr>
          <w:rFonts w:cs="Calibri"/>
        </w:rPr>
        <w:t>Z</w:t>
      </w:r>
      <w:r w:rsidR="000D03BF" w:rsidRPr="00707A93">
        <w:rPr>
          <w:rFonts w:cs="Calibri"/>
        </w:rPr>
        <w:t>áznamo</w:t>
      </w:r>
      <w:r w:rsidR="009D6132" w:rsidRPr="00707A93">
        <w:rPr>
          <w:rFonts w:cs="Calibri"/>
        </w:rPr>
        <w:t>v</w:t>
      </w:r>
      <w:r w:rsidR="000D03BF" w:rsidRPr="00707A93">
        <w:rPr>
          <w:rFonts w:cs="Calibri"/>
        </w:rPr>
        <w:t xml:space="preserve"> z kontaktu s klientom a z nepriamych aktivít v danom mesiaci</w:t>
      </w:r>
      <w:r w:rsidR="000E6747" w:rsidRPr="00707A93">
        <w:rPr>
          <w:rFonts w:cs="Calibri"/>
        </w:rPr>
        <w:t>) a ich popise (tzn. slovné zhodnotenie mesiaca</w:t>
      </w:r>
      <w:r w:rsidR="000E6747" w:rsidRPr="007A4DFF">
        <w:rPr>
          <w:rFonts w:cs="Calibri"/>
          <w:color w:val="4F81BD" w:themeColor="accent1"/>
        </w:rPr>
        <w:t xml:space="preserve">, </w:t>
      </w:r>
      <w:r w:rsidR="007A4DFF">
        <w:rPr>
          <w:rFonts w:cs="Calibri"/>
          <w:color w:val="4F81BD" w:themeColor="accent1"/>
        </w:rPr>
        <w:t>prepojenie</w:t>
      </w:r>
      <w:r w:rsidR="007A4DFF" w:rsidRPr="007A4DFF">
        <w:rPr>
          <w:rFonts w:cs="Calibri"/>
          <w:color w:val="4F81BD" w:themeColor="accent1"/>
        </w:rPr>
        <w:t xml:space="preserve"> tém klienta a činností pracovníka, </w:t>
      </w:r>
      <w:r w:rsidR="00F37261" w:rsidRPr="00707A93">
        <w:rPr>
          <w:rFonts w:cs="Calibri"/>
        </w:rPr>
        <w:t xml:space="preserve">vysvetlenie </w:t>
      </w:r>
      <w:r w:rsidR="000E6747" w:rsidRPr="00707A93">
        <w:rPr>
          <w:rFonts w:cs="Calibri"/>
        </w:rPr>
        <w:t>dát</w:t>
      </w:r>
      <w:r w:rsidR="00F37261" w:rsidRPr="00707A93">
        <w:rPr>
          <w:rFonts w:cs="Calibri"/>
        </w:rPr>
        <w:t xml:space="preserve"> </w:t>
      </w:r>
      <w:r w:rsidR="00F37261" w:rsidRPr="00707A93">
        <w:rPr>
          <w:rFonts w:cs="Calibri"/>
        </w:rPr>
        <w:lastRenderedPageBreak/>
        <w:t>a situácie/</w:t>
      </w:r>
      <w:r w:rsidR="000E6747" w:rsidRPr="00707A93">
        <w:rPr>
          <w:rFonts w:cs="Calibri"/>
        </w:rPr>
        <w:t>realit</w:t>
      </w:r>
      <w:r w:rsidR="00F37261" w:rsidRPr="00707A93">
        <w:rPr>
          <w:rFonts w:cs="Calibri"/>
        </w:rPr>
        <w:t>y, ktorú dáta</w:t>
      </w:r>
      <w:r w:rsidR="000E6747" w:rsidRPr="00707A93">
        <w:rPr>
          <w:rFonts w:cs="Calibri"/>
        </w:rPr>
        <w:t xml:space="preserve"> popisujú</w:t>
      </w:r>
      <w:r w:rsidR="000E6747" w:rsidRPr="00707A93">
        <w:rPr>
          <w:rStyle w:val="Odkaznapoznmkupodiarou"/>
          <w:rFonts w:cs="Calibri"/>
        </w:rPr>
        <w:footnoteReference w:id="8"/>
      </w:r>
      <w:r w:rsidR="000E6747" w:rsidRPr="00707A93">
        <w:rPr>
          <w:rFonts w:cs="Calibri"/>
        </w:rPr>
        <w:t xml:space="preserve">). </w:t>
      </w:r>
      <w:r w:rsidR="000D03BF" w:rsidRPr="00707A93">
        <w:rPr>
          <w:rFonts w:cs="Calibri"/>
        </w:rPr>
        <w:t xml:space="preserve">V posledný pracovný deň daného mesiaca ho </w:t>
      </w:r>
      <w:r w:rsidR="00DE6AE7" w:rsidRPr="00707A93">
        <w:rPr>
          <w:rFonts w:cs="Calibri"/>
        </w:rPr>
        <w:t>zasiela príslušnému RK v elektronickej podobe (formát xls.).</w:t>
      </w:r>
      <w:r w:rsidR="000D03BF" w:rsidRPr="00707A93">
        <w:rPr>
          <w:rFonts w:cs="Calibri"/>
        </w:rPr>
        <w:t xml:space="preserve"> </w:t>
      </w:r>
      <w:r w:rsidR="007A4DFF">
        <w:rPr>
          <w:rFonts w:cs="Calibri"/>
        </w:rPr>
        <w:tab/>
      </w:r>
      <w:r w:rsidR="000E6747" w:rsidRPr="00707A93">
        <w:rPr>
          <w:rFonts w:cs="Calibri"/>
        </w:rPr>
        <w:br/>
      </w:r>
    </w:p>
    <w:p w14:paraId="04316CA2" w14:textId="5E7B39FD" w:rsidR="006A6D4C" w:rsidRPr="00707A93" w:rsidRDefault="00DE6AE7" w:rsidP="00DE6AE7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Elektronický dokument poskytuje priestor </w:t>
      </w:r>
      <w:r w:rsidR="009D6132" w:rsidRPr="00707A93">
        <w:rPr>
          <w:rFonts w:cs="Calibri"/>
          <w:b/>
        </w:rPr>
        <w:t xml:space="preserve">na zaznamenanie </w:t>
      </w:r>
      <w:r w:rsidRPr="00707A93">
        <w:rPr>
          <w:rFonts w:cs="Calibri"/>
          <w:b/>
        </w:rPr>
        <w:t>výstup</w:t>
      </w:r>
      <w:r w:rsidR="009D6132" w:rsidRPr="00707A93">
        <w:rPr>
          <w:rFonts w:cs="Calibri"/>
          <w:b/>
        </w:rPr>
        <w:t>ov</w:t>
      </w:r>
      <w:r w:rsidRPr="00707A93">
        <w:rPr>
          <w:rFonts w:cs="Calibri"/>
          <w:b/>
        </w:rPr>
        <w:t xml:space="preserve"> za jednotlivé mesiace (</w:t>
      </w:r>
      <w:r w:rsidR="009D6132" w:rsidRPr="00707A93">
        <w:rPr>
          <w:rFonts w:cs="Calibri"/>
          <w:b/>
        </w:rPr>
        <w:t>0</w:t>
      </w:r>
      <w:r w:rsidRPr="00707A93">
        <w:rPr>
          <w:rFonts w:cs="Calibri"/>
          <w:b/>
        </w:rPr>
        <w:t xml:space="preserve">1-12) v rámci jedného kalendárneho roka (tzn. že </w:t>
      </w:r>
      <w:r w:rsidR="000C7784" w:rsidRPr="00707A93">
        <w:rPr>
          <w:rFonts w:cs="Calibri"/>
          <w:b/>
        </w:rPr>
        <w:t>každý mesiac má vlastný hárok</w:t>
      </w:r>
      <w:r w:rsidRPr="00707A93">
        <w:rPr>
          <w:rFonts w:cs="Calibri"/>
          <w:b/>
        </w:rPr>
        <w:t>)</w:t>
      </w:r>
      <w:r w:rsidR="000C7784" w:rsidRPr="00707A93">
        <w:rPr>
          <w:rFonts w:cs="Calibri"/>
          <w:b/>
        </w:rPr>
        <w:t>.</w:t>
      </w:r>
      <w:r w:rsidRPr="00707A93">
        <w:rPr>
          <w:rFonts w:cs="Calibri"/>
          <w:b/>
        </w:rPr>
        <w:t xml:space="preserve"> </w:t>
      </w:r>
      <w:r w:rsidR="000C7784" w:rsidRPr="00707A93">
        <w:rPr>
          <w:rFonts w:cs="Calibri"/>
          <w:b/>
        </w:rPr>
        <w:t>Postupným</w:t>
      </w:r>
      <w:r w:rsidRPr="00707A93">
        <w:rPr>
          <w:rFonts w:cs="Calibri"/>
          <w:b/>
        </w:rPr>
        <w:t xml:space="preserve"> </w:t>
      </w:r>
      <w:r w:rsidR="000C7784" w:rsidRPr="00707A93">
        <w:rPr>
          <w:rFonts w:cs="Calibri"/>
          <w:b/>
        </w:rPr>
        <w:t xml:space="preserve">dopĺňaním </w:t>
      </w:r>
      <w:r w:rsidRPr="00707A93">
        <w:rPr>
          <w:rFonts w:cs="Calibri"/>
          <w:b/>
        </w:rPr>
        <w:t xml:space="preserve">výstupov za </w:t>
      </w:r>
      <w:r w:rsidR="000C7784" w:rsidRPr="00707A93">
        <w:rPr>
          <w:rFonts w:cs="Calibri"/>
          <w:b/>
        </w:rPr>
        <w:t>jednotliv</w:t>
      </w:r>
      <w:r w:rsidRPr="00707A93">
        <w:rPr>
          <w:rFonts w:cs="Calibri"/>
          <w:b/>
        </w:rPr>
        <w:t xml:space="preserve">é </w:t>
      </w:r>
      <w:r w:rsidR="000C7784" w:rsidRPr="00707A93">
        <w:rPr>
          <w:rFonts w:cs="Calibri"/>
          <w:b/>
        </w:rPr>
        <w:t>mesiac</w:t>
      </w:r>
      <w:r w:rsidRPr="00707A93">
        <w:rPr>
          <w:rFonts w:cs="Calibri"/>
          <w:b/>
        </w:rPr>
        <w:t>e</w:t>
      </w:r>
      <w:r w:rsidR="000C7784" w:rsidRPr="00707A93">
        <w:rPr>
          <w:rFonts w:cs="Calibri"/>
          <w:b/>
        </w:rPr>
        <w:t xml:space="preserve"> </w:t>
      </w:r>
      <w:r w:rsidRPr="00707A93">
        <w:rPr>
          <w:rFonts w:cs="Calibri"/>
          <w:b/>
        </w:rPr>
        <w:t xml:space="preserve">do toho istého elektronického dokumentu </w:t>
      </w:r>
      <w:r w:rsidR="000C7784" w:rsidRPr="00707A93">
        <w:rPr>
          <w:rFonts w:cs="Calibri"/>
          <w:b/>
        </w:rPr>
        <w:t>sa tvorí ročná štatistika, ktorá slúži ako pracovníko</w:t>
      </w:r>
      <w:r w:rsidRPr="00707A93">
        <w:rPr>
          <w:rFonts w:cs="Calibri"/>
          <w:b/>
        </w:rPr>
        <w:t>m (</w:t>
      </w:r>
      <w:r w:rsidR="002438DA" w:rsidRPr="00707A93">
        <w:rPr>
          <w:rFonts w:cs="Calibri"/>
          <w:b/>
        </w:rPr>
        <w:t>príp. subjektu</w:t>
      </w:r>
      <w:r w:rsidRPr="00707A93">
        <w:rPr>
          <w:rFonts w:cs="Calibri"/>
          <w:b/>
        </w:rPr>
        <w:t>)</w:t>
      </w:r>
      <w:r w:rsidR="002438DA" w:rsidRPr="00707A93">
        <w:rPr>
          <w:rFonts w:cs="Calibri"/>
          <w:b/>
        </w:rPr>
        <w:t>,</w:t>
      </w:r>
      <w:r w:rsidR="000C7784" w:rsidRPr="00707A93">
        <w:rPr>
          <w:rFonts w:cs="Calibri"/>
          <w:b/>
        </w:rPr>
        <w:t xml:space="preserve"> tak aj </w:t>
      </w:r>
      <w:r w:rsidR="002438DA" w:rsidRPr="00707A93">
        <w:rPr>
          <w:rFonts w:cs="Calibri"/>
          <w:b/>
        </w:rPr>
        <w:t>RK</w:t>
      </w:r>
      <w:r w:rsidR="000C7784" w:rsidRPr="00707A93">
        <w:rPr>
          <w:rFonts w:cs="Calibri"/>
          <w:b/>
        </w:rPr>
        <w:t xml:space="preserve"> a teda aj MPSVR SR na vyhodnocov</w:t>
      </w:r>
      <w:r w:rsidR="002438DA" w:rsidRPr="00707A93">
        <w:rPr>
          <w:rFonts w:cs="Calibri"/>
          <w:b/>
        </w:rPr>
        <w:t xml:space="preserve">anie výkonu a komunikovaní </w:t>
      </w:r>
      <w:r w:rsidR="000C7784" w:rsidRPr="00707A93">
        <w:rPr>
          <w:rFonts w:cs="Calibri"/>
          <w:b/>
        </w:rPr>
        <w:t>výsledkov</w:t>
      </w:r>
      <w:r w:rsidR="002438DA" w:rsidRPr="00707A93">
        <w:rPr>
          <w:rFonts w:cs="Calibri"/>
          <w:b/>
        </w:rPr>
        <w:t xml:space="preserve"> jednotlivých tímov</w:t>
      </w:r>
      <w:r w:rsidR="00EF72F5" w:rsidRPr="00707A93">
        <w:rPr>
          <w:rStyle w:val="Odkaznapoznmkupodiarou"/>
          <w:rFonts w:cs="Calibri"/>
          <w:b/>
        </w:rPr>
        <w:footnoteReference w:id="9"/>
      </w:r>
      <w:r w:rsidR="002438DA" w:rsidRPr="00707A93">
        <w:rPr>
          <w:rFonts w:cs="Calibri"/>
          <w:b/>
        </w:rPr>
        <w:t xml:space="preserve">. </w:t>
      </w:r>
    </w:p>
    <w:p w14:paraId="1126985D" w14:textId="77777777" w:rsidR="009D6132" w:rsidRPr="00707A93" w:rsidRDefault="009D6132" w:rsidP="002D4847">
      <w:pPr>
        <w:spacing w:after="0"/>
        <w:jc w:val="both"/>
        <w:rPr>
          <w:rFonts w:cs="Calibri"/>
          <w:b/>
        </w:rPr>
      </w:pPr>
    </w:p>
    <w:p w14:paraId="0E843780" w14:textId="63B0C095" w:rsidR="000E6747" w:rsidRPr="00707A93" w:rsidRDefault="000B2B01" w:rsidP="002D4847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Mesačný prehľad </w:t>
      </w:r>
      <w:r w:rsidR="000C7784" w:rsidRPr="00707A93">
        <w:rPr>
          <w:rFonts w:cs="Calibri"/>
          <w:b/>
        </w:rPr>
        <w:t xml:space="preserve">činnosti </w:t>
      </w:r>
      <w:r w:rsidR="00771145" w:rsidRPr="00707A93">
        <w:rPr>
          <w:rFonts w:cs="Calibri"/>
          <w:b/>
        </w:rPr>
        <w:t>TSP a</w:t>
      </w:r>
      <w:r w:rsidR="0037338D" w:rsidRPr="00707A93">
        <w:rPr>
          <w:rFonts w:cs="Calibri"/>
          <w:b/>
        </w:rPr>
        <w:t> </w:t>
      </w:r>
      <w:r w:rsidR="00771145" w:rsidRPr="00707A93">
        <w:rPr>
          <w:rFonts w:cs="Calibri"/>
          <w:b/>
        </w:rPr>
        <w:t>TP</w:t>
      </w:r>
      <w:r w:rsidR="0037338D" w:rsidRPr="00707A93">
        <w:rPr>
          <w:rFonts w:cs="Calibri"/>
          <w:b/>
        </w:rPr>
        <w:t xml:space="preserve"> </w:t>
      </w:r>
      <w:r w:rsidR="00247C3C">
        <w:rPr>
          <w:rFonts w:cs="Calibri"/>
          <w:b/>
        </w:rPr>
        <w:t xml:space="preserve"> </w:t>
      </w:r>
      <w:r w:rsidR="0037338D" w:rsidRPr="00707A93">
        <w:rPr>
          <w:rFonts w:cs="Calibri"/>
          <w:i/>
        </w:rPr>
        <w:t>(viď v</w:t>
      </w:r>
      <w:r w:rsidR="007A4DFF">
        <w:rPr>
          <w:rFonts w:cs="Calibri"/>
          <w:i/>
        </w:rPr>
        <w:t>zor v prílohe</w:t>
      </w:r>
      <w:r w:rsidR="0037338D" w:rsidRPr="00707A93">
        <w:rPr>
          <w:rFonts w:cs="Calibri"/>
          <w:i/>
        </w:rPr>
        <w:t>)</w:t>
      </w:r>
      <w:r w:rsidR="00771145" w:rsidRPr="00707A93">
        <w:rPr>
          <w:rFonts w:cs="Calibri"/>
          <w:i/>
        </w:rPr>
        <w:t xml:space="preserve"> </w:t>
      </w:r>
      <w:r w:rsidR="0037338D" w:rsidRPr="00707A93">
        <w:rPr>
          <w:rFonts w:cs="Calibri"/>
        </w:rPr>
        <w:t>popisuje predovšetkým vývoj situácie v komunite, vzťahy medzi majoritou a minoritou ako aj adresnosť výkonu terénnej sociálnej práce vzhľadom na potreby komunity. O</w:t>
      </w:r>
      <w:r w:rsidR="009D6132" w:rsidRPr="00707A93">
        <w:rPr>
          <w:rFonts w:cs="Calibri"/>
        </w:rPr>
        <w:t>bsahuje základné informácie o subjekte a pracovnom tíme</w:t>
      </w:r>
      <w:r w:rsidR="000E6747" w:rsidRPr="00707A93">
        <w:rPr>
          <w:rFonts w:cs="Calibri"/>
        </w:rPr>
        <w:t xml:space="preserve">. Následne dáva priestor na štatistické ako aj slovné zhodnotenie výkonu v  týchto 5 oblastiach: </w:t>
      </w:r>
    </w:p>
    <w:p w14:paraId="1DC45BC7" w14:textId="075A450D" w:rsidR="009D6132" w:rsidRPr="00707A93" w:rsidRDefault="000E6747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</w:t>
      </w:r>
      <w:r w:rsidR="009D6132" w:rsidRPr="00707A93">
        <w:rPr>
          <w:rFonts w:cs="Calibri"/>
        </w:rPr>
        <w:t xml:space="preserve"> A</w:t>
      </w:r>
      <w:r w:rsidRPr="00707A93">
        <w:rPr>
          <w:rFonts w:cs="Calibri"/>
        </w:rPr>
        <w:t xml:space="preserve">: </w:t>
      </w:r>
      <w:r w:rsidR="0037338D" w:rsidRPr="00707A93">
        <w:rPr>
          <w:rFonts w:cs="Calibri"/>
        </w:rPr>
        <w:t>štatistika klientov</w:t>
      </w:r>
      <w:r w:rsidRPr="00707A93">
        <w:rPr>
          <w:rFonts w:cs="Calibri"/>
        </w:rPr>
        <w:t xml:space="preserve"> a </w:t>
      </w:r>
      <w:r w:rsidR="0037338D" w:rsidRPr="00707A93">
        <w:rPr>
          <w:rFonts w:cs="Calibri"/>
        </w:rPr>
        <w:t>kontaktov</w:t>
      </w:r>
      <w:r w:rsidRPr="00707A93">
        <w:rPr>
          <w:rFonts w:cs="Calibri"/>
        </w:rPr>
        <w:t xml:space="preserve"> s osobami zo Zoznamu jednotlivcov</w:t>
      </w:r>
      <w:r w:rsidR="0037338D" w:rsidRPr="00707A93">
        <w:rPr>
          <w:rFonts w:cs="Calibri"/>
        </w:rPr>
        <w:t xml:space="preserve"> a tých, ktorí nie sú v </w:t>
      </w:r>
      <w:r w:rsidR="00965AE3" w:rsidRPr="00707A93">
        <w:rPr>
          <w:rFonts w:cs="Calibri"/>
        </w:rPr>
        <w:t>Z</w:t>
      </w:r>
      <w:r w:rsidR="0037338D" w:rsidRPr="00707A93">
        <w:rPr>
          <w:rFonts w:cs="Calibri"/>
        </w:rPr>
        <w:t xml:space="preserve">ozname </w:t>
      </w:r>
      <w:r w:rsidR="00965AE3" w:rsidRPr="00707A93">
        <w:rPr>
          <w:rFonts w:cs="Calibri"/>
        </w:rPr>
        <w:t xml:space="preserve">jednotlivcov </w:t>
      </w:r>
      <w:r w:rsidR="0037338D" w:rsidRPr="00707A93">
        <w:rPr>
          <w:rFonts w:cs="Calibri"/>
        </w:rPr>
        <w:t xml:space="preserve">evidovaní </w:t>
      </w:r>
      <w:r w:rsidR="00965AE3" w:rsidRPr="00707A93">
        <w:rPr>
          <w:rFonts w:cs="Calibri"/>
        </w:rPr>
        <w:t xml:space="preserve">(tzn. jednorazoví klienti), </w:t>
      </w:r>
      <w:r w:rsidR="0037338D" w:rsidRPr="00707A93">
        <w:rPr>
          <w:rFonts w:cs="Calibri"/>
        </w:rPr>
        <w:t>a zhodnotenie práce s týmito osobami</w:t>
      </w:r>
      <w:r w:rsidR="00EF72F5" w:rsidRPr="00707A93">
        <w:rPr>
          <w:rFonts w:cs="Calibri"/>
        </w:rPr>
        <w:t>,</w:t>
      </w:r>
    </w:p>
    <w:p w14:paraId="352FDC97" w14:textId="4386E9A9" w:rsidR="0037338D" w:rsidRPr="00707A93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B: štatistika tém a činností TSP/TP</w:t>
      </w:r>
      <w:r w:rsidR="00B77085">
        <w:rPr>
          <w:rFonts w:cs="Calibri"/>
        </w:rPr>
        <w:t xml:space="preserve"> </w:t>
      </w:r>
      <w:r w:rsidRPr="00707A93">
        <w:rPr>
          <w:rFonts w:cs="Calibri"/>
        </w:rPr>
        <w:t>a zhrnutie toho najvýraznejšieho, príp. špecifického v danom mesiaci, zhodnotenie zmien oproti predchádzajúcemu mesiacu, vývoj vzťahov majority a</w:t>
      </w:r>
      <w:r w:rsidR="00EF72F5" w:rsidRPr="00707A93">
        <w:rPr>
          <w:rFonts w:cs="Calibri"/>
        </w:rPr>
        <w:t> </w:t>
      </w:r>
      <w:r w:rsidRPr="00707A93">
        <w:rPr>
          <w:rFonts w:cs="Calibri"/>
        </w:rPr>
        <w:t>minority</w:t>
      </w:r>
      <w:r w:rsidR="00EF72F5" w:rsidRPr="00707A93">
        <w:rPr>
          <w:rFonts w:cs="Calibri"/>
        </w:rPr>
        <w:t>,</w:t>
      </w:r>
      <w:r w:rsidR="00B77085" w:rsidRPr="00B77085">
        <w:rPr>
          <w:rFonts w:cs="Calibri"/>
          <w:color w:val="4F81BD" w:themeColor="accent1"/>
        </w:rPr>
        <w:t xml:space="preserve"> </w:t>
      </w:r>
      <w:r w:rsidR="00B77085">
        <w:rPr>
          <w:rFonts w:cs="Calibri"/>
          <w:color w:val="4F81BD" w:themeColor="accent1"/>
        </w:rPr>
        <w:t>prepojenie</w:t>
      </w:r>
      <w:r w:rsidR="00B77085" w:rsidRPr="007A4DFF">
        <w:rPr>
          <w:rFonts w:cs="Calibri"/>
          <w:color w:val="4F81BD" w:themeColor="accent1"/>
        </w:rPr>
        <w:t xml:space="preserve"> tém klienta a činností pracovníka</w:t>
      </w:r>
    </w:p>
    <w:p w14:paraId="055E537E" w14:textId="2F3F7F90" w:rsidR="0037338D" w:rsidRPr="00707A93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C: štatistika nepriamych aktivít a krátke zhrnutie cieľ</w:t>
      </w:r>
      <w:r w:rsidR="0075575F">
        <w:rPr>
          <w:rFonts w:cs="Calibri"/>
        </w:rPr>
        <w:t>a</w:t>
      </w:r>
      <w:r w:rsidRPr="00707A93">
        <w:rPr>
          <w:rFonts w:cs="Calibri"/>
        </w:rPr>
        <w:t xml:space="preserve"> a dopadu týchto aktivít</w:t>
      </w:r>
      <w:r w:rsidR="00EF72F5" w:rsidRPr="00707A93">
        <w:rPr>
          <w:rFonts w:cs="Calibri"/>
        </w:rPr>
        <w:t>,</w:t>
      </w:r>
    </w:p>
    <w:p w14:paraId="0530B5AE" w14:textId="5096E4D0" w:rsidR="009D6132" w:rsidRPr="00707A93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D: témy, nápady a potreby tímu</w:t>
      </w:r>
      <w:r w:rsidR="00EF72F5" w:rsidRPr="00707A93">
        <w:rPr>
          <w:rFonts w:cs="Calibri"/>
        </w:rPr>
        <w:t>,</w:t>
      </w:r>
    </w:p>
    <w:p w14:paraId="21647BBA" w14:textId="320D8072" w:rsidR="00962A9B" w:rsidRDefault="0037338D" w:rsidP="00E566EF">
      <w:pPr>
        <w:spacing w:after="0"/>
        <w:jc w:val="both"/>
        <w:rPr>
          <w:rFonts w:cs="Calibri"/>
        </w:rPr>
      </w:pPr>
      <w:r w:rsidRPr="00962A9B">
        <w:rPr>
          <w:rFonts w:cs="Calibri"/>
        </w:rPr>
        <w:t>časť E: priestor pre vypracovanie špecifického zadania, témy od RK pre dané ob</w:t>
      </w:r>
      <w:r w:rsidR="00EF72F5" w:rsidRPr="00962A9B">
        <w:rPr>
          <w:rFonts w:cs="Calibri"/>
        </w:rPr>
        <w:t>dob</w:t>
      </w:r>
      <w:r w:rsidRPr="00962A9B">
        <w:rPr>
          <w:rFonts w:cs="Calibri"/>
        </w:rPr>
        <w:t>ie</w:t>
      </w:r>
    </w:p>
    <w:p w14:paraId="2CEC7A07" w14:textId="77777777" w:rsidR="00962A9B" w:rsidRDefault="00962A9B" w:rsidP="00E566EF">
      <w:pPr>
        <w:spacing w:after="0"/>
        <w:jc w:val="both"/>
        <w:rPr>
          <w:rFonts w:cs="Calibri"/>
        </w:rPr>
      </w:pPr>
    </w:p>
    <w:p w14:paraId="54AA637A" w14:textId="755B3CB8" w:rsidR="00962A9B" w:rsidRPr="00E566EF" w:rsidRDefault="00962A9B" w:rsidP="00E566EF">
      <w:p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Mesačný prehľad pre tímy ĽBD</w:t>
      </w:r>
      <w:r>
        <w:rPr>
          <w:rFonts w:cs="Calibri"/>
          <w:color w:val="4F81BD" w:themeColor="accent1"/>
        </w:rPr>
        <w:t xml:space="preserve"> </w:t>
      </w:r>
      <w:r w:rsidR="005206C7" w:rsidRPr="00E566EF">
        <w:rPr>
          <w:rFonts w:cs="Calibri"/>
          <w:i/>
          <w:color w:val="4F81BD" w:themeColor="accent1"/>
        </w:rPr>
        <w:t>(</w:t>
      </w:r>
      <w:r w:rsidR="007A4DFF">
        <w:rPr>
          <w:rFonts w:cs="Calibri"/>
          <w:i/>
          <w:color w:val="4F81BD" w:themeColor="accent1"/>
        </w:rPr>
        <w:t>viď vzor v prílohe</w:t>
      </w:r>
      <w:r w:rsidR="005206C7" w:rsidRPr="00E566EF">
        <w:rPr>
          <w:rFonts w:cs="Calibri"/>
          <w:i/>
          <w:color w:val="4F81BD" w:themeColor="accent1"/>
        </w:rPr>
        <w:t>)</w:t>
      </w:r>
      <w:r w:rsidR="005206C7">
        <w:rPr>
          <w:rFonts w:cs="Calibri"/>
          <w:color w:val="4F81BD" w:themeColor="accent1"/>
        </w:rPr>
        <w:t xml:space="preserve"> </w:t>
      </w:r>
      <w:r>
        <w:rPr>
          <w:rFonts w:cs="Calibri"/>
          <w:color w:val="4F81BD" w:themeColor="accent1"/>
        </w:rPr>
        <w:t xml:space="preserve">navyše obsahuje informácie zo Zoznamu jednotlivcov, soc. histórie a záznamov zo stretnutia. </w:t>
      </w:r>
    </w:p>
    <w:p w14:paraId="02AEEE4F" w14:textId="5E87E9E8" w:rsidR="0037338D" w:rsidRPr="00962A9B" w:rsidRDefault="0037338D" w:rsidP="00E566EF">
      <w:pPr>
        <w:pStyle w:val="Odsekzoznamu"/>
        <w:spacing w:after="0"/>
        <w:ind w:left="720"/>
        <w:jc w:val="both"/>
        <w:rPr>
          <w:rFonts w:cs="Calibri"/>
        </w:rPr>
      </w:pPr>
    </w:p>
    <w:p w14:paraId="15237631" w14:textId="6B63667A" w:rsidR="0037338D" w:rsidRPr="00707A93" w:rsidRDefault="000B2B01" w:rsidP="0037338D">
      <w:pPr>
        <w:spacing w:after="0"/>
        <w:jc w:val="both"/>
        <w:rPr>
          <w:rFonts w:cs="Calibri"/>
        </w:rPr>
      </w:pPr>
      <w:r w:rsidRPr="00707A93">
        <w:rPr>
          <w:rFonts w:cs="Calibri"/>
          <w:b/>
        </w:rPr>
        <w:t xml:space="preserve">Mesačný prehľad </w:t>
      </w:r>
      <w:r w:rsidR="000C7784" w:rsidRPr="00707A93">
        <w:rPr>
          <w:rFonts w:cs="Calibri"/>
          <w:b/>
        </w:rPr>
        <w:t>OP</w:t>
      </w:r>
      <w:r w:rsidRPr="00707A93">
        <w:rPr>
          <w:rFonts w:cs="Calibri"/>
        </w:rPr>
        <w:t xml:space="preserve"> popisuje predovšetkým etablovanie témy v regióne z pohľadu terénnych tímov, klientov, partnerov v</w:t>
      </w:r>
      <w:r w:rsidR="00064A80" w:rsidRPr="00707A93">
        <w:rPr>
          <w:rFonts w:cs="Calibri"/>
        </w:rPr>
        <w:t> </w:t>
      </w:r>
      <w:r w:rsidRPr="00707A93">
        <w:rPr>
          <w:rFonts w:cs="Calibri"/>
        </w:rPr>
        <w:t>regióne</w:t>
      </w:r>
      <w:r w:rsidR="00064A80" w:rsidRPr="00707A93">
        <w:rPr>
          <w:rFonts w:cs="Calibri"/>
        </w:rPr>
        <w:t>,</w:t>
      </w:r>
      <w:r w:rsidRPr="00707A93">
        <w:rPr>
          <w:rFonts w:cs="Calibri"/>
        </w:rPr>
        <w:t xml:space="preserve"> ako aj adresnosť výkonu nadväzných odborných činností vzhľadom na potreby jednotlivcov</w:t>
      </w:r>
      <w:r w:rsidR="007D1BE7" w:rsidRPr="00707A93">
        <w:rPr>
          <w:rFonts w:cs="Calibri"/>
        </w:rPr>
        <w:t xml:space="preserve"> </w:t>
      </w:r>
      <w:r w:rsidR="00BD4A3B" w:rsidRPr="00707A93">
        <w:rPr>
          <w:rFonts w:cs="Calibri"/>
        </w:rPr>
        <w:t>v</w:t>
      </w:r>
      <w:r w:rsidR="0037338D" w:rsidRPr="00707A93">
        <w:rPr>
          <w:rFonts w:cs="Calibri"/>
        </w:rPr>
        <w:t> </w:t>
      </w:r>
      <w:r w:rsidR="00BD4A3B" w:rsidRPr="00707A93">
        <w:rPr>
          <w:rFonts w:cs="Calibri"/>
        </w:rPr>
        <w:t xml:space="preserve">téme </w:t>
      </w:r>
      <w:r w:rsidR="007A4DFF">
        <w:rPr>
          <w:rFonts w:cs="Calibri"/>
        </w:rPr>
        <w:t xml:space="preserve">financie a oddlžovanie, </w:t>
      </w:r>
      <w:r w:rsidR="00563128" w:rsidRPr="00707A93">
        <w:rPr>
          <w:rFonts w:cs="Calibri"/>
        </w:rPr>
        <w:t>v</w:t>
      </w:r>
      <w:r w:rsidR="00581CC7" w:rsidRPr="00707A93">
        <w:rPr>
          <w:rFonts w:cs="Calibri"/>
        </w:rPr>
        <w:t> </w:t>
      </w:r>
      <w:r w:rsidR="00BD4A3B" w:rsidRPr="00707A93">
        <w:rPr>
          <w:rFonts w:cs="Calibri"/>
        </w:rPr>
        <w:t>téme</w:t>
      </w:r>
      <w:r w:rsidR="00581CC7" w:rsidRPr="00707A93">
        <w:rPr>
          <w:rFonts w:cs="Calibri"/>
        </w:rPr>
        <w:t xml:space="preserve"> zamestnanosť</w:t>
      </w:r>
      <w:r w:rsidR="00563128" w:rsidRPr="00707A93">
        <w:rPr>
          <w:rFonts w:cs="Calibri"/>
          <w:i/>
        </w:rPr>
        <w:t xml:space="preserve"> </w:t>
      </w:r>
      <w:r w:rsidR="00563128" w:rsidRPr="00707A93">
        <w:rPr>
          <w:rFonts w:cs="Calibri"/>
        </w:rPr>
        <w:t xml:space="preserve">a v téme bývania </w:t>
      </w:r>
      <w:r w:rsidR="00563128" w:rsidRPr="00707A93">
        <w:rPr>
          <w:rFonts w:cs="Calibri"/>
          <w:i/>
        </w:rPr>
        <w:t>(viď vzor</w:t>
      </w:r>
      <w:r w:rsidR="007A4DFF">
        <w:rPr>
          <w:rFonts w:cs="Calibri"/>
          <w:i/>
        </w:rPr>
        <w:t>y</w:t>
      </w:r>
      <w:r w:rsidR="00563128" w:rsidRPr="00707A93">
        <w:rPr>
          <w:rFonts w:cs="Calibri"/>
          <w:i/>
        </w:rPr>
        <w:t xml:space="preserve"> príloh</w:t>
      </w:r>
      <w:r w:rsidR="007A4DFF">
        <w:rPr>
          <w:rFonts w:cs="Calibri"/>
          <w:i/>
        </w:rPr>
        <w:t>e</w:t>
      </w:r>
      <w:r w:rsidR="00563128" w:rsidRPr="00707A93">
        <w:rPr>
          <w:rFonts w:cs="Calibri"/>
          <w:i/>
        </w:rPr>
        <w:t>)</w:t>
      </w:r>
      <w:r w:rsidRPr="00707A93">
        <w:rPr>
          <w:rFonts w:cs="Calibri"/>
          <w:i/>
        </w:rPr>
        <w:t>.</w:t>
      </w:r>
      <w:r w:rsidR="0037338D" w:rsidRPr="00707A93">
        <w:rPr>
          <w:rFonts w:cs="Calibri"/>
        </w:rPr>
        <w:t xml:space="preserve"> Obsahuje základné informácie o subjekte a pracovnom tíme. Následne dáva priestor na štatistické ako aj slovné zhodnotenie výkonu v  týchto 5 oblastiach: </w:t>
      </w:r>
    </w:p>
    <w:p w14:paraId="0E412DA7" w14:textId="6C187D1B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A: štatistika klientov a kontaktov s osobami zo Zoznamu jednotlivcov a zhodnotenie práce s týmito osobami</w:t>
      </w:r>
      <w:r w:rsidR="00EF72F5" w:rsidRPr="00707A93">
        <w:rPr>
          <w:rFonts w:cs="Calibri"/>
        </w:rPr>
        <w:t>,</w:t>
      </w:r>
      <w:r w:rsidR="00563128" w:rsidRPr="00707A93">
        <w:rPr>
          <w:rFonts w:cs="Calibri"/>
        </w:rPr>
        <w:t xml:space="preserve"> v prípade témy bývania aj jednotlivé typy prebývania uvedených osôb,</w:t>
      </w:r>
    </w:p>
    <w:p w14:paraId="758115D7" w14:textId="1D0401CD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>časť B: štatistika tém</w:t>
      </w:r>
      <w:r w:rsidR="00563128" w:rsidRPr="00707A93">
        <w:rPr>
          <w:rFonts w:cs="Calibri"/>
        </w:rPr>
        <w:t>, činností</w:t>
      </w:r>
      <w:r w:rsidRPr="00707A93">
        <w:rPr>
          <w:rFonts w:cs="Calibri"/>
        </w:rPr>
        <w:t xml:space="preserve"> a</w:t>
      </w:r>
      <w:r w:rsidR="00EF72F5" w:rsidRPr="00707A93">
        <w:rPr>
          <w:rFonts w:cs="Calibri"/>
        </w:rPr>
        <w:t xml:space="preserve"> obrán, príp. oblastí pôsobenia OP </w:t>
      </w:r>
      <w:r w:rsidRPr="00707A93">
        <w:rPr>
          <w:rFonts w:cs="Calibri"/>
        </w:rPr>
        <w:t xml:space="preserve">a zhrnutie toho najvýraznejšieho, príp. špecifického v danom </w:t>
      </w:r>
      <w:r w:rsidR="00EF72F5" w:rsidRPr="00707A93">
        <w:rPr>
          <w:rFonts w:cs="Calibri"/>
        </w:rPr>
        <w:t>mesiaci,</w:t>
      </w:r>
      <w:r w:rsidR="00563128" w:rsidRPr="00707A93">
        <w:rPr>
          <w:rFonts w:cs="Calibri"/>
        </w:rPr>
        <w:t xml:space="preserve"> kontext situácie klienta</w:t>
      </w:r>
    </w:p>
    <w:p w14:paraId="742FBF74" w14:textId="06714B0C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časť C: štatistika </w:t>
      </w:r>
      <w:r w:rsidR="00EF72F5" w:rsidRPr="00707A93">
        <w:rPr>
          <w:rFonts w:cs="Calibri"/>
        </w:rPr>
        <w:t>ukazovateľov dopadu práce OP na život klienta,</w:t>
      </w:r>
    </w:p>
    <w:p w14:paraId="66D0CA23" w14:textId="6B999DA1" w:rsidR="0037338D" w:rsidRPr="00707A93" w:rsidRDefault="0037338D" w:rsidP="0037338D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t xml:space="preserve">časť D: </w:t>
      </w:r>
      <w:r w:rsidR="00EF72F5" w:rsidRPr="00707A93">
        <w:rPr>
          <w:rFonts w:cs="Calibri"/>
        </w:rPr>
        <w:t xml:space="preserve">štatistika nepriamych aktivít a krátke zhrnutie cieľu a výstupov z týchto aktivít, priestor pre </w:t>
      </w:r>
      <w:r w:rsidRPr="00707A93">
        <w:rPr>
          <w:rFonts w:cs="Calibri"/>
        </w:rPr>
        <w:t xml:space="preserve">témy, nápady a potreby </w:t>
      </w:r>
      <w:r w:rsidR="00EF72F5" w:rsidRPr="00707A93">
        <w:rPr>
          <w:rFonts w:cs="Calibri"/>
        </w:rPr>
        <w:t>OP</w:t>
      </w:r>
      <w:r w:rsidRPr="00707A93">
        <w:rPr>
          <w:rFonts w:cs="Calibri"/>
        </w:rPr>
        <w:t xml:space="preserve"> </w:t>
      </w:r>
    </w:p>
    <w:p w14:paraId="1E1E5F78" w14:textId="0579F8D6" w:rsidR="0037338D" w:rsidRPr="00707A93" w:rsidRDefault="0037338D" w:rsidP="005C2F33">
      <w:pPr>
        <w:pStyle w:val="Odsekzoznamu"/>
        <w:numPr>
          <w:ilvl w:val="0"/>
          <w:numId w:val="8"/>
        </w:numPr>
        <w:spacing w:after="0"/>
        <w:jc w:val="both"/>
        <w:rPr>
          <w:rFonts w:cs="Calibri"/>
        </w:rPr>
      </w:pPr>
      <w:r w:rsidRPr="00707A93">
        <w:rPr>
          <w:rFonts w:cs="Calibri"/>
        </w:rPr>
        <w:lastRenderedPageBreak/>
        <w:t>časť E: priestor pre vypracovanie špecifického zadania, tém</w:t>
      </w:r>
      <w:r w:rsidR="00EF72F5" w:rsidRPr="00707A93">
        <w:rPr>
          <w:rFonts w:cs="Calibri"/>
        </w:rPr>
        <w:t>y od RK pre dané obdo</w:t>
      </w:r>
      <w:r w:rsidRPr="00707A93">
        <w:rPr>
          <w:rFonts w:cs="Calibri"/>
        </w:rPr>
        <w:t>bie</w:t>
      </w:r>
      <w:r w:rsidR="00DE79F2" w:rsidRPr="00707A93">
        <w:rPr>
          <w:rFonts w:cs="Calibri"/>
        </w:rPr>
        <w:t>.</w:t>
      </w:r>
    </w:p>
    <w:p w14:paraId="19B2FC29" w14:textId="0758706A" w:rsidR="000C7784" w:rsidRPr="00707A93" w:rsidRDefault="000C7784" w:rsidP="002D4847">
      <w:pPr>
        <w:spacing w:after="0"/>
        <w:jc w:val="both"/>
        <w:rPr>
          <w:rFonts w:cs="Calibri"/>
          <w:i/>
        </w:rPr>
      </w:pPr>
    </w:p>
    <w:p w14:paraId="7C353C31" w14:textId="2A23D84E" w:rsidR="006665E1" w:rsidRDefault="000B2B01" w:rsidP="002D4847">
      <w:pPr>
        <w:spacing w:after="0"/>
        <w:jc w:val="both"/>
        <w:rPr>
          <w:rFonts w:cs="Calibri"/>
        </w:rPr>
      </w:pPr>
      <w:r w:rsidRPr="00707A93">
        <w:rPr>
          <w:rFonts w:cs="Calibri"/>
        </w:rPr>
        <w:t>Mesačný prehľad</w:t>
      </w:r>
      <w:r w:rsidR="002438DA" w:rsidRPr="00707A93">
        <w:rPr>
          <w:rFonts w:cs="Calibri"/>
        </w:rPr>
        <w:t xml:space="preserve"> činností</w:t>
      </w:r>
      <w:r w:rsidRPr="00707A93">
        <w:rPr>
          <w:rFonts w:cs="Calibri"/>
          <w:i/>
        </w:rPr>
        <w:t xml:space="preserve"> </w:t>
      </w:r>
      <w:r w:rsidRPr="00707A93">
        <w:rPr>
          <w:rFonts w:cs="Calibri"/>
        </w:rPr>
        <w:t>môže byť</w:t>
      </w:r>
      <w:r w:rsidR="006C0236" w:rsidRPr="00707A93">
        <w:rPr>
          <w:rFonts w:cs="Calibri"/>
        </w:rPr>
        <w:t xml:space="preserve"> </w:t>
      </w:r>
      <w:r w:rsidRPr="00707A93">
        <w:rPr>
          <w:rFonts w:cs="Calibri"/>
        </w:rPr>
        <w:t xml:space="preserve">na základe zadefinovaných cieľov metodického tímu </w:t>
      </w:r>
      <w:r w:rsidR="00373A23" w:rsidRPr="00707A93">
        <w:rPr>
          <w:rFonts w:cs="Calibri"/>
        </w:rPr>
        <w:t>Ministerstva práce, sociálnych vecí a rodiny Slovenskej republiky (ďalej ako „MPSVR SR“)</w:t>
      </w:r>
      <w:r w:rsidR="000C7784" w:rsidRPr="00707A93">
        <w:rPr>
          <w:rFonts w:cs="Calibri"/>
        </w:rPr>
        <w:t xml:space="preserve"> </w:t>
      </w:r>
      <w:r w:rsidR="002438DA" w:rsidRPr="00707A93">
        <w:rPr>
          <w:rFonts w:cs="Calibri"/>
        </w:rPr>
        <w:t xml:space="preserve">priebežne upravovaný, dopĺňaný. </w:t>
      </w:r>
      <w:r w:rsidRPr="00707A93">
        <w:rPr>
          <w:rFonts w:cs="Calibri"/>
        </w:rPr>
        <w:t xml:space="preserve">Jednotlivé </w:t>
      </w:r>
      <w:r w:rsidR="002438DA" w:rsidRPr="00707A93">
        <w:rPr>
          <w:rFonts w:cs="Calibri"/>
        </w:rPr>
        <w:t xml:space="preserve">MPČ </w:t>
      </w:r>
      <w:r w:rsidRPr="00707A93">
        <w:rPr>
          <w:rFonts w:cs="Calibri"/>
        </w:rPr>
        <w:t>je zo strany subjektu potrebné uchovávať pre prípadné kontroly zo strany MPSVR SR, RO MPSVR SR, resp. iných inštitúcií</w:t>
      </w:r>
      <w:r w:rsidR="007D1BE7" w:rsidRPr="00707A93">
        <w:rPr>
          <w:rFonts w:cs="Calibri"/>
        </w:rPr>
        <w:t>.</w:t>
      </w:r>
      <w:r w:rsidR="007A4DFF">
        <w:rPr>
          <w:rFonts w:cs="Calibri"/>
        </w:rPr>
        <w:t xml:space="preserve"> </w:t>
      </w:r>
    </w:p>
    <w:p w14:paraId="3851683D" w14:textId="2618CD7E" w:rsidR="0021621F" w:rsidRDefault="0021621F" w:rsidP="002D4847">
      <w:pPr>
        <w:spacing w:after="0"/>
        <w:jc w:val="both"/>
        <w:rPr>
          <w:rFonts w:cs="Calibri"/>
        </w:rPr>
      </w:pPr>
    </w:p>
    <w:p w14:paraId="075F4371" w14:textId="5EC75246" w:rsidR="008E4987" w:rsidRPr="00B27F1A" w:rsidRDefault="0021621F">
      <w:p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b/>
          <w:color w:val="4F81BD" w:themeColor="accent1"/>
        </w:rPr>
        <w:t>Plán práce</w:t>
      </w:r>
      <w:r w:rsidR="002F4B0C">
        <w:rPr>
          <w:rFonts w:cs="Calibri"/>
          <w:b/>
          <w:color w:val="4F81BD" w:themeColor="accent1"/>
        </w:rPr>
        <w:t xml:space="preserve"> pre tím</w:t>
      </w:r>
      <w:r w:rsidR="005206C7">
        <w:rPr>
          <w:rFonts w:cs="Calibri"/>
          <w:b/>
          <w:color w:val="4F81BD" w:themeColor="accent1"/>
        </w:rPr>
        <w:t xml:space="preserve"> ĽBD </w:t>
      </w:r>
      <w:r w:rsidRPr="00B27F1A">
        <w:rPr>
          <w:rFonts w:cs="Calibri"/>
          <w:color w:val="4F81BD" w:themeColor="accent1"/>
        </w:rPr>
        <w:t>je ústredným dokumentom</w:t>
      </w:r>
      <w:r w:rsidR="00735C33" w:rsidRPr="00B27F1A">
        <w:rPr>
          <w:rFonts w:cs="Calibri"/>
          <w:color w:val="4F81BD" w:themeColor="accent1"/>
        </w:rPr>
        <w:t>,</w:t>
      </w:r>
      <w:r w:rsidRPr="00B27F1A">
        <w:rPr>
          <w:rFonts w:cs="Calibri"/>
          <w:color w:val="4F81BD" w:themeColor="accent1"/>
        </w:rPr>
        <w:t xml:space="preserve"> na základe ktorého plánujú </w:t>
      </w:r>
      <w:r w:rsidR="008E4987" w:rsidRPr="00B27F1A">
        <w:rPr>
          <w:rFonts w:cs="Calibri"/>
          <w:color w:val="4F81BD" w:themeColor="accent1"/>
        </w:rPr>
        <w:t>svoju činnosť ako aj prácu s </w:t>
      </w:r>
      <w:r w:rsidRPr="00B27F1A">
        <w:rPr>
          <w:rFonts w:cs="Calibri"/>
          <w:color w:val="4F81BD" w:themeColor="accent1"/>
        </w:rPr>
        <w:t>klientom</w:t>
      </w:r>
      <w:r w:rsidR="008E4987" w:rsidRPr="00B27F1A">
        <w:rPr>
          <w:rFonts w:cs="Calibri"/>
          <w:color w:val="4F81BD" w:themeColor="accent1"/>
        </w:rPr>
        <w:t>.</w:t>
      </w:r>
      <w:r w:rsidR="00735C33" w:rsidRPr="00B27F1A">
        <w:rPr>
          <w:rFonts w:cs="Calibri"/>
          <w:color w:val="4F81BD" w:themeColor="accent1"/>
        </w:rPr>
        <w:t xml:space="preserve"> Cieľom tohto dokumentu je plánovať činnosť tímu a vedieť vyhodnocovať, prioritizovať jednotlivých klientov v spolupráci a nastaviť frekvenciu stretávania</w:t>
      </w:r>
    </w:p>
    <w:p w14:paraId="3CFC3E46" w14:textId="4F87C133" w:rsidR="00735C33" w:rsidRPr="00B27F1A" w:rsidRDefault="008E4987" w:rsidP="00E566EF">
      <w:pPr>
        <w:pStyle w:val="Odsekzoznamu"/>
        <w:numPr>
          <w:ilvl w:val="0"/>
          <w:numId w:val="16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color w:val="4F81BD" w:themeColor="accent1"/>
        </w:rPr>
        <w:t>plán práce tímu</w:t>
      </w:r>
      <w:r w:rsidR="00735C33" w:rsidRPr="00B27F1A">
        <w:rPr>
          <w:rFonts w:cs="Calibri"/>
          <w:color w:val="4F81BD" w:themeColor="accent1"/>
        </w:rPr>
        <w:t>:</w:t>
      </w:r>
    </w:p>
    <w:p w14:paraId="5BB36D23" w14:textId="0DAF38D7" w:rsidR="00735C33" w:rsidRPr="00E566EF" w:rsidRDefault="008E4987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color w:val="4F81BD" w:themeColor="accent1"/>
        </w:rPr>
        <w:t>pravideln</w:t>
      </w:r>
      <w:r w:rsidR="00735C33" w:rsidRPr="00B27F1A">
        <w:rPr>
          <w:color w:val="4F81BD" w:themeColor="accent1"/>
        </w:rPr>
        <w:t>é d</w:t>
      </w:r>
      <w:r w:rsidRPr="00E566EF">
        <w:rPr>
          <w:color w:val="4F81BD" w:themeColor="accent1"/>
        </w:rPr>
        <w:t>enn</w:t>
      </w:r>
      <w:r w:rsidR="00735C33" w:rsidRPr="00B27F1A">
        <w:rPr>
          <w:color w:val="4F81BD" w:themeColor="accent1"/>
        </w:rPr>
        <w:t xml:space="preserve">é </w:t>
      </w:r>
      <w:r w:rsidRPr="00E566EF">
        <w:rPr>
          <w:color w:val="4F81BD" w:themeColor="accent1"/>
        </w:rPr>
        <w:t>služb</w:t>
      </w:r>
      <w:r w:rsidR="00735C33" w:rsidRPr="00B27F1A">
        <w:rPr>
          <w:color w:val="4F81BD" w:themeColor="accent1"/>
        </w:rPr>
        <w:t>y</w:t>
      </w:r>
      <w:r w:rsidRPr="00E566EF">
        <w:rPr>
          <w:color w:val="4F81BD" w:themeColor="accent1"/>
        </w:rPr>
        <w:t xml:space="preserve"> (napr. monitorovacie návštevy alebo sprevádzanie klienta</w:t>
      </w:r>
      <w:r w:rsidR="005206C7">
        <w:rPr>
          <w:color w:val="4F81BD" w:themeColor="accent1"/>
        </w:rPr>
        <w:t>, vyhľadávanie nových miest, klientov)</w:t>
      </w:r>
    </w:p>
    <w:p w14:paraId="555BA917" w14:textId="4D4B7A09" w:rsidR="00735C33" w:rsidRPr="00E566EF" w:rsidRDefault="008E4987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color w:val="4F81BD" w:themeColor="accent1"/>
        </w:rPr>
        <w:t>večern</w:t>
      </w:r>
      <w:r w:rsidR="00735C33" w:rsidRPr="00B27F1A">
        <w:rPr>
          <w:color w:val="4F81BD" w:themeColor="accent1"/>
        </w:rPr>
        <w:t>é</w:t>
      </w:r>
      <w:r w:rsidRPr="00E566EF">
        <w:rPr>
          <w:color w:val="4F81BD" w:themeColor="accent1"/>
        </w:rPr>
        <w:t xml:space="preserve"> služb</w:t>
      </w:r>
      <w:r w:rsidR="00735C33" w:rsidRPr="00B27F1A">
        <w:rPr>
          <w:color w:val="4F81BD" w:themeColor="accent1"/>
        </w:rPr>
        <w:t>y</w:t>
      </w:r>
      <w:r w:rsidRPr="00B27F1A">
        <w:rPr>
          <w:rStyle w:val="Odkaznapoznmkupodiarou"/>
          <w:color w:val="4F81BD" w:themeColor="accent1"/>
        </w:rPr>
        <w:footnoteReference w:id="10"/>
      </w:r>
      <w:r w:rsidRPr="00E566EF">
        <w:rPr>
          <w:color w:val="4F81BD" w:themeColor="accent1"/>
        </w:rPr>
        <w:t xml:space="preserve"> (napr. monitorovacie návštevy ale</w:t>
      </w:r>
      <w:r w:rsidR="00735C33" w:rsidRPr="00B27F1A">
        <w:rPr>
          <w:color w:val="4F81BD" w:themeColor="accent1"/>
        </w:rPr>
        <w:t>bo riešenie krízových situácií</w:t>
      </w:r>
      <w:r w:rsidR="005206C7">
        <w:rPr>
          <w:color w:val="4F81BD" w:themeColor="accent1"/>
        </w:rPr>
        <w:t>, návšteva verejných miest známych združovaním ľudí bez domova</w:t>
      </w:r>
      <w:r w:rsidR="00735C33" w:rsidRPr="00B27F1A">
        <w:rPr>
          <w:color w:val="4F81BD" w:themeColor="accent1"/>
        </w:rPr>
        <w:t>)</w:t>
      </w:r>
    </w:p>
    <w:p w14:paraId="7FCB156B" w14:textId="54F8AAB5" w:rsidR="008E4987" w:rsidRPr="00E566EF" w:rsidRDefault="00735C33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4F81BD" w:themeColor="accent1"/>
        </w:rPr>
      </w:pPr>
      <w:r w:rsidRPr="00B27F1A">
        <w:rPr>
          <w:rFonts w:cs="Calibri"/>
          <w:color w:val="4F81BD" w:themeColor="accent1"/>
        </w:rPr>
        <w:t>logistika denných a večerných služieb</w:t>
      </w:r>
      <w:r w:rsidRPr="00B27F1A">
        <w:rPr>
          <w:color w:val="4F81BD" w:themeColor="accent1"/>
        </w:rPr>
        <w:t xml:space="preserve"> </w:t>
      </w:r>
      <w:r w:rsidR="008E4987" w:rsidRPr="00E566EF">
        <w:rPr>
          <w:color w:val="4F81BD" w:themeColor="accent1"/>
        </w:rPr>
        <w:t>vzhľadom na rôznosť situácií, na ktoré je potrebné reagovať a rôznosť životných stratégií ľudí bez domova s cieľom zvýšiť pravdepodobnosť ich zastihnutia</w:t>
      </w:r>
    </w:p>
    <w:p w14:paraId="44E3FEB2" w14:textId="627F9850" w:rsidR="005206C7" w:rsidRPr="00E566EF" w:rsidRDefault="005206C7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4F81BD" w:themeColor="accent1"/>
        </w:rPr>
      </w:pPr>
      <w:r>
        <w:rPr>
          <w:color w:val="4F81BD" w:themeColor="accent1"/>
        </w:rPr>
        <w:t> porady a spracovanie administratívy</w:t>
      </w:r>
    </w:p>
    <w:p w14:paraId="46516BFD" w14:textId="77777777" w:rsidR="005206C7" w:rsidRPr="00E566EF" w:rsidRDefault="006E6DE8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4F81BD" w:themeColor="accent1"/>
        </w:rPr>
      </w:pPr>
      <w:r>
        <w:rPr>
          <w:color w:val="4F81BD" w:themeColor="accent1"/>
        </w:rPr>
        <w:t> tvorí sa</w:t>
      </w:r>
      <w:r w:rsidR="005206C7">
        <w:rPr>
          <w:color w:val="4F81BD" w:themeColor="accent1"/>
        </w:rPr>
        <w:t xml:space="preserve"> vopred a to</w:t>
      </w:r>
      <w:r>
        <w:rPr>
          <w:color w:val="4F81BD" w:themeColor="accent1"/>
        </w:rPr>
        <w:t xml:space="preserve"> minimálne na </w:t>
      </w:r>
      <w:r w:rsidR="005206C7">
        <w:rPr>
          <w:color w:val="4F81BD" w:themeColor="accent1"/>
        </w:rPr>
        <w:t xml:space="preserve">nasledujúci </w:t>
      </w:r>
      <w:r>
        <w:rPr>
          <w:color w:val="4F81BD" w:themeColor="accent1"/>
        </w:rPr>
        <w:t>kalendárny mesiac,</w:t>
      </w:r>
      <w:r w:rsidR="005206C7">
        <w:rPr>
          <w:color w:val="4F81BD" w:themeColor="accent1"/>
        </w:rPr>
        <w:t xml:space="preserve"> flexibilne je upravovaný s ohľadom na zastihnuteľnosť klientov a zastupiteľnosť pracovníkov, </w:t>
      </w:r>
    </w:p>
    <w:p w14:paraId="3CC9E0A5" w14:textId="1669B8E8" w:rsidR="006E6DE8" w:rsidRPr="00E566EF" w:rsidRDefault="005206C7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4F81BD" w:themeColor="accent1"/>
        </w:rPr>
      </w:pPr>
      <w:r>
        <w:rPr>
          <w:color w:val="4F81BD" w:themeColor="accent1"/>
        </w:rPr>
        <w:t> podlieha s</w:t>
      </w:r>
      <w:r w:rsidR="006E6DE8">
        <w:rPr>
          <w:color w:val="4F81BD" w:themeColor="accent1"/>
        </w:rPr>
        <w:t xml:space="preserve">chváleniu </w:t>
      </w:r>
      <w:r>
        <w:rPr>
          <w:color w:val="4F81BD" w:themeColor="accent1"/>
        </w:rPr>
        <w:t>regionálnym koordinátorom</w:t>
      </w:r>
    </w:p>
    <w:p w14:paraId="786BF360" w14:textId="21EA2D47" w:rsidR="00735C33" w:rsidRPr="00B27F1A" w:rsidRDefault="008E4987" w:rsidP="00E566EF">
      <w:pPr>
        <w:pStyle w:val="Odsekzoznamu"/>
        <w:numPr>
          <w:ilvl w:val="0"/>
          <w:numId w:val="16"/>
        </w:numPr>
        <w:spacing w:after="0"/>
        <w:jc w:val="both"/>
        <w:rPr>
          <w:rFonts w:cs="Calibri"/>
          <w:color w:val="4F81BD" w:themeColor="accent1"/>
        </w:rPr>
      </w:pPr>
      <w:r w:rsidRPr="00E566EF">
        <w:rPr>
          <w:rFonts w:cs="Calibri"/>
          <w:color w:val="4F81BD" w:themeColor="accent1"/>
        </w:rPr>
        <w:t>plán práce s</w:t>
      </w:r>
      <w:r w:rsidR="00735C33" w:rsidRPr="00B27F1A">
        <w:rPr>
          <w:rFonts w:cs="Calibri"/>
          <w:color w:val="4F81BD" w:themeColor="accent1"/>
        </w:rPr>
        <w:t> cieľovou skupinou:</w:t>
      </w:r>
    </w:p>
    <w:p w14:paraId="683A82A3" w14:textId="70E7474A" w:rsidR="008E4987" w:rsidRPr="00E566EF" w:rsidRDefault="00735C33" w:rsidP="00E566EF">
      <w:pPr>
        <w:pStyle w:val="Odsekzoznamu"/>
        <w:numPr>
          <w:ilvl w:val="1"/>
          <w:numId w:val="16"/>
        </w:numPr>
        <w:spacing w:after="0"/>
        <w:jc w:val="both"/>
        <w:rPr>
          <w:rFonts w:cs="Calibri"/>
          <w:color w:val="4F81BD" w:themeColor="accent1"/>
        </w:rPr>
      </w:pPr>
      <w:r w:rsidRPr="00B27F1A">
        <w:rPr>
          <w:rFonts w:cs="Calibri"/>
          <w:color w:val="4F81BD" w:themeColor="accent1"/>
        </w:rPr>
        <w:t xml:space="preserve">frekvencia návštev s ohľadom </w:t>
      </w:r>
      <w:r>
        <w:rPr>
          <w:rFonts w:cs="Calibri"/>
          <w:color w:val="4F81BD" w:themeColor="accent1"/>
        </w:rPr>
        <w:t>na</w:t>
      </w:r>
      <w:r w:rsidRPr="00E566EF">
        <w:rPr>
          <w:rFonts w:cs="Calibri"/>
          <w:color w:val="4F81BD" w:themeColor="accent1"/>
        </w:rPr>
        <w:t xml:space="preserve"> zraniteľnos</w:t>
      </w:r>
      <w:r>
        <w:rPr>
          <w:rFonts w:cs="Calibri"/>
          <w:color w:val="4F81BD" w:themeColor="accent1"/>
        </w:rPr>
        <w:t>ť</w:t>
      </w:r>
      <w:r w:rsidRPr="00E566EF">
        <w:rPr>
          <w:rFonts w:cs="Calibri"/>
          <w:color w:val="4F81BD" w:themeColor="accent1"/>
        </w:rPr>
        <w:t>, mier</w:t>
      </w:r>
      <w:r>
        <w:rPr>
          <w:rFonts w:cs="Calibri"/>
          <w:color w:val="4F81BD" w:themeColor="accent1"/>
        </w:rPr>
        <w:t>u</w:t>
      </w:r>
      <w:r w:rsidRPr="00E566EF">
        <w:rPr>
          <w:rFonts w:cs="Calibri"/>
          <w:color w:val="4F81BD" w:themeColor="accent1"/>
        </w:rPr>
        <w:t xml:space="preserve"> ohrozenia</w:t>
      </w:r>
      <w:r>
        <w:rPr>
          <w:rFonts w:cs="Calibri"/>
          <w:color w:val="4F81BD" w:themeColor="accent1"/>
        </w:rPr>
        <w:t xml:space="preserve"> klienta</w:t>
      </w:r>
      <w:r w:rsidRPr="00E566EF">
        <w:rPr>
          <w:rFonts w:cs="Calibri"/>
          <w:color w:val="4F81BD" w:themeColor="accent1"/>
        </w:rPr>
        <w:t>,</w:t>
      </w:r>
      <w:r>
        <w:rPr>
          <w:rFonts w:cs="Calibri"/>
          <w:color w:val="4F81BD" w:themeColor="accent1"/>
        </w:rPr>
        <w:t xml:space="preserve"> príp.</w:t>
      </w:r>
      <w:r w:rsidRPr="00E566EF">
        <w:rPr>
          <w:rFonts w:cs="Calibri"/>
          <w:color w:val="4F81BD" w:themeColor="accent1"/>
        </w:rPr>
        <w:t xml:space="preserve"> </w:t>
      </w:r>
      <w:r w:rsidR="00B27F1A">
        <w:rPr>
          <w:rFonts w:cs="Calibri"/>
          <w:color w:val="4F81BD" w:themeColor="accent1"/>
        </w:rPr>
        <w:t xml:space="preserve">na vzniknutú </w:t>
      </w:r>
      <w:r w:rsidRPr="00E566EF">
        <w:rPr>
          <w:rFonts w:cs="Calibri"/>
          <w:color w:val="4F81BD" w:themeColor="accent1"/>
        </w:rPr>
        <w:t>krízov</w:t>
      </w:r>
      <w:r>
        <w:rPr>
          <w:rFonts w:cs="Calibri"/>
          <w:color w:val="4F81BD" w:themeColor="accent1"/>
        </w:rPr>
        <w:t>ú</w:t>
      </w:r>
      <w:r w:rsidRPr="00E566EF">
        <w:rPr>
          <w:rFonts w:cs="Calibri"/>
          <w:color w:val="4F81BD" w:themeColor="accent1"/>
        </w:rPr>
        <w:t xml:space="preserve"> situáci</w:t>
      </w:r>
      <w:r>
        <w:rPr>
          <w:rFonts w:cs="Calibri"/>
          <w:color w:val="4F81BD" w:themeColor="accent1"/>
        </w:rPr>
        <w:t>u</w:t>
      </w:r>
    </w:p>
    <w:p w14:paraId="0A4F36BF" w14:textId="77777777" w:rsidR="008E4987" w:rsidRDefault="008E4987" w:rsidP="002D4847">
      <w:pPr>
        <w:spacing w:after="0"/>
        <w:jc w:val="both"/>
        <w:rPr>
          <w:rFonts w:cs="Calibri"/>
          <w:color w:val="4F81BD" w:themeColor="accent1"/>
        </w:rPr>
      </w:pPr>
    </w:p>
    <w:p w14:paraId="38467A7B" w14:textId="73A6C5C2" w:rsidR="006665E1" w:rsidRDefault="006665E1" w:rsidP="002D4847">
      <w:pPr>
        <w:spacing w:after="0"/>
        <w:jc w:val="both"/>
        <w:rPr>
          <w:rFonts w:cs="Calibri"/>
        </w:rPr>
      </w:pPr>
    </w:p>
    <w:p w14:paraId="6443AC69" w14:textId="77777777" w:rsidR="00E566EF" w:rsidRDefault="00E566EF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4637D562" w14:textId="1B1038B1" w:rsidR="00E566EF" w:rsidRDefault="00E566EF" w:rsidP="002D4847">
      <w:pPr>
        <w:spacing w:after="0"/>
        <w:jc w:val="both"/>
        <w:rPr>
          <w:rFonts w:cs="Calibri"/>
          <w:b/>
        </w:rPr>
      </w:pPr>
      <w:r w:rsidRPr="00E566EF">
        <w:rPr>
          <w:rFonts w:cs="Calibri"/>
          <w:b/>
        </w:rPr>
        <w:lastRenderedPageBreak/>
        <w:t>Zoznam príloh</w:t>
      </w:r>
      <w:bookmarkStart w:id="0" w:name="_GoBack"/>
      <w:bookmarkEnd w:id="0"/>
    </w:p>
    <w:p w14:paraId="585BA269" w14:textId="77777777" w:rsidR="00EF77E3" w:rsidRPr="00E566EF" w:rsidRDefault="00EF77E3" w:rsidP="002D4847">
      <w:pPr>
        <w:spacing w:after="0"/>
        <w:jc w:val="both"/>
        <w:rPr>
          <w:rFonts w:cs="Calibri"/>
          <w:b/>
        </w:rPr>
      </w:pPr>
    </w:p>
    <w:p w14:paraId="578B2BD4" w14:textId="133A33C7" w:rsidR="00962A9B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>
        <w:rPr>
          <w:rFonts w:cs="Calibri"/>
        </w:rPr>
        <w:t>4a</w:t>
      </w:r>
      <w:r>
        <w:rPr>
          <w:rFonts w:cs="Calibri"/>
        </w:rPr>
        <w:t>:</w:t>
      </w:r>
      <w:r w:rsidR="006665E1">
        <w:rPr>
          <w:rFonts w:cs="Calibri"/>
        </w:rPr>
        <w:t xml:space="preserve"> </w:t>
      </w:r>
      <w:r>
        <w:rPr>
          <w:rFonts w:cs="Calibri"/>
        </w:rPr>
        <w:t>Z</w:t>
      </w:r>
      <w:r w:rsidR="006665E1">
        <w:rPr>
          <w:rFonts w:cs="Calibri"/>
        </w:rPr>
        <w:t>oznam jednotlivcov</w:t>
      </w:r>
    </w:p>
    <w:p w14:paraId="3E7EAFAE" w14:textId="3BA26219" w:rsidR="006665E1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Príloha č. </w:t>
      </w:r>
      <w:r w:rsidR="006665E1">
        <w:rPr>
          <w:rFonts w:cs="Calibri"/>
        </w:rPr>
        <w:t>4b</w:t>
      </w:r>
      <w:r>
        <w:rPr>
          <w:rFonts w:cs="Calibri"/>
        </w:rPr>
        <w:t>: S</w:t>
      </w:r>
      <w:r w:rsidR="006665E1">
        <w:rPr>
          <w:rFonts w:cs="Calibri"/>
        </w:rPr>
        <w:t>ociálna história</w:t>
      </w:r>
      <w:r w:rsidR="00962A9B">
        <w:rPr>
          <w:rFonts w:cs="Calibri"/>
        </w:rPr>
        <w:t xml:space="preserve"> </w:t>
      </w:r>
    </w:p>
    <w:p w14:paraId="26FD8506" w14:textId="1D747147" w:rsidR="006665E1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Príloha č. </w:t>
      </w:r>
      <w:r w:rsidR="006665E1">
        <w:rPr>
          <w:rFonts w:cs="Calibri"/>
        </w:rPr>
        <w:t>4c</w:t>
      </w:r>
      <w:r>
        <w:rPr>
          <w:rFonts w:cs="Calibri"/>
        </w:rPr>
        <w:t>: Z</w:t>
      </w:r>
      <w:r w:rsidR="006665E1">
        <w:rPr>
          <w:rFonts w:cs="Calibri"/>
        </w:rPr>
        <w:t>áznam z kontaktu TSP/TP</w:t>
      </w:r>
    </w:p>
    <w:p w14:paraId="50DD5974" w14:textId="60EC8246" w:rsidR="006665E1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č.4d: Z</w:t>
      </w:r>
      <w:r w:rsidR="006665E1">
        <w:rPr>
          <w:rFonts w:cs="Calibri"/>
        </w:rPr>
        <w:t>áznam z nepriamych aktivít</w:t>
      </w:r>
    </w:p>
    <w:p w14:paraId="06B716E4" w14:textId="32833029" w:rsidR="006665E1" w:rsidRPr="00E566EF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6665E1" w:rsidRPr="00E566EF">
        <w:rPr>
          <w:rFonts w:cs="Calibri"/>
          <w:color w:val="4F81BD" w:themeColor="accent1"/>
        </w:rPr>
        <w:t>4e</w:t>
      </w:r>
      <w:r>
        <w:rPr>
          <w:rFonts w:cs="Calibri"/>
          <w:color w:val="4F81BD" w:themeColor="accent1"/>
        </w:rPr>
        <w:t>:</w:t>
      </w:r>
      <w:r w:rsidR="006665E1" w:rsidRPr="00E566EF">
        <w:rPr>
          <w:rFonts w:cs="Calibri"/>
          <w:color w:val="4F81BD" w:themeColor="accent1"/>
        </w:rPr>
        <w:t xml:space="preserve"> M</w:t>
      </w:r>
      <w:r>
        <w:rPr>
          <w:rFonts w:cs="Calibri"/>
          <w:color w:val="4F81BD" w:themeColor="accent1"/>
        </w:rPr>
        <w:t>esačný prehľad činností TSP TP</w:t>
      </w:r>
    </w:p>
    <w:p w14:paraId="25EDC2A4" w14:textId="6AA07782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4f</w:t>
      </w:r>
      <w:r>
        <w:rPr>
          <w:rFonts w:cs="Calibri"/>
        </w:rPr>
        <w:t>: Z</w:t>
      </w:r>
      <w:r w:rsidR="006665E1" w:rsidRPr="000E7E5E">
        <w:rPr>
          <w:rFonts w:cs="Calibri"/>
        </w:rPr>
        <w:t>áznam z kontaktu OPF</w:t>
      </w:r>
    </w:p>
    <w:p w14:paraId="3466D26D" w14:textId="6E96770B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4g</w:t>
      </w:r>
      <w:r>
        <w:rPr>
          <w:rFonts w:cs="Calibri"/>
        </w:rPr>
        <w:t>: Z</w:t>
      </w:r>
      <w:r w:rsidR="006665E1" w:rsidRPr="000E7E5E">
        <w:rPr>
          <w:rFonts w:cs="Calibri"/>
        </w:rPr>
        <w:t>áznam z kontaktu OPZ</w:t>
      </w:r>
    </w:p>
    <w:p w14:paraId="7F77E499" w14:textId="2FF0C727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4h</w:t>
      </w:r>
      <w:r>
        <w:rPr>
          <w:rFonts w:cs="Calibri"/>
        </w:rPr>
        <w:t>:</w:t>
      </w:r>
      <w:r w:rsidR="006665E1" w:rsidRPr="000E7E5E">
        <w:rPr>
          <w:rFonts w:cs="Calibri"/>
        </w:rPr>
        <w:t xml:space="preserve"> </w:t>
      </w:r>
      <w:r w:rsidRPr="00E566EF">
        <w:rPr>
          <w:rFonts w:cs="Calibri"/>
          <w:color w:val="4F81BD" w:themeColor="accent1"/>
        </w:rPr>
        <w:t>M</w:t>
      </w:r>
      <w:r>
        <w:rPr>
          <w:rFonts w:cs="Calibri"/>
          <w:color w:val="4F81BD" w:themeColor="accent1"/>
        </w:rPr>
        <w:t xml:space="preserve">esačný prehľad činností </w:t>
      </w:r>
      <w:r w:rsidR="006665E1" w:rsidRPr="000E7E5E">
        <w:rPr>
          <w:rFonts w:cs="Calibri"/>
        </w:rPr>
        <w:t>OPF</w:t>
      </w:r>
    </w:p>
    <w:p w14:paraId="1D38872A" w14:textId="65AB0D0A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4i</w:t>
      </w:r>
      <w:r>
        <w:rPr>
          <w:rFonts w:cs="Calibri"/>
        </w:rPr>
        <w:t>:</w:t>
      </w:r>
      <w:r w:rsidR="006665E1" w:rsidRPr="000E7E5E">
        <w:rPr>
          <w:rFonts w:cs="Calibri"/>
        </w:rPr>
        <w:t xml:space="preserve"> </w:t>
      </w:r>
      <w:r w:rsidRPr="00E566EF">
        <w:rPr>
          <w:rFonts w:cs="Calibri"/>
          <w:color w:val="4F81BD" w:themeColor="accent1"/>
        </w:rPr>
        <w:t>M</w:t>
      </w:r>
      <w:r>
        <w:rPr>
          <w:rFonts w:cs="Calibri"/>
          <w:color w:val="4F81BD" w:themeColor="accent1"/>
        </w:rPr>
        <w:t xml:space="preserve">esačný prehľad činností </w:t>
      </w:r>
      <w:r w:rsidR="006665E1" w:rsidRPr="000E7E5E">
        <w:rPr>
          <w:rFonts w:cs="Calibri"/>
        </w:rPr>
        <w:t>OPZ</w:t>
      </w:r>
    </w:p>
    <w:p w14:paraId="48EC0C75" w14:textId="6E20335D" w:rsidR="006665E1" w:rsidRPr="000E7E5E" w:rsidRDefault="00E566EF" w:rsidP="002D4847">
      <w:pPr>
        <w:spacing w:after="0"/>
        <w:jc w:val="both"/>
        <w:rPr>
          <w:rFonts w:cs="Calibri"/>
        </w:rPr>
      </w:pPr>
      <w:r>
        <w:rPr>
          <w:rFonts w:cs="Calibri"/>
        </w:rPr>
        <w:t>Príloha č.</w:t>
      </w:r>
      <w:r w:rsidR="006665E1" w:rsidRPr="000E7E5E">
        <w:rPr>
          <w:rFonts w:cs="Calibri"/>
        </w:rPr>
        <w:t>4j</w:t>
      </w:r>
      <w:r>
        <w:rPr>
          <w:rFonts w:cs="Calibri"/>
        </w:rPr>
        <w:t>:</w:t>
      </w:r>
      <w:r w:rsidR="006665E1" w:rsidRPr="000E7E5E">
        <w:rPr>
          <w:rFonts w:cs="Calibri"/>
        </w:rPr>
        <w:t xml:space="preserve"> </w:t>
      </w:r>
      <w:r w:rsidRPr="00E566EF">
        <w:rPr>
          <w:rFonts w:cs="Calibri"/>
          <w:color w:val="4F81BD" w:themeColor="accent1"/>
        </w:rPr>
        <w:t>M</w:t>
      </w:r>
      <w:r>
        <w:rPr>
          <w:rFonts w:cs="Calibri"/>
          <w:color w:val="4F81BD" w:themeColor="accent1"/>
        </w:rPr>
        <w:t xml:space="preserve">esačný prehľad činností </w:t>
      </w:r>
      <w:r w:rsidR="006665E1" w:rsidRPr="000E7E5E">
        <w:rPr>
          <w:rFonts w:cs="Calibri"/>
        </w:rPr>
        <w:t>OPB</w:t>
      </w:r>
    </w:p>
    <w:p w14:paraId="37A11F0E" w14:textId="5084F727" w:rsidR="00962A9B" w:rsidRPr="00E566EF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962A9B" w:rsidRPr="00E566EF">
        <w:rPr>
          <w:rFonts w:cs="Calibri"/>
          <w:color w:val="4F81BD" w:themeColor="accent1"/>
        </w:rPr>
        <w:t>4k</w:t>
      </w:r>
      <w:r>
        <w:rPr>
          <w:rFonts w:cs="Calibri"/>
          <w:color w:val="4F81BD" w:themeColor="accent1"/>
        </w:rPr>
        <w:t>: Z</w:t>
      </w:r>
      <w:r w:rsidR="00962A9B" w:rsidRPr="00E566EF">
        <w:rPr>
          <w:rFonts w:cs="Calibri"/>
          <w:color w:val="4F81BD" w:themeColor="accent1"/>
        </w:rPr>
        <w:t>áznam z konta</w:t>
      </w:r>
      <w:r w:rsidR="006665E1" w:rsidRPr="00E566EF">
        <w:rPr>
          <w:rFonts w:cs="Calibri"/>
          <w:color w:val="4F81BD" w:themeColor="accent1"/>
        </w:rPr>
        <w:t>k</w:t>
      </w:r>
      <w:r w:rsidR="00962A9B" w:rsidRPr="00E566EF">
        <w:rPr>
          <w:rFonts w:cs="Calibri"/>
          <w:color w:val="4F81BD" w:themeColor="accent1"/>
        </w:rPr>
        <w:t>t</w:t>
      </w:r>
      <w:r w:rsidR="006665E1" w:rsidRPr="00E566EF">
        <w:rPr>
          <w:rFonts w:cs="Calibri"/>
          <w:color w:val="4F81BD" w:themeColor="accent1"/>
        </w:rPr>
        <w:t>u OPB</w:t>
      </w:r>
    </w:p>
    <w:p w14:paraId="190ACB2A" w14:textId="07F71DD0" w:rsidR="00962A9B" w:rsidRPr="00E566EF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962A9B" w:rsidRPr="00E566EF">
        <w:rPr>
          <w:rFonts w:cs="Calibri"/>
          <w:color w:val="4F81BD" w:themeColor="accent1"/>
        </w:rPr>
        <w:t>4l</w:t>
      </w:r>
      <w:r>
        <w:rPr>
          <w:rFonts w:cs="Calibri"/>
          <w:color w:val="4F81BD" w:themeColor="accent1"/>
        </w:rPr>
        <w:t>: Z</w:t>
      </w:r>
      <w:r w:rsidR="00962A9B" w:rsidRPr="00E566EF">
        <w:rPr>
          <w:rFonts w:cs="Calibri"/>
          <w:color w:val="4F81BD" w:themeColor="accent1"/>
        </w:rPr>
        <w:t>oznam jednotlivcov_ĽBD</w:t>
      </w:r>
    </w:p>
    <w:p w14:paraId="406E73E9" w14:textId="1C9B17C0" w:rsidR="00962A9B" w:rsidRPr="00E566EF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962A9B" w:rsidRPr="00E566EF">
        <w:rPr>
          <w:rFonts w:cs="Calibri"/>
          <w:color w:val="4F81BD" w:themeColor="accent1"/>
        </w:rPr>
        <w:t>4m</w:t>
      </w:r>
      <w:r>
        <w:rPr>
          <w:rFonts w:cs="Calibri"/>
          <w:color w:val="4F81BD" w:themeColor="accent1"/>
        </w:rPr>
        <w:t>: S</w:t>
      </w:r>
      <w:r w:rsidR="00962A9B" w:rsidRPr="00E566EF">
        <w:rPr>
          <w:rFonts w:cs="Calibri"/>
          <w:color w:val="4F81BD" w:themeColor="accent1"/>
        </w:rPr>
        <w:t>ociálna história_ĽBD</w:t>
      </w:r>
    </w:p>
    <w:p w14:paraId="14D8B407" w14:textId="49C5672A" w:rsidR="00962A9B" w:rsidRPr="00E566EF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962A9B" w:rsidRPr="00E566EF">
        <w:rPr>
          <w:rFonts w:cs="Calibri"/>
          <w:color w:val="4F81BD" w:themeColor="accent1"/>
        </w:rPr>
        <w:t>4n</w:t>
      </w:r>
      <w:r>
        <w:rPr>
          <w:rFonts w:cs="Calibri"/>
          <w:color w:val="4F81BD" w:themeColor="accent1"/>
        </w:rPr>
        <w:t>: Z</w:t>
      </w:r>
      <w:r w:rsidR="00962A9B" w:rsidRPr="00E566EF">
        <w:rPr>
          <w:rFonts w:cs="Calibri"/>
          <w:color w:val="4F81BD" w:themeColor="accent1"/>
        </w:rPr>
        <w:t>áznam z kontaktu_ĽBD</w:t>
      </w:r>
    </w:p>
    <w:p w14:paraId="5EC964AF" w14:textId="61F890A6" w:rsidR="00B33878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962A9B" w:rsidRPr="00E566EF">
        <w:rPr>
          <w:rFonts w:cs="Calibri"/>
          <w:color w:val="4F81BD" w:themeColor="accent1"/>
        </w:rPr>
        <w:t>4o</w:t>
      </w:r>
      <w:r>
        <w:rPr>
          <w:rFonts w:cs="Calibri"/>
          <w:color w:val="4F81BD" w:themeColor="accent1"/>
        </w:rPr>
        <w:t xml:space="preserve">: </w:t>
      </w:r>
      <w:r w:rsidRPr="00E566EF">
        <w:rPr>
          <w:rFonts w:cs="Calibri"/>
          <w:color w:val="4F81BD" w:themeColor="accent1"/>
        </w:rPr>
        <w:t>M</w:t>
      </w:r>
      <w:r>
        <w:rPr>
          <w:rFonts w:cs="Calibri"/>
          <w:color w:val="4F81BD" w:themeColor="accent1"/>
        </w:rPr>
        <w:t xml:space="preserve">esačný prehľad činností </w:t>
      </w:r>
      <w:r w:rsidR="00962A9B" w:rsidRPr="00E566EF">
        <w:rPr>
          <w:rFonts w:cs="Calibri"/>
          <w:color w:val="4F81BD" w:themeColor="accent1"/>
        </w:rPr>
        <w:t>ĽBD</w:t>
      </w:r>
      <w:r w:rsidR="00B37DF9" w:rsidRPr="00E566EF">
        <w:rPr>
          <w:rFonts w:cs="Calibri"/>
          <w:color w:val="4F81BD" w:themeColor="accent1"/>
        </w:rPr>
        <w:t xml:space="preserve"> </w:t>
      </w:r>
      <w:r w:rsidR="00BD4A3B" w:rsidRPr="00E566EF" w:rsidDel="007D1BE7">
        <w:rPr>
          <w:rFonts w:cs="Calibri"/>
          <w:color w:val="4F81BD" w:themeColor="accent1"/>
        </w:rPr>
        <w:t xml:space="preserve"> </w:t>
      </w:r>
    </w:p>
    <w:p w14:paraId="166653D7" w14:textId="3D43F984" w:rsidR="0021621F" w:rsidRPr="00E566EF" w:rsidRDefault="00E566EF" w:rsidP="002D4847">
      <w:pPr>
        <w:spacing w:after="0"/>
        <w:jc w:val="both"/>
        <w:rPr>
          <w:rFonts w:cs="Calibri"/>
          <w:color w:val="4F81BD" w:themeColor="accent1"/>
        </w:rPr>
      </w:pPr>
      <w:r>
        <w:rPr>
          <w:rFonts w:cs="Calibri"/>
        </w:rPr>
        <w:t>Príloha č.</w:t>
      </w:r>
      <w:r w:rsidR="0021621F">
        <w:rPr>
          <w:rFonts w:cs="Calibri"/>
          <w:color w:val="4F81BD" w:themeColor="accent1"/>
        </w:rPr>
        <w:t>4p</w:t>
      </w:r>
      <w:r>
        <w:rPr>
          <w:rFonts w:cs="Calibri"/>
          <w:color w:val="4F81BD" w:themeColor="accent1"/>
        </w:rPr>
        <w:t>: P</w:t>
      </w:r>
      <w:r w:rsidR="0021621F">
        <w:rPr>
          <w:rFonts w:cs="Calibri"/>
          <w:color w:val="4F81BD" w:themeColor="accent1"/>
        </w:rPr>
        <w:t>lán práce</w:t>
      </w:r>
    </w:p>
    <w:sectPr w:rsidR="0021621F" w:rsidRPr="00E566EF" w:rsidSect="004B38AA">
      <w:footerReference w:type="default" r:id="rId10"/>
      <w:headerReference w:type="first" r:id="rId11"/>
      <w:footerReference w:type="first" r:id="rId12"/>
      <w:pgSz w:w="11906" w:h="16838"/>
      <w:pgMar w:top="116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F1682" w14:textId="77777777" w:rsidR="0045660D" w:rsidRDefault="0045660D" w:rsidP="00043E7B">
      <w:pPr>
        <w:spacing w:after="0" w:line="240" w:lineRule="auto"/>
      </w:pPr>
      <w:r>
        <w:separator/>
      </w:r>
    </w:p>
    <w:p w14:paraId="44DF3758" w14:textId="77777777" w:rsidR="0045660D" w:rsidRDefault="0045660D" w:rsidP="000B2B01"/>
  </w:endnote>
  <w:endnote w:type="continuationSeparator" w:id="0">
    <w:p w14:paraId="366A46AD" w14:textId="77777777" w:rsidR="0045660D" w:rsidRDefault="0045660D" w:rsidP="00043E7B">
      <w:pPr>
        <w:spacing w:after="0" w:line="240" w:lineRule="auto"/>
      </w:pPr>
      <w:r>
        <w:continuationSeparator/>
      </w:r>
    </w:p>
    <w:p w14:paraId="262637E9" w14:textId="77777777" w:rsidR="0045660D" w:rsidRDefault="0045660D" w:rsidP="000B2B01"/>
  </w:endnote>
  <w:endnote w:type="continuationNotice" w:id="1">
    <w:p w14:paraId="43DDA45C" w14:textId="77777777" w:rsidR="0045660D" w:rsidRDefault="00456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45660D" w14:paraId="642912EF" w14:textId="77777777" w:rsidTr="004B38AA">
      <w:trPr>
        <w:trHeight w:val="10166"/>
      </w:trPr>
      <w:tc>
        <w:tcPr>
          <w:tcW w:w="510" w:type="dxa"/>
          <w:tcBorders>
            <w:bottom w:val="single" w:sz="4" w:space="0" w:color="auto"/>
          </w:tcBorders>
          <w:textDirection w:val="btLr"/>
        </w:tcPr>
        <w:p w14:paraId="5909B31C" w14:textId="5EC39E3E" w:rsidR="0045660D" w:rsidRPr="00C91F97" w:rsidRDefault="0045660D" w:rsidP="006C4366">
          <w:pPr>
            <w:pStyle w:val="Hlavika"/>
            <w:ind w:left="113" w:right="113"/>
            <w:rPr>
              <w:b/>
              <w:i/>
              <w:color w:val="F79646"/>
            </w:rPr>
          </w:pPr>
        </w:p>
      </w:tc>
    </w:tr>
    <w:tr w:rsidR="0045660D" w14:paraId="0FC231C8" w14:textId="77777777" w:rsidTr="004B38AA">
      <w:trPr>
        <w:trHeight w:val="768"/>
      </w:trPr>
      <w:tc>
        <w:tcPr>
          <w:tcW w:w="510" w:type="dxa"/>
        </w:tcPr>
        <w:p w14:paraId="2E01A275" w14:textId="77777777" w:rsidR="0045660D" w:rsidRDefault="0045660D">
          <w:pPr>
            <w:pStyle w:val="Hlavika"/>
          </w:pPr>
        </w:p>
      </w:tc>
    </w:tr>
  </w:tbl>
  <w:p w14:paraId="1CC29363" w14:textId="77777777" w:rsidR="0045660D" w:rsidRDefault="0045660D" w:rsidP="00D07D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6B8D" w14:textId="77777777" w:rsidR="0045660D" w:rsidRPr="0051383B" w:rsidRDefault="0045660D" w:rsidP="0051383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93ED6" w14:textId="77777777" w:rsidR="0045660D" w:rsidRDefault="0045660D" w:rsidP="00043E7B">
      <w:pPr>
        <w:spacing w:after="0" w:line="240" w:lineRule="auto"/>
      </w:pPr>
      <w:r>
        <w:separator/>
      </w:r>
    </w:p>
    <w:p w14:paraId="108C5FD4" w14:textId="77777777" w:rsidR="0045660D" w:rsidRDefault="0045660D" w:rsidP="000B2B01"/>
  </w:footnote>
  <w:footnote w:type="continuationSeparator" w:id="0">
    <w:p w14:paraId="13EFB3C7" w14:textId="77777777" w:rsidR="0045660D" w:rsidRDefault="0045660D" w:rsidP="00043E7B">
      <w:pPr>
        <w:spacing w:after="0" w:line="240" w:lineRule="auto"/>
      </w:pPr>
      <w:r>
        <w:continuationSeparator/>
      </w:r>
    </w:p>
    <w:p w14:paraId="6DD09B74" w14:textId="77777777" w:rsidR="0045660D" w:rsidRDefault="0045660D" w:rsidP="000B2B01"/>
  </w:footnote>
  <w:footnote w:type="continuationNotice" w:id="1">
    <w:p w14:paraId="54649745" w14:textId="77777777" w:rsidR="0045660D" w:rsidRDefault="0045660D">
      <w:pPr>
        <w:spacing w:after="0" w:line="240" w:lineRule="auto"/>
      </w:pPr>
    </w:p>
  </w:footnote>
  <w:footnote w:id="2">
    <w:p w14:paraId="7DFD4361" w14:textId="51E085CA" w:rsidR="0045660D" w:rsidRPr="007A5CC6" w:rsidRDefault="0045660D" w:rsidP="00F06F3D">
      <w:pPr>
        <w:pStyle w:val="Textpoznmkypodiarou"/>
      </w:pPr>
      <w:r w:rsidRPr="007A5CC6">
        <w:rPr>
          <w:rStyle w:val="Odkaznapoznmkupodiarou"/>
        </w:rPr>
        <w:footnoteRef/>
      </w:r>
      <w:r w:rsidRPr="007A5CC6">
        <w:t xml:space="preserve"> </w:t>
      </w:r>
      <w:hyperlink r:id="rId1" w:history="1">
        <w:r w:rsidR="00EA7E94" w:rsidRPr="00731066">
          <w:rPr>
            <w:rStyle w:val="Hypertextovprepojenie"/>
          </w:rPr>
          <w:t>https://socialnapraca.sk/wp-content/uploads/2021/07/Eticky-kodex_2-revizia_2021_FINAL_snem-27_4_2021-1-1.pdf</w:t>
        </w:r>
      </w:hyperlink>
      <w:r w:rsidR="00EA7E94">
        <w:t>, rovnako aj príloha v hlavom texte Príručky</w:t>
      </w:r>
    </w:p>
  </w:footnote>
  <w:footnote w:id="3">
    <w:p w14:paraId="4C0BE3EA" w14:textId="01BA1C00" w:rsidR="006E00B4" w:rsidRDefault="006E00B4">
      <w:pPr>
        <w:pStyle w:val="Textpoznmkypodiarou"/>
      </w:pPr>
      <w:r w:rsidRPr="00E566EF">
        <w:rPr>
          <w:rStyle w:val="Odkaznapoznmkupodiarou"/>
          <w:color w:val="4F81BD" w:themeColor="accent1"/>
        </w:rPr>
        <w:footnoteRef/>
      </w:r>
      <w:r w:rsidRPr="00E566EF">
        <w:rPr>
          <w:color w:val="4F81BD" w:themeColor="accent1"/>
        </w:rPr>
        <w:t xml:space="preserve"> Môže sa tak diať výlučne na základe žiadosti klienta a za spísania informovaného súhlasu o mieste a podmienkach uschovania.</w:t>
      </w:r>
    </w:p>
  </w:footnote>
  <w:footnote w:id="4">
    <w:p w14:paraId="39E28D50" w14:textId="2902A55C" w:rsidR="0045660D" w:rsidRDefault="0045660D">
      <w:pPr>
        <w:pStyle w:val="Textpoznmkypodiarou"/>
      </w:pPr>
      <w:r w:rsidRPr="002438DA">
        <w:rPr>
          <w:rStyle w:val="Odkaznapoznmkupodiarou"/>
        </w:rPr>
        <w:footnoteRef/>
      </w:r>
      <w:r w:rsidRPr="002438DA">
        <w:t>Hoci sú CRM systémy využívané predovšetkým v biznis prostredí pri správe údajov o zákazníkovi, sú k dispozícii na trhu aj verzie softvérov prispôsobené pre oblasť sociálnej práce a pomáhajúcich profesií pre zjednodušenie administratívy spojenej s evidenciou práce a údajov o klientovi.</w:t>
      </w:r>
    </w:p>
  </w:footnote>
  <w:footnote w:id="5">
    <w:p w14:paraId="22E34695" w14:textId="1F38F022" w:rsidR="0045660D" w:rsidRDefault="0045660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color w:val="000000" w:themeColor="text1"/>
        </w:rPr>
        <w:t>p</w:t>
      </w:r>
      <w:r w:rsidRPr="00184269">
        <w:rPr>
          <w:color w:val="000000" w:themeColor="text1"/>
        </w:rPr>
        <w:t xml:space="preserve">ríklad: </w:t>
      </w:r>
      <w:r>
        <w:rPr>
          <w:color w:val="000000" w:themeColor="text1"/>
        </w:rPr>
        <w:t>č</w:t>
      </w:r>
      <w:r w:rsidRPr="00184269">
        <w:rPr>
          <w:color w:val="000000" w:themeColor="text1"/>
        </w:rPr>
        <w:t>íslo zmluvy o sp</w:t>
      </w:r>
      <w:r>
        <w:rPr>
          <w:color w:val="000000" w:themeColor="text1"/>
        </w:rPr>
        <w:t>o</w:t>
      </w:r>
      <w:r w:rsidRPr="00184269">
        <w:rPr>
          <w:color w:val="000000" w:themeColor="text1"/>
        </w:rPr>
        <w:t xml:space="preserve">lupráci: PK/Z/2024/055, </w:t>
      </w:r>
      <w:r>
        <w:rPr>
          <w:color w:val="000000" w:themeColor="text1"/>
        </w:rPr>
        <w:t>č</w:t>
      </w:r>
      <w:r w:rsidRPr="00184269">
        <w:rPr>
          <w:color w:val="000000" w:themeColor="text1"/>
        </w:rPr>
        <w:t xml:space="preserve">íslo spisu klienta: 25, </w:t>
      </w:r>
      <w:r>
        <w:rPr>
          <w:color w:val="000000" w:themeColor="text1"/>
        </w:rPr>
        <w:t>i</w:t>
      </w:r>
      <w:r w:rsidRPr="00184269">
        <w:rPr>
          <w:color w:val="000000" w:themeColor="text1"/>
        </w:rPr>
        <w:t>dentifikátor: PK/Z/2024/055/25</w:t>
      </w:r>
    </w:p>
  </w:footnote>
  <w:footnote w:id="6">
    <w:p w14:paraId="3DB78565" w14:textId="77777777" w:rsidR="00471E71" w:rsidRDefault="00471E71" w:rsidP="00471E71">
      <w:pPr>
        <w:pStyle w:val="Textpoznmkypodiarou"/>
        <w:spacing w:after="0"/>
      </w:pPr>
      <w:r>
        <w:rPr>
          <w:rStyle w:val="Odkaznapoznmkupodiarou"/>
        </w:rPr>
        <w:footnoteRef/>
      </w:r>
      <w:r>
        <w:t xml:space="preserve"> </w:t>
      </w:r>
      <w:hyperlink r:id="rId2" w:history="1">
        <w:r w:rsidRPr="004A6B6B">
          <w:rPr>
            <w:rStyle w:val="Hypertextovprepojenie"/>
          </w:rPr>
          <w:t>https://www.feantsa.org/files/Home/ETHOS/PDFS/ETHOS-Light.pdf</w:t>
        </w:r>
      </w:hyperlink>
      <w:r>
        <w:t xml:space="preserve"> ; slovenská verzia v „Ľudia bez domova:</w:t>
      </w:r>
    </w:p>
    <w:p w14:paraId="44855360" w14:textId="77777777" w:rsidR="00471E71" w:rsidRDefault="00471E71" w:rsidP="00471E71">
      <w:pPr>
        <w:spacing w:after="0"/>
      </w:pPr>
      <w:r w:rsidRPr="000B48EF">
        <w:rPr>
          <w:sz w:val="20"/>
        </w:rPr>
        <w:t xml:space="preserve">Príprava a realizácia empirického výskumu, analýza nástrojov prevencie a riešenia bezdomovectva, IVPR, Bratislava, s. 38 - </w:t>
      </w:r>
      <w:hyperlink r:id="rId3" w:anchor="page=40&amp;zoom=100,92,94" w:history="1">
        <w:r w:rsidRPr="000B48EF">
          <w:rPr>
            <w:rStyle w:val="Hypertextovprepojenie"/>
            <w:sz w:val="20"/>
          </w:rPr>
          <w:t>https://www.ceit.sk/IVPR/images/IVPR/vyskum/2015/Ondrusova/vu_ludia_bez_domova.pdf#page=40&amp;zoom=100,92,94</w:t>
        </w:r>
      </w:hyperlink>
      <w:r w:rsidRPr="000B48EF">
        <w:rPr>
          <w:sz w:val="20"/>
        </w:rPr>
        <w:t>.</w:t>
      </w:r>
      <w:r>
        <w:t xml:space="preserve"> </w:t>
      </w:r>
    </w:p>
  </w:footnote>
  <w:footnote w:id="7">
    <w:p w14:paraId="0B673171" w14:textId="54413198" w:rsidR="0045660D" w:rsidRDefault="0045660D">
      <w:pPr>
        <w:pStyle w:val="Textpoznmkypodiarou"/>
      </w:pPr>
      <w:r>
        <w:rPr>
          <w:rStyle w:val="Odkaznapoznmkupodiarou"/>
        </w:rPr>
        <w:footnoteRef/>
      </w:r>
      <w:r>
        <w:t xml:space="preserve"> Európska federácia národných organizácii pracujúcich s ľuďmi bez domova</w:t>
      </w:r>
    </w:p>
  </w:footnote>
  <w:footnote w:id="8">
    <w:p w14:paraId="65A2D647" w14:textId="776A3FCD" w:rsidR="0045660D" w:rsidRDefault="0045660D">
      <w:pPr>
        <w:pStyle w:val="Textpoznmkypodiarou"/>
      </w:pPr>
      <w:r w:rsidRPr="005C2F33">
        <w:rPr>
          <w:rStyle w:val="Odkaznapoznmkupodiarou"/>
          <w:color w:val="4F81BD" w:themeColor="accent1"/>
        </w:rPr>
        <w:footnoteRef/>
      </w:r>
      <w:r w:rsidRPr="005C2F33">
        <w:rPr>
          <w:color w:val="4F81BD" w:themeColor="accent1"/>
        </w:rPr>
        <w:t xml:space="preserve"> Dokument obsahuje navádzacie otázky, poznámky a odporúčania ako jednotlivé časti </w:t>
      </w:r>
      <w:r>
        <w:rPr>
          <w:color w:val="4F81BD" w:themeColor="accent1"/>
        </w:rPr>
        <w:t xml:space="preserve">správne </w:t>
      </w:r>
      <w:r w:rsidRPr="005C2F33">
        <w:rPr>
          <w:color w:val="4F81BD" w:themeColor="accent1"/>
        </w:rPr>
        <w:t>vyplniť.</w:t>
      </w:r>
    </w:p>
  </w:footnote>
  <w:footnote w:id="9">
    <w:p w14:paraId="505A1729" w14:textId="39841437" w:rsidR="0045660D" w:rsidRDefault="0045660D" w:rsidP="005C2F33">
      <w:pPr>
        <w:pStyle w:val="Textpoznmkypodiarou"/>
        <w:jc w:val="both"/>
      </w:pPr>
      <w:r w:rsidRPr="00E566EF">
        <w:rPr>
          <w:rStyle w:val="Odkaznapoznmkupodiarou"/>
        </w:rPr>
        <w:footnoteRef/>
      </w:r>
      <w:r w:rsidRPr="00E566EF">
        <w:rPr>
          <w:rStyle w:val="Odkaznapoznmkupodiarou"/>
        </w:rPr>
        <w:t xml:space="preserve"> </w:t>
      </w:r>
      <w:r w:rsidRPr="00E566EF">
        <w:t>Pre správne fungovanie elektronického dokumentu pri tvorbe štatistiky je potrebné používať jeden a ten istý xls. dokument v rámci jedného kalendárneho roka a postupne do neho dopĺňať údaje za dané mesiace. V opačnom prípade štatistika nevznikne.</w:t>
      </w:r>
    </w:p>
  </w:footnote>
  <w:footnote w:id="10">
    <w:p w14:paraId="2D01A1FC" w14:textId="77777777" w:rsidR="008E4987" w:rsidRDefault="008E4987" w:rsidP="008E4987">
      <w:pPr>
        <w:pStyle w:val="Textpoznmkypodiarou"/>
      </w:pPr>
      <w:r>
        <w:rPr>
          <w:rStyle w:val="Odkaznapoznmkupodiarou"/>
        </w:rPr>
        <w:footnoteRef/>
      </w:r>
      <w:r>
        <w:t xml:space="preserve"> Večernou službou sa myslí práca max do 22:00 hod, tzn. že sa nejedná o nočnú prácu.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85B83" w14:textId="29DBD913" w:rsidR="0045660D" w:rsidRDefault="0045660D" w:rsidP="00060924">
    <w:pPr>
      <w:pStyle w:val="Hlavika"/>
      <w:jc w:val="center"/>
    </w:pPr>
    <w:r w:rsidRPr="00BA23B3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E902873" wp14:editId="2727E97C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243195" cy="711200"/>
          <wp:effectExtent l="0" t="0" r="0" b="0"/>
          <wp:wrapTight wrapText="bothSides">
            <wp:wrapPolygon edited="0">
              <wp:start x="392" y="4050"/>
              <wp:lineTo x="392" y="16779"/>
              <wp:lineTo x="19227" y="16779"/>
              <wp:lineTo x="20640" y="15621"/>
              <wp:lineTo x="21032" y="15043"/>
              <wp:lineTo x="21111" y="12729"/>
              <wp:lineTo x="20483" y="8100"/>
              <wp:lineTo x="19698" y="4050"/>
              <wp:lineTo x="392" y="4050"/>
            </wp:wrapPolygon>
          </wp:wrapTight>
          <wp:docPr id="20" name="Obrázok 20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FB98D1" w14:textId="59168350" w:rsidR="0045660D" w:rsidRPr="005703D6" w:rsidRDefault="0045660D" w:rsidP="00E81CA7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26E"/>
    <w:multiLevelType w:val="hybridMultilevel"/>
    <w:tmpl w:val="7744D216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2FD"/>
    <w:multiLevelType w:val="hybridMultilevel"/>
    <w:tmpl w:val="BBDC62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3C3A"/>
    <w:multiLevelType w:val="hybridMultilevel"/>
    <w:tmpl w:val="6EF4FB8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C657D"/>
    <w:multiLevelType w:val="hybridMultilevel"/>
    <w:tmpl w:val="97CAA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086F"/>
    <w:multiLevelType w:val="hybridMultilevel"/>
    <w:tmpl w:val="FA58CE3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0074"/>
    <w:multiLevelType w:val="hybridMultilevel"/>
    <w:tmpl w:val="1174D07A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F242E"/>
    <w:multiLevelType w:val="hybridMultilevel"/>
    <w:tmpl w:val="3FA2AADC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36D1D"/>
    <w:multiLevelType w:val="hybridMultilevel"/>
    <w:tmpl w:val="7592D0E6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57C1"/>
    <w:multiLevelType w:val="hybridMultilevel"/>
    <w:tmpl w:val="B328A6D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518B3"/>
    <w:multiLevelType w:val="hybridMultilevel"/>
    <w:tmpl w:val="62CA6FFE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D7CD0"/>
    <w:multiLevelType w:val="hybridMultilevel"/>
    <w:tmpl w:val="39F86304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05634"/>
    <w:multiLevelType w:val="hybridMultilevel"/>
    <w:tmpl w:val="AECE8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7C40"/>
    <w:multiLevelType w:val="hybridMultilevel"/>
    <w:tmpl w:val="02E0AE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5875"/>
    <w:multiLevelType w:val="hybridMultilevel"/>
    <w:tmpl w:val="A2B0E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613C2"/>
    <w:multiLevelType w:val="hybridMultilevel"/>
    <w:tmpl w:val="5E6E3370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A781E"/>
    <w:multiLevelType w:val="hybridMultilevel"/>
    <w:tmpl w:val="FCDAEC98"/>
    <w:lvl w:ilvl="0" w:tplc="6276A0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9"/>
  </w:num>
  <w:num w:numId="12">
    <w:abstractNumId w:val="1"/>
  </w:num>
  <w:num w:numId="13">
    <w:abstractNumId w:val="12"/>
  </w:num>
  <w:num w:numId="14">
    <w:abstractNumId w:val="0"/>
  </w:num>
  <w:num w:numId="15">
    <w:abstractNumId w:val="6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7B"/>
    <w:rsid w:val="00000E15"/>
    <w:rsid w:val="00000FCC"/>
    <w:rsid w:val="00001431"/>
    <w:rsid w:val="00001A1E"/>
    <w:rsid w:val="00002530"/>
    <w:rsid w:val="00004C9F"/>
    <w:rsid w:val="00007670"/>
    <w:rsid w:val="00013B82"/>
    <w:rsid w:val="0001616C"/>
    <w:rsid w:val="00016580"/>
    <w:rsid w:val="00020287"/>
    <w:rsid w:val="0002063F"/>
    <w:rsid w:val="00021C81"/>
    <w:rsid w:val="00025BFB"/>
    <w:rsid w:val="00027D57"/>
    <w:rsid w:val="00030A85"/>
    <w:rsid w:val="00030CD6"/>
    <w:rsid w:val="000310CD"/>
    <w:rsid w:val="000320D7"/>
    <w:rsid w:val="00032B93"/>
    <w:rsid w:val="00034986"/>
    <w:rsid w:val="000351F0"/>
    <w:rsid w:val="00036916"/>
    <w:rsid w:val="00037E87"/>
    <w:rsid w:val="00041911"/>
    <w:rsid w:val="00041999"/>
    <w:rsid w:val="000424DB"/>
    <w:rsid w:val="000433FC"/>
    <w:rsid w:val="00043E7B"/>
    <w:rsid w:val="00044842"/>
    <w:rsid w:val="000513B7"/>
    <w:rsid w:val="000520D6"/>
    <w:rsid w:val="00052723"/>
    <w:rsid w:val="00052A6C"/>
    <w:rsid w:val="000532B4"/>
    <w:rsid w:val="000535FF"/>
    <w:rsid w:val="00060924"/>
    <w:rsid w:val="000610E3"/>
    <w:rsid w:val="000623AA"/>
    <w:rsid w:val="0006297E"/>
    <w:rsid w:val="00064A80"/>
    <w:rsid w:val="000662E8"/>
    <w:rsid w:val="00070812"/>
    <w:rsid w:val="00073DD9"/>
    <w:rsid w:val="000747DA"/>
    <w:rsid w:val="00080A9D"/>
    <w:rsid w:val="0008130B"/>
    <w:rsid w:val="0008346E"/>
    <w:rsid w:val="00084762"/>
    <w:rsid w:val="000866EA"/>
    <w:rsid w:val="0009086C"/>
    <w:rsid w:val="00091629"/>
    <w:rsid w:val="00091B33"/>
    <w:rsid w:val="000922FC"/>
    <w:rsid w:val="00093222"/>
    <w:rsid w:val="00094272"/>
    <w:rsid w:val="00095170"/>
    <w:rsid w:val="000952FF"/>
    <w:rsid w:val="00095EFE"/>
    <w:rsid w:val="00096720"/>
    <w:rsid w:val="00096A36"/>
    <w:rsid w:val="000A09B3"/>
    <w:rsid w:val="000A15B1"/>
    <w:rsid w:val="000A3F45"/>
    <w:rsid w:val="000A438C"/>
    <w:rsid w:val="000A4F4A"/>
    <w:rsid w:val="000A5A6A"/>
    <w:rsid w:val="000A719A"/>
    <w:rsid w:val="000B2B01"/>
    <w:rsid w:val="000B3EEE"/>
    <w:rsid w:val="000B40B3"/>
    <w:rsid w:val="000B72A0"/>
    <w:rsid w:val="000B7FC1"/>
    <w:rsid w:val="000C0A4F"/>
    <w:rsid w:val="000C1691"/>
    <w:rsid w:val="000C271C"/>
    <w:rsid w:val="000C3C8E"/>
    <w:rsid w:val="000C5B2F"/>
    <w:rsid w:val="000C5CF2"/>
    <w:rsid w:val="000C628B"/>
    <w:rsid w:val="000C6B70"/>
    <w:rsid w:val="000C7784"/>
    <w:rsid w:val="000D00BB"/>
    <w:rsid w:val="000D03BF"/>
    <w:rsid w:val="000D27C4"/>
    <w:rsid w:val="000D2FD6"/>
    <w:rsid w:val="000D378D"/>
    <w:rsid w:val="000D3E83"/>
    <w:rsid w:val="000D5962"/>
    <w:rsid w:val="000D64C9"/>
    <w:rsid w:val="000D66A6"/>
    <w:rsid w:val="000E0740"/>
    <w:rsid w:val="000E37A4"/>
    <w:rsid w:val="000E573A"/>
    <w:rsid w:val="000E5E87"/>
    <w:rsid w:val="000E6747"/>
    <w:rsid w:val="000E7C94"/>
    <w:rsid w:val="000E7E5E"/>
    <w:rsid w:val="000F3B66"/>
    <w:rsid w:val="000F4F14"/>
    <w:rsid w:val="00101E54"/>
    <w:rsid w:val="0010317D"/>
    <w:rsid w:val="00106171"/>
    <w:rsid w:val="00107C0C"/>
    <w:rsid w:val="00116FB7"/>
    <w:rsid w:val="00121167"/>
    <w:rsid w:val="001231FB"/>
    <w:rsid w:val="0012498B"/>
    <w:rsid w:val="0012522C"/>
    <w:rsid w:val="00125CCD"/>
    <w:rsid w:val="00127AB2"/>
    <w:rsid w:val="0013192A"/>
    <w:rsid w:val="0013337C"/>
    <w:rsid w:val="0013463B"/>
    <w:rsid w:val="001356A3"/>
    <w:rsid w:val="0014160C"/>
    <w:rsid w:val="00142217"/>
    <w:rsid w:val="001447FA"/>
    <w:rsid w:val="00146A42"/>
    <w:rsid w:val="00146C57"/>
    <w:rsid w:val="001518E3"/>
    <w:rsid w:val="00152664"/>
    <w:rsid w:val="001535E6"/>
    <w:rsid w:val="00153F1C"/>
    <w:rsid w:val="0015496F"/>
    <w:rsid w:val="001567EA"/>
    <w:rsid w:val="001601D0"/>
    <w:rsid w:val="00160410"/>
    <w:rsid w:val="00160F60"/>
    <w:rsid w:val="0016276F"/>
    <w:rsid w:val="0016369A"/>
    <w:rsid w:val="00163E2F"/>
    <w:rsid w:val="001642C2"/>
    <w:rsid w:val="00164BDE"/>
    <w:rsid w:val="00166547"/>
    <w:rsid w:val="00171F5A"/>
    <w:rsid w:val="00172191"/>
    <w:rsid w:val="00174885"/>
    <w:rsid w:val="001769B9"/>
    <w:rsid w:val="00180E23"/>
    <w:rsid w:val="00181215"/>
    <w:rsid w:val="00182C8E"/>
    <w:rsid w:val="001917B5"/>
    <w:rsid w:val="00192216"/>
    <w:rsid w:val="001924D6"/>
    <w:rsid w:val="001970D6"/>
    <w:rsid w:val="001A23ED"/>
    <w:rsid w:val="001A252C"/>
    <w:rsid w:val="001A269C"/>
    <w:rsid w:val="001A2F0C"/>
    <w:rsid w:val="001A330C"/>
    <w:rsid w:val="001A373C"/>
    <w:rsid w:val="001A37A0"/>
    <w:rsid w:val="001A3DBB"/>
    <w:rsid w:val="001A517B"/>
    <w:rsid w:val="001A786C"/>
    <w:rsid w:val="001B3DC8"/>
    <w:rsid w:val="001B670C"/>
    <w:rsid w:val="001B688D"/>
    <w:rsid w:val="001C07DC"/>
    <w:rsid w:val="001C2085"/>
    <w:rsid w:val="001C23AF"/>
    <w:rsid w:val="001C2ABD"/>
    <w:rsid w:val="001C42F9"/>
    <w:rsid w:val="001C476A"/>
    <w:rsid w:val="001C6231"/>
    <w:rsid w:val="001C761B"/>
    <w:rsid w:val="001D09A8"/>
    <w:rsid w:val="001D0E0C"/>
    <w:rsid w:val="001D1365"/>
    <w:rsid w:val="001D155B"/>
    <w:rsid w:val="001D21CB"/>
    <w:rsid w:val="001D3B60"/>
    <w:rsid w:val="001D60E5"/>
    <w:rsid w:val="001E2A7E"/>
    <w:rsid w:val="001E69B4"/>
    <w:rsid w:val="001F1938"/>
    <w:rsid w:val="001F25DE"/>
    <w:rsid w:val="001F35B2"/>
    <w:rsid w:val="001F3C78"/>
    <w:rsid w:val="001F4437"/>
    <w:rsid w:val="001F696A"/>
    <w:rsid w:val="0020295C"/>
    <w:rsid w:val="00202CAA"/>
    <w:rsid w:val="00203D6B"/>
    <w:rsid w:val="00204D9E"/>
    <w:rsid w:val="00210544"/>
    <w:rsid w:val="00210E45"/>
    <w:rsid w:val="00211560"/>
    <w:rsid w:val="00211A94"/>
    <w:rsid w:val="00212EEA"/>
    <w:rsid w:val="002144A3"/>
    <w:rsid w:val="002160FE"/>
    <w:rsid w:val="0021621F"/>
    <w:rsid w:val="002170E1"/>
    <w:rsid w:val="00221839"/>
    <w:rsid w:val="00221D33"/>
    <w:rsid w:val="002226C5"/>
    <w:rsid w:val="00225640"/>
    <w:rsid w:val="00230290"/>
    <w:rsid w:val="00231122"/>
    <w:rsid w:val="0023232C"/>
    <w:rsid w:val="00232954"/>
    <w:rsid w:val="00233B88"/>
    <w:rsid w:val="00233C4D"/>
    <w:rsid w:val="002373F0"/>
    <w:rsid w:val="00237D12"/>
    <w:rsid w:val="00242DFA"/>
    <w:rsid w:val="00243188"/>
    <w:rsid w:val="0024337B"/>
    <w:rsid w:val="002437F2"/>
    <w:rsid w:val="002438DA"/>
    <w:rsid w:val="002441BE"/>
    <w:rsid w:val="00244D4D"/>
    <w:rsid w:val="00247C3C"/>
    <w:rsid w:val="00252962"/>
    <w:rsid w:val="002566F9"/>
    <w:rsid w:val="002568D2"/>
    <w:rsid w:val="00256C25"/>
    <w:rsid w:val="002575C9"/>
    <w:rsid w:val="00257C58"/>
    <w:rsid w:val="00257E1B"/>
    <w:rsid w:val="0026072D"/>
    <w:rsid w:val="00262C72"/>
    <w:rsid w:val="002630C3"/>
    <w:rsid w:val="00263E98"/>
    <w:rsid w:val="00265607"/>
    <w:rsid w:val="002656BF"/>
    <w:rsid w:val="00266887"/>
    <w:rsid w:val="0027171C"/>
    <w:rsid w:val="002717EE"/>
    <w:rsid w:val="0027186D"/>
    <w:rsid w:val="00271CB7"/>
    <w:rsid w:val="0027281C"/>
    <w:rsid w:val="0027283E"/>
    <w:rsid w:val="002728B4"/>
    <w:rsid w:val="00273748"/>
    <w:rsid w:val="00274DAF"/>
    <w:rsid w:val="00276B7D"/>
    <w:rsid w:val="00280C95"/>
    <w:rsid w:val="00281287"/>
    <w:rsid w:val="00282D43"/>
    <w:rsid w:val="00283473"/>
    <w:rsid w:val="00283910"/>
    <w:rsid w:val="00287098"/>
    <w:rsid w:val="0028757C"/>
    <w:rsid w:val="002901C1"/>
    <w:rsid w:val="002908AE"/>
    <w:rsid w:val="0029281B"/>
    <w:rsid w:val="00295BA8"/>
    <w:rsid w:val="00297838"/>
    <w:rsid w:val="002A1006"/>
    <w:rsid w:val="002A1080"/>
    <w:rsid w:val="002A211E"/>
    <w:rsid w:val="002A544B"/>
    <w:rsid w:val="002B010A"/>
    <w:rsid w:val="002B11FA"/>
    <w:rsid w:val="002B16FF"/>
    <w:rsid w:val="002B580B"/>
    <w:rsid w:val="002B62B6"/>
    <w:rsid w:val="002B6EF5"/>
    <w:rsid w:val="002B7102"/>
    <w:rsid w:val="002C03EA"/>
    <w:rsid w:val="002C1330"/>
    <w:rsid w:val="002C141D"/>
    <w:rsid w:val="002C1652"/>
    <w:rsid w:val="002C269D"/>
    <w:rsid w:val="002D1021"/>
    <w:rsid w:val="002D1FEE"/>
    <w:rsid w:val="002D380F"/>
    <w:rsid w:val="002D384E"/>
    <w:rsid w:val="002D4847"/>
    <w:rsid w:val="002D53FA"/>
    <w:rsid w:val="002E1156"/>
    <w:rsid w:val="002E1935"/>
    <w:rsid w:val="002E2C5A"/>
    <w:rsid w:val="002E2F84"/>
    <w:rsid w:val="002E3228"/>
    <w:rsid w:val="002E34E2"/>
    <w:rsid w:val="002F02AA"/>
    <w:rsid w:val="002F227C"/>
    <w:rsid w:val="002F317D"/>
    <w:rsid w:val="002F4B0C"/>
    <w:rsid w:val="002F6006"/>
    <w:rsid w:val="002F6EDE"/>
    <w:rsid w:val="002F7726"/>
    <w:rsid w:val="0030071A"/>
    <w:rsid w:val="00303B84"/>
    <w:rsid w:val="00304CBD"/>
    <w:rsid w:val="00305B0D"/>
    <w:rsid w:val="00307287"/>
    <w:rsid w:val="0031488A"/>
    <w:rsid w:val="0031516F"/>
    <w:rsid w:val="00315CC8"/>
    <w:rsid w:val="00317015"/>
    <w:rsid w:val="00320372"/>
    <w:rsid w:val="00321754"/>
    <w:rsid w:val="003217D5"/>
    <w:rsid w:val="00321F5B"/>
    <w:rsid w:val="00322632"/>
    <w:rsid w:val="00322D9E"/>
    <w:rsid w:val="0032368C"/>
    <w:rsid w:val="00323C8E"/>
    <w:rsid w:val="00327FDC"/>
    <w:rsid w:val="00330C79"/>
    <w:rsid w:val="00331595"/>
    <w:rsid w:val="00331BF6"/>
    <w:rsid w:val="003323B6"/>
    <w:rsid w:val="00337E60"/>
    <w:rsid w:val="00337ED0"/>
    <w:rsid w:val="003400A5"/>
    <w:rsid w:val="003406F9"/>
    <w:rsid w:val="003419BD"/>
    <w:rsid w:val="00341A5F"/>
    <w:rsid w:val="00345ADC"/>
    <w:rsid w:val="003500AC"/>
    <w:rsid w:val="003524F2"/>
    <w:rsid w:val="00354EB6"/>
    <w:rsid w:val="00354EF2"/>
    <w:rsid w:val="0035604A"/>
    <w:rsid w:val="003575E1"/>
    <w:rsid w:val="00360284"/>
    <w:rsid w:val="00360FFF"/>
    <w:rsid w:val="0036113D"/>
    <w:rsid w:val="00362993"/>
    <w:rsid w:val="003632E7"/>
    <w:rsid w:val="003638F4"/>
    <w:rsid w:val="00364FC1"/>
    <w:rsid w:val="00365887"/>
    <w:rsid w:val="00366DAA"/>
    <w:rsid w:val="0037184D"/>
    <w:rsid w:val="0037338D"/>
    <w:rsid w:val="00373A23"/>
    <w:rsid w:val="00374877"/>
    <w:rsid w:val="00375923"/>
    <w:rsid w:val="00380310"/>
    <w:rsid w:val="003816EA"/>
    <w:rsid w:val="00384695"/>
    <w:rsid w:val="00387099"/>
    <w:rsid w:val="0038735B"/>
    <w:rsid w:val="003901E4"/>
    <w:rsid w:val="00390FF6"/>
    <w:rsid w:val="0039314E"/>
    <w:rsid w:val="00394933"/>
    <w:rsid w:val="003A02E5"/>
    <w:rsid w:val="003A1BD4"/>
    <w:rsid w:val="003A2F83"/>
    <w:rsid w:val="003A4194"/>
    <w:rsid w:val="003A7EDE"/>
    <w:rsid w:val="003B0986"/>
    <w:rsid w:val="003B304D"/>
    <w:rsid w:val="003B424A"/>
    <w:rsid w:val="003B4813"/>
    <w:rsid w:val="003B6255"/>
    <w:rsid w:val="003C32DA"/>
    <w:rsid w:val="003C3FA5"/>
    <w:rsid w:val="003C51D6"/>
    <w:rsid w:val="003C5230"/>
    <w:rsid w:val="003C5284"/>
    <w:rsid w:val="003C69EC"/>
    <w:rsid w:val="003C7463"/>
    <w:rsid w:val="003D08EB"/>
    <w:rsid w:val="003D0C2A"/>
    <w:rsid w:val="003D3153"/>
    <w:rsid w:val="003D388F"/>
    <w:rsid w:val="003D63FF"/>
    <w:rsid w:val="003D7092"/>
    <w:rsid w:val="003E05A2"/>
    <w:rsid w:val="003E3562"/>
    <w:rsid w:val="003E4413"/>
    <w:rsid w:val="003E4AEE"/>
    <w:rsid w:val="003F0391"/>
    <w:rsid w:val="003F07B9"/>
    <w:rsid w:val="003F1D78"/>
    <w:rsid w:val="003F2C81"/>
    <w:rsid w:val="003F4214"/>
    <w:rsid w:val="003F46AE"/>
    <w:rsid w:val="003F584B"/>
    <w:rsid w:val="003F7E99"/>
    <w:rsid w:val="00400D06"/>
    <w:rsid w:val="00401438"/>
    <w:rsid w:val="004021D4"/>
    <w:rsid w:val="00402EAD"/>
    <w:rsid w:val="004038DB"/>
    <w:rsid w:val="004113C5"/>
    <w:rsid w:val="00413AEE"/>
    <w:rsid w:val="00414678"/>
    <w:rsid w:val="00414A28"/>
    <w:rsid w:val="00416786"/>
    <w:rsid w:val="00417362"/>
    <w:rsid w:val="00423230"/>
    <w:rsid w:val="00425DDB"/>
    <w:rsid w:val="00426662"/>
    <w:rsid w:val="00426D35"/>
    <w:rsid w:val="004328F7"/>
    <w:rsid w:val="00433121"/>
    <w:rsid w:val="00437AFF"/>
    <w:rsid w:val="00440772"/>
    <w:rsid w:val="00440DBB"/>
    <w:rsid w:val="00441492"/>
    <w:rsid w:val="00443370"/>
    <w:rsid w:val="00443D5A"/>
    <w:rsid w:val="00445BE3"/>
    <w:rsid w:val="004471F2"/>
    <w:rsid w:val="00447F80"/>
    <w:rsid w:val="0045660D"/>
    <w:rsid w:val="004575D2"/>
    <w:rsid w:val="00457E1C"/>
    <w:rsid w:val="00457EFA"/>
    <w:rsid w:val="004602B2"/>
    <w:rsid w:val="0046346F"/>
    <w:rsid w:val="004668ED"/>
    <w:rsid w:val="004713A3"/>
    <w:rsid w:val="00471E71"/>
    <w:rsid w:val="00472009"/>
    <w:rsid w:val="004756DB"/>
    <w:rsid w:val="00476935"/>
    <w:rsid w:val="00477DBE"/>
    <w:rsid w:val="00477E33"/>
    <w:rsid w:val="00477EBA"/>
    <w:rsid w:val="004848ED"/>
    <w:rsid w:val="004877EA"/>
    <w:rsid w:val="0049005E"/>
    <w:rsid w:val="004918D0"/>
    <w:rsid w:val="004920DE"/>
    <w:rsid w:val="00492DC7"/>
    <w:rsid w:val="0049479B"/>
    <w:rsid w:val="004960B9"/>
    <w:rsid w:val="004A16BC"/>
    <w:rsid w:val="004A39C4"/>
    <w:rsid w:val="004A39F5"/>
    <w:rsid w:val="004A3A97"/>
    <w:rsid w:val="004A3E25"/>
    <w:rsid w:val="004A7B6B"/>
    <w:rsid w:val="004B1D7F"/>
    <w:rsid w:val="004B35E2"/>
    <w:rsid w:val="004B38AA"/>
    <w:rsid w:val="004B65DD"/>
    <w:rsid w:val="004B67BA"/>
    <w:rsid w:val="004B6D10"/>
    <w:rsid w:val="004B78DB"/>
    <w:rsid w:val="004C07D4"/>
    <w:rsid w:val="004C101E"/>
    <w:rsid w:val="004C1D34"/>
    <w:rsid w:val="004C3170"/>
    <w:rsid w:val="004C4437"/>
    <w:rsid w:val="004C5056"/>
    <w:rsid w:val="004C52DE"/>
    <w:rsid w:val="004D175D"/>
    <w:rsid w:val="004D2EEE"/>
    <w:rsid w:val="004D6D96"/>
    <w:rsid w:val="004D78D9"/>
    <w:rsid w:val="004E044C"/>
    <w:rsid w:val="004E6EA7"/>
    <w:rsid w:val="004F0665"/>
    <w:rsid w:val="004F27B1"/>
    <w:rsid w:val="004F45C4"/>
    <w:rsid w:val="004F697D"/>
    <w:rsid w:val="00500D83"/>
    <w:rsid w:val="00502BC9"/>
    <w:rsid w:val="00506C16"/>
    <w:rsid w:val="0051291D"/>
    <w:rsid w:val="00513753"/>
    <w:rsid w:val="0051383B"/>
    <w:rsid w:val="00513FA4"/>
    <w:rsid w:val="00514083"/>
    <w:rsid w:val="00515629"/>
    <w:rsid w:val="00515F80"/>
    <w:rsid w:val="00516E2B"/>
    <w:rsid w:val="005206C7"/>
    <w:rsid w:val="005211B2"/>
    <w:rsid w:val="00521827"/>
    <w:rsid w:val="005227C6"/>
    <w:rsid w:val="00522E9D"/>
    <w:rsid w:val="00530113"/>
    <w:rsid w:val="005309CF"/>
    <w:rsid w:val="005333C6"/>
    <w:rsid w:val="00540E72"/>
    <w:rsid w:val="00545953"/>
    <w:rsid w:val="00546090"/>
    <w:rsid w:val="005501CA"/>
    <w:rsid w:val="00550D36"/>
    <w:rsid w:val="0055147E"/>
    <w:rsid w:val="005521D5"/>
    <w:rsid w:val="00553ECA"/>
    <w:rsid w:val="005575F0"/>
    <w:rsid w:val="00557905"/>
    <w:rsid w:val="00560534"/>
    <w:rsid w:val="005629EA"/>
    <w:rsid w:val="00562A24"/>
    <w:rsid w:val="00563128"/>
    <w:rsid w:val="00563607"/>
    <w:rsid w:val="005642D4"/>
    <w:rsid w:val="00565900"/>
    <w:rsid w:val="00566EFD"/>
    <w:rsid w:val="005703D6"/>
    <w:rsid w:val="00571E88"/>
    <w:rsid w:val="005721CB"/>
    <w:rsid w:val="0057230B"/>
    <w:rsid w:val="005766BC"/>
    <w:rsid w:val="005805D4"/>
    <w:rsid w:val="00581CC7"/>
    <w:rsid w:val="005825D8"/>
    <w:rsid w:val="00583AA2"/>
    <w:rsid w:val="005840E9"/>
    <w:rsid w:val="0058651E"/>
    <w:rsid w:val="00587D11"/>
    <w:rsid w:val="00587D17"/>
    <w:rsid w:val="005950DD"/>
    <w:rsid w:val="00595B76"/>
    <w:rsid w:val="00596532"/>
    <w:rsid w:val="00596F2E"/>
    <w:rsid w:val="005A0EE3"/>
    <w:rsid w:val="005A1975"/>
    <w:rsid w:val="005A269B"/>
    <w:rsid w:val="005A2907"/>
    <w:rsid w:val="005A42B4"/>
    <w:rsid w:val="005A4D8B"/>
    <w:rsid w:val="005B40BC"/>
    <w:rsid w:val="005B497E"/>
    <w:rsid w:val="005B5D2D"/>
    <w:rsid w:val="005B6E24"/>
    <w:rsid w:val="005B722E"/>
    <w:rsid w:val="005B72B0"/>
    <w:rsid w:val="005B7883"/>
    <w:rsid w:val="005C2658"/>
    <w:rsid w:val="005C2F33"/>
    <w:rsid w:val="005C5BDC"/>
    <w:rsid w:val="005C6416"/>
    <w:rsid w:val="005D1E1A"/>
    <w:rsid w:val="005D2868"/>
    <w:rsid w:val="005D6B8F"/>
    <w:rsid w:val="005E29F0"/>
    <w:rsid w:val="005E3FD6"/>
    <w:rsid w:val="005F2021"/>
    <w:rsid w:val="005F2ADD"/>
    <w:rsid w:val="005F3940"/>
    <w:rsid w:val="005F4420"/>
    <w:rsid w:val="005F5E32"/>
    <w:rsid w:val="005F71E4"/>
    <w:rsid w:val="005F7B36"/>
    <w:rsid w:val="0060194B"/>
    <w:rsid w:val="006030F3"/>
    <w:rsid w:val="006047DD"/>
    <w:rsid w:val="00604D4F"/>
    <w:rsid w:val="0060524F"/>
    <w:rsid w:val="006053FA"/>
    <w:rsid w:val="00605736"/>
    <w:rsid w:val="00610A4B"/>
    <w:rsid w:val="006125DE"/>
    <w:rsid w:val="00614996"/>
    <w:rsid w:val="006156BE"/>
    <w:rsid w:val="0061578B"/>
    <w:rsid w:val="00617BDD"/>
    <w:rsid w:val="00620747"/>
    <w:rsid w:val="00623B60"/>
    <w:rsid w:val="00624D0C"/>
    <w:rsid w:val="00624EE5"/>
    <w:rsid w:val="00627099"/>
    <w:rsid w:val="00627EE2"/>
    <w:rsid w:val="00631111"/>
    <w:rsid w:val="00632355"/>
    <w:rsid w:val="00632928"/>
    <w:rsid w:val="00632BB8"/>
    <w:rsid w:val="00634CC0"/>
    <w:rsid w:val="00635252"/>
    <w:rsid w:val="00635FDA"/>
    <w:rsid w:val="006367E1"/>
    <w:rsid w:val="00636E4B"/>
    <w:rsid w:val="006372AB"/>
    <w:rsid w:val="006409C5"/>
    <w:rsid w:val="006453FE"/>
    <w:rsid w:val="00651389"/>
    <w:rsid w:val="00653F1F"/>
    <w:rsid w:val="00654D8B"/>
    <w:rsid w:val="00655060"/>
    <w:rsid w:val="00662B13"/>
    <w:rsid w:val="006630C9"/>
    <w:rsid w:val="006665E1"/>
    <w:rsid w:val="006668AD"/>
    <w:rsid w:val="006705B3"/>
    <w:rsid w:val="00671DE0"/>
    <w:rsid w:val="0067327C"/>
    <w:rsid w:val="00675F0C"/>
    <w:rsid w:val="00677E0D"/>
    <w:rsid w:val="00680735"/>
    <w:rsid w:val="00681296"/>
    <w:rsid w:val="006823A9"/>
    <w:rsid w:val="00684011"/>
    <w:rsid w:val="006841FF"/>
    <w:rsid w:val="00684745"/>
    <w:rsid w:val="0068567B"/>
    <w:rsid w:val="0068569B"/>
    <w:rsid w:val="00685EE7"/>
    <w:rsid w:val="00687072"/>
    <w:rsid w:val="0069290B"/>
    <w:rsid w:val="006A08CE"/>
    <w:rsid w:val="006A1FA8"/>
    <w:rsid w:val="006A4F27"/>
    <w:rsid w:val="006A5A7A"/>
    <w:rsid w:val="006A6D4C"/>
    <w:rsid w:val="006A7914"/>
    <w:rsid w:val="006B15F8"/>
    <w:rsid w:val="006B1D8E"/>
    <w:rsid w:val="006B374F"/>
    <w:rsid w:val="006B3858"/>
    <w:rsid w:val="006B7152"/>
    <w:rsid w:val="006C0236"/>
    <w:rsid w:val="006C29DE"/>
    <w:rsid w:val="006C2E27"/>
    <w:rsid w:val="006C3D31"/>
    <w:rsid w:val="006C3D62"/>
    <w:rsid w:val="006C3E72"/>
    <w:rsid w:val="006C4366"/>
    <w:rsid w:val="006C7E11"/>
    <w:rsid w:val="006D0374"/>
    <w:rsid w:val="006D0887"/>
    <w:rsid w:val="006D28E3"/>
    <w:rsid w:val="006D3144"/>
    <w:rsid w:val="006D3E26"/>
    <w:rsid w:val="006D58EF"/>
    <w:rsid w:val="006D6B37"/>
    <w:rsid w:val="006E00B4"/>
    <w:rsid w:val="006E00BC"/>
    <w:rsid w:val="006E13EC"/>
    <w:rsid w:val="006E18DE"/>
    <w:rsid w:val="006E48F2"/>
    <w:rsid w:val="006E69C6"/>
    <w:rsid w:val="006E6DE8"/>
    <w:rsid w:val="006E7467"/>
    <w:rsid w:val="006F0522"/>
    <w:rsid w:val="006F1E28"/>
    <w:rsid w:val="006F21E2"/>
    <w:rsid w:val="006F393B"/>
    <w:rsid w:val="006F4D43"/>
    <w:rsid w:val="006F6AE0"/>
    <w:rsid w:val="00701C60"/>
    <w:rsid w:val="007026AF"/>
    <w:rsid w:val="00703EA3"/>
    <w:rsid w:val="00704081"/>
    <w:rsid w:val="007041C2"/>
    <w:rsid w:val="0070585E"/>
    <w:rsid w:val="007076AB"/>
    <w:rsid w:val="00707A93"/>
    <w:rsid w:val="007105CB"/>
    <w:rsid w:val="00710FE1"/>
    <w:rsid w:val="007132AE"/>
    <w:rsid w:val="00714CE9"/>
    <w:rsid w:val="00716B17"/>
    <w:rsid w:val="007208B3"/>
    <w:rsid w:val="00721250"/>
    <w:rsid w:val="007222BA"/>
    <w:rsid w:val="007235C5"/>
    <w:rsid w:val="00723AE5"/>
    <w:rsid w:val="00724931"/>
    <w:rsid w:val="007255EE"/>
    <w:rsid w:val="007272F3"/>
    <w:rsid w:val="007316B9"/>
    <w:rsid w:val="00731757"/>
    <w:rsid w:val="00731B52"/>
    <w:rsid w:val="00731D3A"/>
    <w:rsid w:val="00735C33"/>
    <w:rsid w:val="00736227"/>
    <w:rsid w:val="007364F7"/>
    <w:rsid w:val="0073697A"/>
    <w:rsid w:val="0073786F"/>
    <w:rsid w:val="0074015D"/>
    <w:rsid w:val="00740AB2"/>
    <w:rsid w:val="00740CB5"/>
    <w:rsid w:val="00741498"/>
    <w:rsid w:val="007417B5"/>
    <w:rsid w:val="007438B0"/>
    <w:rsid w:val="00744E2A"/>
    <w:rsid w:val="00745F57"/>
    <w:rsid w:val="007465E1"/>
    <w:rsid w:val="0075339B"/>
    <w:rsid w:val="00753DFC"/>
    <w:rsid w:val="0075575F"/>
    <w:rsid w:val="0075687A"/>
    <w:rsid w:val="0075738F"/>
    <w:rsid w:val="007616AA"/>
    <w:rsid w:val="0076192C"/>
    <w:rsid w:val="00763ADA"/>
    <w:rsid w:val="00764642"/>
    <w:rsid w:val="00767923"/>
    <w:rsid w:val="0077039F"/>
    <w:rsid w:val="00770B2F"/>
    <w:rsid w:val="00771145"/>
    <w:rsid w:val="0077157D"/>
    <w:rsid w:val="00771C57"/>
    <w:rsid w:val="007728EB"/>
    <w:rsid w:val="00774A11"/>
    <w:rsid w:val="007763B0"/>
    <w:rsid w:val="007776CF"/>
    <w:rsid w:val="00780718"/>
    <w:rsid w:val="0078132F"/>
    <w:rsid w:val="007847C9"/>
    <w:rsid w:val="00784B84"/>
    <w:rsid w:val="00785AA8"/>
    <w:rsid w:val="00786392"/>
    <w:rsid w:val="007864DD"/>
    <w:rsid w:val="00791A8A"/>
    <w:rsid w:val="00791B7B"/>
    <w:rsid w:val="00791B98"/>
    <w:rsid w:val="007931C4"/>
    <w:rsid w:val="00793D75"/>
    <w:rsid w:val="007956BF"/>
    <w:rsid w:val="007A15E4"/>
    <w:rsid w:val="007A1CC9"/>
    <w:rsid w:val="007A4B33"/>
    <w:rsid w:val="007A4DFF"/>
    <w:rsid w:val="007A534A"/>
    <w:rsid w:val="007A5BF4"/>
    <w:rsid w:val="007A5F8A"/>
    <w:rsid w:val="007A630A"/>
    <w:rsid w:val="007A7DBB"/>
    <w:rsid w:val="007B2363"/>
    <w:rsid w:val="007B28B8"/>
    <w:rsid w:val="007B53DC"/>
    <w:rsid w:val="007C5C6E"/>
    <w:rsid w:val="007C5FCB"/>
    <w:rsid w:val="007C75AB"/>
    <w:rsid w:val="007D1BE7"/>
    <w:rsid w:val="007D23C8"/>
    <w:rsid w:val="007E2DBF"/>
    <w:rsid w:val="007E3066"/>
    <w:rsid w:val="007E39A5"/>
    <w:rsid w:val="007E685B"/>
    <w:rsid w:val="007F06FB"/>
    <w:rsid w:val="007F1D64"/>
    <w:rsid w:val="007F5701"/>
    <w:rsid w:val="007F7E09"/>
    <w:rsid w:val="00800F1A"/>
    <w:rsid w:val="00800FB9"/>
    <w:rsid w:val="00801FFA"/>
    <w:rsid w:val="00802F2E"/>
    <w:rsid w:val="00802F56"/>
    <w:rsid w:val="00804326"/>
    <w:rsid w:val="0080526E"/>
    <w:rsid w:val="00806265"/>
    <w:rsid w:val="00807408"/>
    <w:rsid w:val="008147D6"/>
    <w:rsid w:val="00815FA0"/>
    <w:rsid w:val="00820BD4"/>
    <w:rsid w:val="0082104B"/>
    <w:rsid w:val="008238D7"/>
    <w:rsid w:val="00823B8E"/>
    <w:rsid w:val="008251C7"/>
    <w:rsid w:val="00825D5C"/>
    <w:rsid w:val="00825F70"/>
    <w:rsid w:val="0082667C"/>
    <w:rsid w:val="00826CC2"/>
    <w:rsid w:val="00831FF7"/>
    <w:rsid w:val="00833A7A"/>
    <w:rsid w:val="008400DA"/>
    <w:rsid w:val="008404FD"/>
    <w:rsid w:val="00840CA9"/>
    <w:rsid w:val="008431FD"/>
    <w:rsid w:val="008440DE"/>
    <w:rsid w:val="008452C2"/>
    <w:rsid w:val="0084591D"/>
    <w:rsid w:val="00845DE5"/>
    <w:rsid w:val="00846331"/>
    <w:rsid w:val="00846386"/>
    <w:rsid w:val="008479B2"/>
    <w:rsid w:val="008511AD"/>
    <w:rsid w:val="008534B8"/>
    <w:rsid w:val="00857B68"/>
    <w:rsid w:val="00857E59"/>
    <w:rsid w:val="008601E6"/>
    <w:rsid w:val="008613E8"/>
    <w:rsid w:val="00861DCB"/>
    <w:rsid w:val="00862EEC"/>
    <w:rsid w:val="0086437F"/>
    <w:rsid w:val="00866283"/>
    <w:rsid w:val="0086684D"/>
    <w:rsid w:val="00871400"/>
    <w:rsid w:val="00871799"/>
    <w:rsid w:val="00871ADD"/>
    <w:rsid w:val="00873A3E"/>
    <w:rsid w:val="0087489C"/>
    <w:rsid w:val="0087499A"/>
    <w:rsid w:val="00876712"/>
    <w:rsid w:val="00876951"/>
    <w:rsid w:val="00876E43"/>
    <w:rsid w:val="00884662"/>
    <w:rsid w:val="008905D6"/>
    <w:rsid w:val="00890621"/>
    <w:rsid w:val="00890625"/>
    <w:rsid w:val="00890E6F"/>
    <w:rsid w:val="00891E01"/>
    <w:rsid w:val="008939C1"/>
    <w:rsid w:val="00893CA3"/>
    <w:rsid w:val="00895B9B"/>
    <w:rsid w:val="00895E0B"/>
    <w:rsid w:val="00896222"/>
    <w:rsid w:val="00897707"/>
    <w:rsid w:val="008A0308"/>
    <w:rsid w:val="008A0DBB"/>
    <w:rsid w:val="008A130F"/>
    <w:rsid w:val="008A42B2"/>
    <w:rsid w:val="008A66A0"/>
    <w:rsid w:val="008A6C16"/>
    <w:rsid w:val="008A752C"/>
    <w:rsid w:val="008B0943"/>
    <w:rsid w:val="008B0C34"/>
    <w:rsid w:val="008B1C0B"/>
    <w:rsid w:val="008B494E"/>
    <w:rsid w:val="008B5300"/>
    <w:rsid w:val="008B70A3"/>
    <w:rsid w:val="008B7395"/>
    <w:rsid w:val="008B7D27"/>
    <w:rsid w:val="008C0027"/>
    <w:rsid w:val="008C0F41"/>
    <w:rsid w:val="008C1742"/>
    <w:rsid w:val="008C6F04"/>
    <w:rsid w:val="008D1556"/>
    <w:rsid w:val="008D511C"/>
    <w:rsid w:val="008D69B7"/>
    <w:rsid w:val="008D7B8F"/>
    <w:rsid w:val="008E0A95"/>
    <w:rsid w:val="008E1B7A"/>
    <w:rsid w:val="008E229A"/>
    <w:rsid w:val="008E31A4"/>
    <w:rsid w:val="008E34B0"/>
    <w:rsid w:val="008E4987"/>
    <w:rsid w:val="008E564A"/>
    <w:rsid w:val="008E57C7"/>
    <w:rsid w:val="008E5EE7"/>
    <w:rsid w:val="008F01CB"/>
    <w:rsid w:val="008F01E2"/>
    <w:rsid w:val="008F30CB"/>
    <w:rsid w:val="008F4A99"/>
    <w:rsid w:val="008F79AB"/>
    <w:rsid w:val="008F79EE"/>
    <w:rsid w:val="0090023A"/>
    <w:rsid w:val="00904177"/>
    <w:rsid w:val="00907049"/>
    <w:rsid w:val="00911B91"/>
    <w:rsid w:val="009156B1"/>
    <w:rsid w:val="00915706"/>
    <w:rsid w:val="00916E03"/>
    <w:rsid w:val="00921883"/>
    <w:rsid w:val="00922C07"/>
    <w:rsid w:val="00922FBD"/>
    <w:rsid w:val="00923207"/>
    <w:rsid w:val="00923C2D"/>
    <w:rsid w:val="00924B39"/>
    <w:rsid w:val="0093347A"/>
    <w:rsid w:val="00934187"/>
    <w:rsid w:val="00934353"/>
    <w:rsid w:val="00935EFA"/>
    <w:rsid w:val="00941515"/>
    <w:rsid w:val="009429E5"/>
    <w:rsid w:val="0094351C"/>
    <w:rsid w:val="00943B2E"/>
    <w:rsid w:val="009455AD"/>
    <w:rsid w:val="00945D0E"/>
    <w:rsid w:val="00946025"/>
    <w:rsid w:val="00946FC7"/>
    <w:rsid w:val="009478C9"/>
    <w:rsid w:val="00947CE0"/>
    <w:rsid w:val="00950C47"/>
    <w:rsid w:val="00950C72"/>
    <w:rsid w:val="00951903"/>
    <w:rsid w:val="00952922"/>
    <w:rsid w:val="00952A6F"/>
    <w:rsid w:val="00953009"/>
    <w:rsid w:val="00954E03"/>
    <w:rsid w:val="009566BC"/>
    <w:rsid w:val="009613F8"/>
    <w:rsid w:val="00962A9B"/>
    <w:rsid w:val="00963CAE"/>
    <w:rsid w:val="00964523"/>
    <w:rsid w:val="00965AE3"/>
    <w:rsid w:val="00966355"/>
    <w:rsid w:val="00966BC8"/>
    <w:rsid w:val="009679B0"/>
    <w:rsid w:val="00970070"/>
    <w:rsid w:val="00970896"/>
    <w:rsid w:val="009709AB"/>
    <w:rsid w:val="009718FC"/>
    <w:rsid w:val="009727DA"/>
    <w:rsid w:val="00973C07"/>
    <w:rsid w:val="00973CBB"/>
    <w:rsid w:val="00974E01"/>
    <w:rsid w:val="00977053"/>
    <w:rsid w:val="00983077"/>
    <w:rsid w:val="00984C03"/>
    <w:rsid w:val="009858DA"/>
    <w:rsid w:val="0098705B"/>
    <w:rsid w:val="00987E49"/>
    <w:rsid w:val="009901FE"/>
    <w:rsid w:val="00990DD2"/>
    <w:rsid w:val="00990F23"/>
    <w:rsid w:val="00991BEA"/>
    <w:rsid w:val="00992529"/>
    <w:rsid w:val="0099379A"/>
    <w:rsid w:val="009944CC"/>
    <w:rsid w:val="00995A20"/>
    <w:rsid w:val="00995D33"/>
    <w:rsid w:val="00997A16"/>
    <w:rsid w:val="00997BD8"/>
    <w:rsid w:val="009A1941"/>
    <w:rsid w:val="009A1EFC"/>
    <w:rsid w:val="009A6559"/>
    <w:rsid w:val="009A707F"/>
    <w:rsid w:val="009B23B7"/>
    <w:rsid w:val="009B37A9"/>
    <w:rsid w:val="009B5BEF"/>
    <w:rsid w:val="009B63BC"/>
    <w:rsid w:val="009B6470"/>
    <w:rsid w:val="009B75F2"/>
    <w:rsid w:val="009B7BF7"/>
    <w:rsid w:val="009C3FE4"/>
    <w:rsid w:val="009C4FAC"/>
    <w:rsid w:val="009C60E0"/>
    <w:rsid w:val="009C66FB"/>
    <w:rsid w:val="009C6F61"/>
    <w:rsid w:val="009D2C42"/>
    <w:rsid w:val="009D374E"/>
    <w:rsid w:val="009D52EB"/>
    <w:rsid w:val="009D5B53"/>
    <w:rsid w:val="009D6132"/>
    <w:rsid w:val="009E0933"/>
    <w:rsid w:val="009E0E42"/>
    <w:rsid w:val="009E13B8"/>
    <w:rsid w:val="009E15A1"/>
    <w:rsid w:val="009E1A2A"/>
    <w:rsid w:val="009E49E0"/>
    <w:rsid w:val="009E5000"/>
    <w:rsid w:val="009E54E5"/>
    <w:rsid w:val="009E7A0D"/>
    <w:rsid w:val="009E7A7D"/>
    <w:rsid w:val="009E7D17"/>
    <w:rsid w:val="009F23C6"/>
    <w:rsid w:val="009F524A"/>
    <w:rsid w:val="009F728C"/>
    <w:rsid w:val="009F75D3"/>
    <w:rsid w:val="009F7EAA"/>
    <w:rsid w:val="00A009B2"/>
    <w:rsid w:val="00A00BB9"/>
    <w:rsid w:val="00A00F8D"/>
    <w:rsid w:val="00A00FEF"/>
    <w:rsid w:val="00A036D7"/>
    <w:rsid w:val="00A064C8"/>
    <w:rsid w:val="00A07CA5"/>
    <w:rsid w:val="00A10496"/>
    <w:rsid w:val="00A12C53"/>
    <w:rsid w:val="00A14E8C"/>
    <w:rsid w:val="00A153FA"/>
    <w:rsid w:val="00A15918"/>
    <w:rsid w:val="00A1673B"/>
    <w:rsid w:val="00A17F7A"/>
    <w:rsid w:val="00A2026F"/>
    <w:rsid w:val="00A2051D"/>
    <w:rsid w:val="00A207C7"/>
    <w:rsid w:val="00A20C50"/>
    <w:rsid w:val="00A22575"/>
    <w:rsid w:val="00A26675"/>
    <w:rsid w:val="00A26AB4"/>
    <w:rsid w:val="00A27482"/>
    <w:rsid w:val="00A274C3"/>
    <w:rsid w:val="00A30683"/>
    <w:rsid w:val="00A30E86"/>
    <w:rsid w:val="00A31D23"/>
    <w:rsid w:val="00A34058"/>
    <w:rsid w:val="00A3502E"/>
    <w:rsid w:val="00A3602B"/>
    <w:rsid w:val="00A379BA"/>
    <w:rsid w:val="00A37AC3"/>
    <w:rsid w:val="00A41B27"/>
    <w:rsid w:val="00A41C44"/>
    <w:rsid w:val="00A452A5"/>
    <w:rsid w:val="00A45B0F"/>
    <w:rsid w:val="00A46CEA"/>
    <w:rsid w:val="00A5184A"/>
    <w:rsid w:val="00A51C63"/>
    <w:rsid w:val="00A5379C"/>
    <w:rsid w:val="00A53DBE"/>
    <w:rsid w:val="00A554AD"/>
    <w:rsid w:val="00A56CE2"/>
    <w:rsid w:val="00A5731E"/>
    <w:rsid w:val="00A607BD"/>
    <w:rsid w:val="00A60847"/>
    <w:rsid w:val="00A6093B"/>
    <w:rsid w:val="00A60989"/>
    <w:rsid w:val="00A619E1"/>
    <w:rsid w:val="00A63362"/>
    <w:rsid w:val="00A64292"/>
    <w:rsid w:val="00A65F64"/>
    <w:rsid w:val="00A66D9B"/>
    <w:rsid w:val="00A6707F"/>
    <w:rsid w:val="00A6769E"/>
    <w:rsid w:val="00A70F5F"/>
    <w:rsid w:val="00A71780"/>
    <w:rsid w:val="00A72666"/>
    <w:rsid w:val="00A76443"/>
    <w:rsid w:val="00A7741F"/>
    <w:rsid w:val="00A77D5F"/>
    <w:rsid w:val="00A80924"/>
    <w:rsid w:val="00A81AB0"/>
    <w:rsid w:val="00A82BEF"/>
    <w:rsid w:val="00A83DD2"/>
    <w:rsid w:val="00A841C5"/>
    <w:rsid w:val="00A91802"/>
    <w:rsid w:val="00A92DE8"/>
    <w:rsid w:val="00A93049"/>
    <w:rsid w:val="00A93574"/>
    <w:rsid w:val="00A943F4"/>
    <w:rsid w:val="00A94CB2"/>
    <w:rsid w:val="00A9541C"/>
    <w:rsid w:val="00A97183"/>
    <w:rsid w:val="00AA3AA0"/>
    <w:rsid w:val="00AA75A8"/>
    <w:rsid w:val="00AB11EA"/>
    <w:rsid w:val="00AB299C"/>
    <w:rsid w:val="00AB2AEC"/>
    <w:rsid w:val="00AB424E"/>
    <w:rsid w:val="00AB5A81"/>
    <w:rsid w:val="00AC0A17"/>
    <w:rsid w:val="00AC141E"/>
    <w:rsid w:val="00AC4DB1"/>
    <w:rsid w:val="00AC5488"/>
    <w:rsid w:val="00AC6D1A"/>
    <w:rsid w:val="00AD23A6"/>
    <w:rsid w:val="00AD4799"/>
    <w:rsid w:val="00AD661E"/>
    <w:rsid w:val="00AE1532"/>
    <w:rsid w:val="00AE1ADA"/>
    <w:rsid w:val="00AE455B"/>
    <w:rsid w:val="00AE5E3A"/>
    <w:rsid w:val="00AF1564"/>
    <w:rsid w:val="00AF2D49"/>
    <w:rsid w:val="00AF4763"/>
    <w:rsid w:val="00AF4F2B"/>
    <w:rsid w:val="00AF7447"/>
    <w:rsid w:val="00AF7F66"/>
    <w:rsid w:val="00B025A2"/>
    <w:rsid w:val="00B04252"/>
    <w:rsid w:val="00B04739"/>
    <w:rsid w:val="00B048C0"/>
    <w:rsid w:val="00B04A82"/>
    <w:rsid w:val="00B0672B"/>
    <w:rsid w:val="00B06DB0"/>
    <w:rsid w:val="00B12BC9"/>
    <w:rsid w:val="00B13229"/>
    <w:rsid w:val="00B13266"/>
    <w:rsid w:val="00B17A88"/>
    <w:rsid w:val="00B202C3"/>
    <w:rsid w:val="00B214A6"/>
    <w:rsid w:val="00B238DA"/>
    <w:rsid w:val="00B23B74"/>
    <w:rsid w:val="00B24D8C"/>
    <w:rsid w:val="00B24F9A"/>
    <w:rsid w:val="00B26328"/>
    <w:rsid w:val="00B27CA6"/>
    <w:rsid w:val="00B27D8B"/>
    <w:rsid w:val="00B27F1A"/>
    <w:rsid w:val="00B317C3"/>
    <w:rsid w:val="00B32D29"/>
    <w:rsid w:val="00B33878"/>
    <w:rsid w:val="00B33C38"/>
    <w:rsid w:val="00B35C1C"/>
    <w:rsid w:val="00B37DF9"/>
    <w:rsid w:val="00B40811"/>
    <w:rsid w:val="00B40F9D"/>
    <w:rsid w:val="00B46740"/>
    <w:rsid w:val="00B50D4A"/>
    <w:rsid w:val="00B52587"/>
    <w:rsid w:val="00B54990"/>
    <w:rsid w:val="00B56B75"/>
    <w:rsid w:val="00B6033E"/>
    <w:rsid w:val="00B607F6"/>
    <w:rsid w:val="00B62A98"/>
    <w:rsid w:val="00B64A00"/>
    <w:rsid w:val="00B6691E"/>
    <w:rsid w:val="00B671BB"/>
    <w:rsid w:val="00B74A8F"/>
    <w:rsid w:val="00B766A0"/>
    <w:rsid w:val="00B77085"/>
    <w:rsid w:val="00B776B3"/>
    <w:rsid w:val="00B77C6A"/>
    <w:rsid w:val="00B82F69"/>
    <w:rsid w:val="00B8391A"/>
    <w:rsid w:val="00B83B65"/>
    <w:rsid w:val="00B86D9E"/>
    <w:rsid w:val="00B87F68"/>
    <w:rsid w:val="00B90436"/>
    <w:rsid w:val="00B90C1F"/>
    <w:rsid w:val="00B95167"/>
    <w:rsid w:val="00B962B0"/>
    <w:rsid w:val="00B974ED"/>
    <w:rsid w:val="00BA11F8"/>
    <w:rsid w:val="00BA1DE5"/>
    <w:rsid w:val="00BB1A44"/>
    <w:rsid w:val="00BB4A22"/>
    <w:rsid w:val="00BB5922"/>
    <w:rsid w:val="00BB6225"/>
    <w:rsid w:val="00BC015C"/>
    <w:rsid w:val="00BC086B"/>
    <w:rsid w:val="00BC38AE"/>
    <w:rsid w:val="00BC3A16"/>
    <w:rsid w:val="00BC4083"/>
    <w:rsid w:val="00BC4667"/>
    <w:rsid w:val="00BC46FD"/>
    <w:rsid w:val="00BC536A"/>
    <w:rsid w:val="00BC657B"/>
    <w:rsid w:val="00BD1BE1"/>
    <w:rsid w:val="00BD372C"/>
    <w:rsid w:val="00BD4135"/>
    <w:rsid w:val="00BD4A3B"/>
    <w:rsid w:val="00BD5BD0"/>
    <w:rsid w:val="00BD6DA6"/>
    <w:rsid w:val="00BD75BE"/>
    <w:rsid w:val="00BD7F46"/>
    <w:rsid w:val="00BE0002"/>
    <w:rsid w:val="00BE1A23"/>
    <w:rsid w:val="00BE24D8"/>
    <w:rsid w:val="00BE2B86"/>
    <w:rsid w:val="00BE4730"/>
    <w:rsid w:val="00BE4828"/>
    <w:rsid w:val="00BE627F"/>
    <w:rsid w:val="00BE6ABD"/>
    <w:rsid w:val="00BE7B4D"/>
    <w:rsid w:val="00BF1B0E"/>
    <w:rsid w:val="00BF5072"/>
    <w:rsid w:val="00BF5EB9"/>
    <w:rsid w:val="00BF65C5"/>
    <w:rsid w:val="00BF6BF7"/>
    <w:rsid w:val="00C022E9"/>
    <w:rsid w:val="00C073C9"/>
    <w:rsid w:val="00C10C3A"/>
    <w:rsid w:val="00C14BF5"/>
    <w:rsid w:val="00C14D97"/>
    <w:rsid w:val="00C14F5A"/>
    <w:rsid w:val="00C17047"/>
    <w:rsid w:val="00C20ABF"/>
    <w:rsid w:val="00C210AE"/>
    <w:rsid w:val="00C21E5A"/>
    <w:rsid w:val="00C232C8"/>
    <w:rsid w:val="00C250E0"/>
    <w:rsid w:val="00C25342"/>
    <w:rsid w:val="00C301F3"/>
    <w:rsid w:val="00C320CD"/>
    <w:rsid w:val="00C34A45"/>
    <w:rsid w:val="00C37301"/>
    <w:rsid w:val="00C406AB"/>
    <w:rsid w:val="00C41127"/>
    <w:rsid w:val="00C41741"/>
    <w:rsid w:val="00C4758E"/>
    <w:rsid w:val="00C47B48"/>
    <w:rsid w:val="00C5095F"/>
    <w:rsid w:val="00C510CA"/>
    <w:rsid w:val="00C55533"/>
    <w:rsid w:val="00C55823"/>
    <w:rsid w:val="00C56AB0"/>
    <w:rsid w:val="00C56B51"/>
    <w:rsid w:val="00C57CD7"/>
    <w:rsid w:val="00C60854"/>
    <w:rsid w:val="00C610A5"/>
    <w:rsid w:val="00C64D65"/>
    <w:rsid w:val="00C66983"/>
    <w:rsid w:val="00C66BCE"/>
    <w:rsid w:val="00C730FD"/>
    <w:rsid w:val="00C73792"/>
    <w:rsid w:val="00C73B4F"/>
    <w:rsid w:val="00C741D9"/>
    <w:rsid w:val="00C74A6E"/>
    <w:rsid w:val="00C74FC1"/>
    <w:rsid w:val="00C758E1"/>
    <w:rsid w:val="00C75B03"/>
    <w:rsid w:val="00C808C0"/>
    <w:rsid w:val="00C81E1C"/>
    <w:rsid w:val="00C82726"/>
    <w:rsid w:val="00C84F72"/>
    <w:rsid w:val="00C85390"/>
    <w:rsid w:val="00C87309"/>
    <w:rsid w:val="00C91F97"/>
    <w:rsid w:val="00C931DE"/>
    <w:rsid w:val="00C9442F"/>
    <w:rsid w:val="00C94F64"/>
    <w:rsid w:val="00CA0715"/>
    <w:rsid w:val="00CA338D"/>
    <w:rsid w:val="00CA372B"/>
    <w:rsid w:val="00CA403A"/>
    <w:rsid w:val="00CA4608"/>
    <w:rsid w:val="00CA5390"/>
    <w:rsid w:val="00CA75E2"/>
    <w:rsid w:val="00CB11C5"/>
    <w:rsid w:val="00CB1450"/>
    <w:rsid w:val="00CB197E"/>
    <w:rsid w:val="00CB1C2F"/>
    <w:rsid w:val="00CB2279"/>
    <w:rsid w:val="00CB2883"/>
    <w:rsid w:val="00CB34EF"/>
    <w:rsid w:val="00CB3534"/>
    <w:rsid w:val="00CB35BF"/>
    <w:rsid w:val="00CB484E"/>
    <w:rsid w:val="00CB4C48"/>
    <w:rsid w:val="00CB532A"/>
    <w:rsid w:val="00CB5C2B"/>
    <w:rsid w:val="00CB5F97"/>
    <w:rsid w:val="00CB7024"/>
    <w:rsid w:val="00CB7333"/>
    <w:rsid w:val="00CB7AE1"/>
    <w:rsid w:val="00CC2273"/>
    <w:rsid w:val="00CC22F2"/>
    <w:rsid w:val="00CC2327"/>
    <w:rsid w:val="00CC246E"/>
    <w:rsid w:val="00CC44A0"/>
    <w:rsid w:val="00CC582C"/>
    <w:rsid w:val="00CC6184"/>
    <w:rsid w:val="00CC757F"/>
    <w:rsid w:val="00CD4C22"/>
    <w:rsid w:val="00CD6E15"/>
    <w:rsid w:val="00CD7E0E"/>
    <w:rsid w:val="00CE2FBF"/>
    <w:rsid w:val="00CE3B9A"/>
    <w:rsid w:val="00CE44DF"/>
    <w:rsid w:val="00CE46E2"/>
    <w:rsid w:val="00CE5447"/>
    <w:rsid w:val="00CE6A97"/>
    <w:rsid w:val="00CF0BDA"/>
    <w:rsid w:val="00CF10BE"/>
    <w:rsid w:val="00CF23B3"/>
    <w:rsid w:val="00CF2419"/>
    <w:rsid w:val="00CF4B31"/>
    <w:rsid w:val="00CF713E"/>
    <w:rsid w:val="00D001DA"/>
    <w:rsid w:val="00D00267"/>
    <w:rsid w:val="00D00B4B"/>
    <w:rsid w:val="00D0173A"/>
    <w:rsid w:val="00D01A73"/>
    <w:rsid w:val="00D01D0D"/>
    <w:rsid w:val="00D02C68"/>
    <w:rsid w:val="00D02FB9"/>
    <w:rsid w:val="00D03AA5"/>
    <w:rsid w:val="00D048C1"/>
    <w:rsid w:val="00D05E7A"/>
    <w:rsid w:val="00D0657D"/>
    <w:rsid w:val="00D07DFD"/>
    <w:rsid w:val="00D10ED9"/>
    <w:rsid w:val="00D12039"/>
    <w:rsid w:val="00D12BF2"/>
    <w:rsid w:val="00D146E1"/>
    <w:rsid w:val="00D1687C"/>
    <w:rsid w:val="00D170E1"/>
    <w:rsid w:val="00D17AB9"/>
    <w:rsid w:val="00D17C6C"/>
    <w:rsid w:val="00D21B1F"/>
    <w:rsid w:val="00D23F3A"/>
    <w:rsid w:val="00D2500C"/>
    <w:rsid w:val="00D30E0D"/>
    <w:rsid w:val="00D33622"/>
    <w:rsid w:val="00D34B42"/>
    <w:rsid w:val="00D36F70"/>
    <w:rsid w:val="00D37128"/>
    <w:rsid w:val="00D37A28"/>
    <w:rsid w:val="00D402B2"/>
    <w:rsid w:val="00D44A67"/>
    <w:rsid w:val="00D46460"/>
    <w:rsid w:val="00D465B8"/>
    <w:rsid w:val="00D525A1"/>
    <w:rsid w:val="00D539CC"/>
    <w:rsid w:val="00D53F99"/>
    <w:rsid w:val="00D54897"/>
    <w:rsid w:val="00D54CAC"/>
    <w:rsid w:val="00D55607"/>
    <w:rsid w:val="00D61E71"/>
    <w:rsid w:val="00D63B33"/>
    <w:rsid w:val="00D7217B"/>
    <w:rsid w:val="00D74085"/>
    <w:rsid w:val="00D74E69"/>
    <w:rsid w:val="00D76402"/>
    <w:rsid w:val="00D76745"/>
    <w:rsid w:val="00D8092B"/>
    <w:rsid w:val="00D81590"/>
    <w:rsid w:val="00D82EB6"/>
    <w:rsid w:val="00D857DD"/>
    <w:rsid w:val="00D90040"/>
    <w:rsid w:val="00D90FC6"/>
    <w:rsid w:val="00D91164"/>
    <w:rsid w:val="00D9174E"/>
    <w:rsid w:val="00D9292B"/>
    <w:rsid w:val="00D9329D"/>
    <w:rsid w:val="00D9362C"/>
    <w:rsid w:val="00D9386A"/>
    <w:rsid w:val="00D93D86"/>
    <w:rsid w:val="00D943D3"/>
    <w:rsid w:val="00D949D6"/>
    <w:rsid w:val="00D9635F"/>
    <w:rsid w:val="00D974A3"/>
    <w:rsid w:val="00D975C2"/>
    <w:rsid w:val="00DA1451"/>
    <w:rsid w:val="00DA1A89"/>
    <w:rsid w:val="00DA1E9F"/>
    <w:rsid w:val="00DA2E44"/>
    <w:rsid w:val="00DA3395"/>
    <w:rsid w:val="00DA48FC"/>
    <w:rsid w:val="00DA4D00"/>
    <w:rsid w:val="00DA4F83"/>
    <w:rsid w:val="00DA5BCD"/>
    <w:rsid w:val="00DA7BBF"/>
    <w:rsid w:val="00DB2CCC"/>
    <w:rsid w:val="00DB5A00"/>
    <w:rsid w:val="00DB6CE6"/>
    <w:rsid w:val="00DC2617"/>
    <w:rsid w:val="00DC27EE"/>
    <w:rsid w:val="00DD08DC"/>
    <w:rsid w:val="00DD2432"/>
    <w:rsid w:val="00DD2869"/>
    <w:rsid w:val="00DE047B"/>
    <w:rsid w:val="00DE0D88"/>
    <w:rsid w:val="00DE1397"/>
    <w:rsid w:val="00DE3A25"/>
    <w:rsid w:val="00DE54A5"/>
    <w:rsid w:val="00DE608E"/>
    <w:rsid w:val="00DE6A04"/>
    <w:rsid w:val="00DE6AE7"/>
    <w:rsid w:val="00DE79F2"/>
    <w:rsid w:val="00DF16FB"/>
    <w:rsid w:val="00DF1854"/>
    <w:rsid w:val="00DF2037"/>
    <w:rsid w:val="00DF3F26"/>
    <w:rsid w:val="00DF5258"/>
    <w:rsid w:val="00DF5B87"/>
    <w:rsid w:val="00DF6207"/>
    <w:rsid w:val="00DF6943"/>
    <w:rsid w:val="00DF6CB4"/>
    <w:rsid w:val="00DF6F1E"/>
    <w:rsid w:val="00DF72BA"/>
    <w:rsid w:val="00E02395"/>
    <w:rsid w:val="00E04236"/>
    <w:rsid w:val="00E056AB"/>
    <w:rsid w:val="00E105FF"/>
    <w:rsid w:val="00E1121D"/>
    <w:rsid w:val="00E11718"/>
    <w:rsid w:val="00E1307F"/>
    <w:rsid w:val="00E14AFE"/>
    <w:rsid w:val="00E153FE"/>
    <w:rsid w:val="00E15E08"/>
    <w:rsid w:val="00E16B43"/>
    <w:rsid w:val="00E21BE3"/>
    <w:rsid w:val="00E23CA8"/>
    <w:rsid w:val="00E260F2"/>
    <w:rsid w:val="00E27336"/>
    <w:rsid w:val="00E274B9"/>
    <w:rsid w:val="00E317BA"/>
    <w:rsid w:val="00E31DD8"/>
    <w:rsid w:val="00E32254"/>
    <w:rsid w:val="00E340AF"/>
    <w:rsid w:val="00E37062"/>
    <w:rsid w:val="00E37641"/>
    <w:rsid w:val="00E44310"/>
    <w:rsid w:val="00E4500A"/>
    <w:rsid w:val="00E452C2"/>
    <w:rsid w:val="00E46D12"/>
    <w:rsid w:val="00E507D3"/>
    <w:rsid w:val="00E54612"/>
    <w:rsid w:val="00E566EF"/>
    <w:rsid w:val="00E56E2B"/>
    <w:rsid w:val="00E6011E"/>
    <w:rsid w:val="00E61979"/>
    <w:rsid w:val="00E61DFA"/>
    <w:rsid w:val="00E6387C"/>
    <w:rsid w:val="00E63E4E"/>
    <w:rsid w:val="00E701E3"/>
    <w:rsid w:val="00E72615"/>
    <w:rsid w:val="00E734B1"/>
    <w:rsid w:val="00E73C1A"/>
    <w:rsid w:val="00E804AF"/>
    <w:rsid w:val="00E80645"/>
    <w:rsid w:val="00E80F71"/>
    <w:rsid w:val="00E8137A"/>
    <w:rsid w:val="00E81925"/>
    <w:rsid w:val="00E81CA7"/>
    <w:rsid w:val="00E81E30"/>
    <w:rsid w:val="00E8207A"/>
    <w:rsid w:val="00E82445"/>
    <w:rsid w:val="00E82F44"/>
    <w:rsid w:val="00E83F34"/>
    <w:rsid w:val="00E870DD"/>
    <w:rsid w:val="00E8778B"/>
    <w:rsid w:val="00E879BB"/>
    <w:rsid w:val="00E87B99"/>
    <w:rsid w:val="00E90260"/>
    <w:rsid w:val="00E919B2"/>
    <w:rsid w:val="00E9291E"/>
    <w:rsid w:val="00E92A8C"/>
    <w:rsid w:val="00E93A40"/>
    <w:rsid w:val="00E9554E"/>
    <w:rsid w:val="00E96EE5"/>
    <w:rsid w:val="00EA0A6D"/>
    <w:rsid w:val="00EA2133"/>
    <w:rsid w:val="00EA2392"/>
    <w:rsid w:val="00EA445A"/>
    <w:rsid w:val="00EA4B43"/>
    <w:rsid w:val="00EA4D35"/>
    <w:rsid w:val="00EA5106"/>
    <w:rsid w:val="00EA5125"/>
    <w:rsid w:val="00EA57BE"/>
    <w:rsid w:val="00EA5A77"/>
    <w:rsid w:val="00EA5F10"/>
    <w:rsid w:val="00EA7E94"/>
    <w:rsid w:val="00EB0962"/>
    <w:rsid w:val="00EB21D0"/>
    <w:rsid w:val="00EB2F97"/>
    <w:rsid w:val="00EB393E"/>
    <w:rsid w:val="00EB3C14"/>
    <w:rsid w:val="00EB3CFB"/>
    <w:rsid w:val="00EB44CA"/>
    <w:rsid w:val="00EB4EDF"/>
    <w:rsid w:val="00EC177F"/>
    <w:rsid w:val="00EC18AD"/>
    <w:rsid w:val="00EC3162"/>
    <w:rsid w:val="00EC3EB1"/>
    <w:rsid w:val="00EC77E0"/>
    <w:rsid w:val="00ED4F72"/>
    <w:rsid w:val="00ED577D"/>
    <w:rsid w:val="00ED6B4A"/>
    <w:rsid w:val="00ED740B"/>
    <w:rsid w:val="00EE0513"/>
    <w:rsid w:val="00EE227E"/>
    <w:rsid w:val="00EE2BC3"/>
    <w:rsid w:val="00EE4403"/>
    <w:rsid w:val="00EE4FD7"/>
    <w:rsid w:val="00EE7417"/>
    <w:rsid w:val="00EF118D"/>
    <w:rsid w:val="00EF19F6"/>
    <w:rsid w:val="00EF445E"/>
    <w:rsid w:val="00EF4EF7"/>
    <w:rsid w:val="00EF632A"/>
    <w:rsid w:val="00EF68E1"/>
    <w:rsid w:val="00EF6FCE"/>
    <w:rsid w:val="00EF72F5"/>
    <w:rsid w:val="00EF77E3"/>
    <w:rsid w:val="00EF7C50"/>
    <w:rsid w:val="00EF7E79"/>
    <w:rsid w:val="00F01A7A"/>
    <w:rsid w:val="00F045AA"/>
    <w:rsid w:val="00F06F3D"/>
    <w:rsid w:val="00F07F46"/>
    <w:rsid w:val="00F12C32"/>
    <w:rsid w:val="00F1327B"/>
    <w:rsid w:val="00F16AFD"/>
    <w:rsid w:val="00F16EB6"/>
    <w:rsid w:val="00F17683"/>
    <w:rsid w:val="00F17C26"/>
    <w:rsid w:val="00F30A15"/>
    <w:rsid w:val="00F3303A"/>
    <w:rsid w:val="00F3342F"/>
    <w:rsid w:val="00F340D2"/>
    <w:rsid w:val="00F3551F"/>
    <w:rsid w:val="00F362A5"/>
    <w:rsid w:val="00F37261"/>
    <w:rsid w:val="00F4115C"/>
    <w:rsid w:val="00F42BE6"/>
    <w:rsid w:val="00F43963"/>
    <w:rsid w:val="00F43B6C"/>
    <w:rsid w:val="00F43CF1"/>
    <w:rsid w:val="00F46322"/>
    <w:rsid w:val="00F46E1E"/>
    <w:rsid w:val="00F47573"/>
    <w:rsid w:val="00F47F0E"/>
    <w:rsid w:val="00F47F8E"/>
    <w:rsid w:val="00F50A86"/>
    <w:rsid w:val="00F52CB3"/>
    <w:rsid w:val="00F54F34"/>
    <w:rsid w:val="00F61D09"/>
    <w:rsid w:val="00F62BBF"/>
    <w:rsid w:val="00F6333F"/>
    <w:rsid w:val="00F64088"/>
    <w:rsid w:val="00F64AAD"/>
    <w:rsid w:val="00F664FD"/>
    <w:rsid w:val="00F6682F"/>
    <w:rsid w:val="00F70F1F"/>
    <w:rsid w:val="00F72845"/>
    <w:rsid w:val="00F73873"/>
    <w:rsid w:val="00F73926"/>
    <w:rsid w:val="00F77C70"/>
    <w:rsid w:val="00F81216"/>
    <w:rsid w:val="00F81613"/>
    <w:rsid w:val="00F81AF9"/>
    <w:rsid w:val="00F81FC2"/>
    <w:rsid w:val="00F84286"/>
    <w:rsid w:val="00F85102"/>
    <w:rsid w:val="00F851FA"/>
    <w:rsid w:val="00F856B9"/>
    <w:rsid w:val="00F90400"/>
    <w:rsid w:val="00F9202C"/>
    <w:rsid w:val="00F925E7"/>
    <w:rsid w:val="00F92BF6"/>
    <w:rsid w:val="00F97506"/>
    <w:rsid w:val="00FA06C0"/>
    <w:rsid w:val="00FA3D66"/>
    <w:rsid w:val="00FA4576"/>
    <w:rsid w:val="00FA5A85"/>
    <w:rsid w:val="00FA7423"/>
    <w:rsid w:val="00FA7F81"/>
    <w:rsid w:val="00FB27A8"/>
    <w:rsid w:val="00FB3412"/>
    <w:rsid w:val="00FB3CC0"/>
    <w:rsid w:val="00FB421C"/>
    <w:rsid w:val="00FB630D"/>
    <w:rsid w:val="00FB75FB"/>
    <w:rsid w:val="00FC0290"/>
    <w:rsid w:val="00FC0B63"/>
    <w:rsid w:val="00FC297D"/>
    <w:rsid w:val="00FC58A2"/>
    <w:rsid w:val="00FC5AEA"/>
    <w:rsid w:val="00FC6E7E"/>
    <w:rsid w:val="00FC796B"/>
    <w:rsid w:val="00FD0BBC"/>
    <w:rsid w:val="00FD0C6E"/>
    <w:rsid w:val="00FD78A6"/>
    <w:rsid w:val="00FD7A39"/>
    <w:rsid w:val="00FE3295"/>
    <w:rsid w:val="00FE3AFD"/>
    <w:rsid w:val="00FE522F"/>
    <w:rsid w:val="00FE5733"/>
    <w:rsid w:val="00FF02A6"/>
    <w:rsid w:val="00FF1BB9"/>
    <w:rsid w:val="00FF1F27"/>
    <w:rsid w:val="00FF2A28"/>
    <w:rsid w:val="00FF4282"/>
    <w:rsid w:val="00FF4C21"/>
    <w:rsid w:val="00FF529A"/>
    <w:rsid w:val="00FF53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85620EC"/>
  <w15:docId w15:val="{60A77014-CEB1-4853-9D81-F8F59E27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5FA0"/>
    <w:pPr>
      <w:spacing w:after="200" w:line="276" w:lineRule="auto"/>
    </w:pPr>
    <w:rPr>
      <w:sz w:val="22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6786"/>
    <w:pPr>
      <w:keepNext/>
      <w:spacing w:after="0" w:line="240" w:lineRule="auto"/>
      <w:outlineLvl w:val="0"/>
    </w:pPr>
    <w:rPr>
      <w:rFonts w:ascii="Cambria" w:eastAsia="Times New Roman" w:hAnsi="Cambria"/>
      <w:b/>
      <w:bCs/>
      <w:caps/>
      <w:kern w:val="32"/>
      <w:sz w:val="2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2C5A"/>
    <w:pPr>
      <w:keepNext/>
      <w:spacing w:before="240" w:after="60"/>
      <w:outlineLvl w:val="1"/>
    </w:pPr>
    <w:rPr>
      <w:rFonts w:ascii="Cambria" w:eastAsia="Times New Roman" w:hAnsi="Cambria"/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47F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43E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43E7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43E7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E7B"/>
    <w:rPr>
      <w:sz w:val="22"/>
      <w:szCs w:val="22"/>
      <w:lang w:eastAsia="en-US"/>
    </w:rPr>
  </w:style>
  <w:style w:type="character" w:styleId="Odkaznakomentr">
    <w:name w:val="annotation reference"/>
    <w:uiPriority w:val="99"/>
    <w:unhideWhenUsed/>
    <w:qFormat/>
    <w:rsid w:val="002F6E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F6ED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2F6ED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6E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6EDE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uiPriority w:val="99"/>
    <w:rsid w:val="00A82BEF"/>
    <w:rPr>
      <w:rFonts w:cs="Times New Roman"/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96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F696A"/>
    <w:rPr>
      <w:b/>
      <w:bCs/>
      <w:lang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1F696A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link w:val="Textpoznmkypodiarou"/>
    <w:uiPriority w:val="99"/>
    <w:rsid w:val="001F696A"/>
    <w:rPr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unhideWhenUsed/>
    <w:qFormat/>
    <w:rsid w:val="001F696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0B3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List Paragraph,Listenabsatz"/>
    <w:basedOn w:val="Normlny"/>
    <w:link w:val="OdsekzoznamuChar"/>
    <w:uiPriority w:val="34"/>
    <w:qFormat/>
    <w:rsid w:val="0078132F"/>
    <w:pPr>
      <w:ind w:left="708"/>
    </w:pPr>
  </w:style>
  <w:style w:type="paragraph" w:customStyle="1" w:styleId="Default">
    <w:name w:val="Default"/>
    <w:rsid w:val="000747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 w:eastAsia="sk-SK"/>
    </w:rPr>
  </w:style>
  <w:style w:type="character" w:customStyle="1" w:styleId="Nadpis1Char">
    <w:name w:val="Nadpis 1 Char"/>
    <w:link w:val="Nadpis1"/>
    <w:uiPriority w:val="9"/>
    <w:rsid w:val="00416786"/>
    <w:rPr>
      <w:rFonts w:ascii="Cambria" w:eastAsia="Times New Roman" w:hAnsi="Cambria"/>
      <w:b/>
      <w:bCs/>
      <w:caps/>
      <w:kern w:val="32"/>
      <w:sz w:val="26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2E2C5A"/>
    <w:rPr>
      <w:rFonts w:ascii="Cambria" w:eastAsia="Times New Roman" w:hAnsi="Cambria" w:cs="Times New Roman"/>
      <w:b/>
      <w:bCs/>
      <w:iCs/>
      <w:sz w:val="24"/>
      <w:szCs w:val="28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4877EA"/>
    <w:pPr>
      <w:keepLines/>
      <w:spacing w:before="480" w:line="276" w:lineRule="auto"/>
      <w:outlineLvl w:val="9"/>
    </w:pPr>
    <w:rPr>
      <w:caps w:val="0"/>
      <w:color w:val="365F91"/>
      <w:kern w:val="0"/>
      <w:szCs w:val="28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84011"/>
    <w:pPr>
      <w:tabs>
        <w:tab w:val="left" w:pos="426"/>
        <w:tab w:val="right" w:leader="dot" w:pos="9062"/>
      </w:tabs>
    </w:pPr>
  </w:style>
  <w:style w:type="paragraph" w:styleId="Obsah2">
    <w:name w:val="toc 2"/>
    <w:basedOn w:val="Normlny"/>
    <w:next w:val="Normlny"/>
    <w:autoRedefine/>
    <w:uiPriority w:val="39"/>
    <w:unhideWhenUsed/>
    <w:rsid w:val="0032368C"/>
    <w:pPr>
      <w:tabs>
        <w:tab w:val="right" w:leader="dot" w:pos="9062"/>
      </w:tabs>
      <w:spacing w:after="0"/>
    </w:pPr>
    <w:rPr>
      <w:rFonts w:cs="Calibri"/>
      <w:noProof/>
    </w:rPr>
  </w:style>
  <w:style w:type="paragraph" w:styleId="Revzia">
    <w:name w:val="Revision"/>
    <w:hidden/>
    <w:uiPriority w:val="99"/>
    <w:semiHidden/>
    <w:rsid w:val="005B722E"/>
    <w:rPr>
      <w:sz w:val="22"/>
      <w:szCs w:val="22"/>
      <w:lang w:val="sk-SK"/>
    </w:rPr>
  </w:style>
  <w:style w:type="character" w:styleId="slostrany">
    <w:name w:val="page number"/>
    <w:rsid w:val="00060924"/>
  </w:style>
  <w:style w:type="character" w:customStyle="1" w:styleId="Nadpis3Char">
    <w:name w:val="Nadpis 3 Char"/>
    <w:basedOn w:val="Predvolenpsmoodseku"/>
    <w:link w:val="Nadpis3"/>
    <w:uiPriority w:val="9"/>
    <w:semiHidden/>
    <w:rsid w:val="00F47F8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k-SK"/>
    </w:rPr>
  </w:style>
  <w:style w:type="table" w:styleId="Mriekatabuky">
    <w:name w:val="Table Grid"/>
    <w:basedOn w:val="Normlnatabuka"/>
    <w:uiPriority w:val="59"/>
    <w:rsid w:val="0081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51383B"/>
    <w:pPr>
      <w:spacing w:before="130" w:after="130" w:line="260" w:lineRule="atLeast"/>
      <w:jc w:val="both"/>
    </w:pPr>
    <w:rPr>
      <w:rFonts w:ascii="Times New Roman" w:eastAsia="Times New Roman" w:hAnsi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rsid w:val="0051383B"/>
    <w:rPr>
      <w:rFonts w:ascii="Times New Roman" w:eastAsia="Times New Roman" w:hAnsi="Times New Roman"/>
      <w:sz w:val="22"/>
      <w:lang w:val="en-US"/>
    </w:rPr>
  </w:style>
  <w:style w:type="character" w:customStyle="1" w:styleId="OdsekzoznamuChar">
    <w:name w:val="Odsek zoznamu Char"/>
    <w:aliases w:val="body Char,Odsek zoznamu2 Char,Odsek zoznamu1 Char,List Paragraph Char,Listenabsatz Char"/>
    <w:link w:val="Odsekzoznamu"/>
    <w:uiPriority w:val="34"/>
    <w:locked/>
    <w:rsid w:val="006B374F"/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52922"/>
    <w:rPr>
      <w:b/>
      <w:bCs/>
    </w:rPr>
  </w:style>
  <w:style w:type="paragraph" w:customStyle="1" w:styleId="xmsolistparagraph">
    <w:name w:val="x_msolistparagraph"/>
    <w:basedOn w:val="Normlny"/>
    <w:rsid w:val="009F524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TextkomentraChar1">
    <w:name w:val="Text komentára Char1"/>
    <w:basedOn w:val="Predvolenpsmoodseku"/>
    <w:uiPriority w:val="99"/>
    <w:rsid w:val="000A4F4A"/>
    <w:rPr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04D4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43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242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5203">
                  <w:marLeft w:val="0"/>
                  <w:marRight w:val="0"/>
                  <w:marTop w:val="0"/>
                  <w:marBottom w:val="0"/>
                  <w:divBdr>
                    <w:top w:val="single" w:sz="6" w:space="0" w:color="EFEDED"/>
                    <w:left w:val="single" w:sz="6" w:space="0" w:color="EFEDED"/>
                    <w:bottom w:val="single" w:sz="6" w:space="0" w:color="EFEDED"/>
                    <w:right w:val="single" w:sz="6" w:space="0" w:color="EFEDED"/>
                  </w:divBdr>
                </w:div>
              </w:divsChild>
            </w:div>
          </w:divsChild>
        </w:div>
      </w:divsChild>
    </w:div>
    <w:div w:id="115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370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3939">
                  <w:marLeft w:val="0"/>
                  <w:marRight w:val="0"/>
                  <w:marTop w:val="0"/>
                  <w:marBottom w:val="0"/>
                  <w:divBdr>
                    <w:top w:val="single" w:sz="6" w:space="0" w:color="EFEDED"/>
                    <w:left w:val="single" w:sz="6" w:space="0" w:color="EFEDED"/>
                    <w:bottom w:val="single" w:sz="6" w:space="0" w:color="EFEDED"/>
                    <w:right w:val="single" w:sz="6" w:space="0" w:color="EFEDED"/>
                  </w:divBdr>
                </w:div>
              </w:divsChild>
            </w:div>
          </w:divsChild>
        </w:div>
      </w:divsChild>
    </w:div>
    <w:div w:id="326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napraca.sk/wp-content/uploads/2021/07/Eticky-kodex_2-revizia_2021_FINAL_snem-27_4_2021-1-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fondy.praca.gov.sk/wp-content/uploads/2024/12/Priloha-c.-8_Standardy-TSP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eit.sk/IVPR/images/IVPR/vyskum/2015/Ondrusova/vu_ludia_bez_domova.pdf" TargetMode="External"/><Relationship Id="rId2" Type="http://schemas.openxmlformats.org/officeDocument/2006/relationships/hyperlink" Target="https://www.feantsa.org/files/Home/ETHOS/PDFS/ETHOS-Light.pdf" TargetMode="External"/><Relationship Id="rId1" Type="http://schemas.openxmlformats.org/officeDocument/2006/relationships/hyperlink" Target="https://socialnapraca.sk/wp-content/uploads/2021/07/Eticky-kodex_2-revizia_2021_FINAL_snem-27_4_2021-1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9859-898A-464B-B56E-73F31A70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2821</Words>
  <Characters>16085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Príručka pre obce</vt:lpstr>
      <vt:lpstr>Príručka pre obce</vt:lpstr>
    </vt:vector>
  </TitlesOfParts>
  <Company>Fond socialneho rozvoja</Company>
  <LinksUpToDate>false</LinksUpToDate>
  <CharactersWithSpaces>18869</CharactersWithSpaces>
  <SharedDoc>false</SharedDoc>
  <HLinks>
    <vt:vector size="102" baseType="variant">
      <vt:variant>
        <vt:i4>7471143</vt:i4>
      </vt:variant>
      <vt:variant>
        <vt:i4>84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7471143</vt:i4>
      </vt:variant>
      <vt:variant>
        <vt:i4>81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7471143</vt:i4>
      </vt:variant>
      <vt:variant>
        <vt:i4>78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7471143</vt:i4>
      </vt:variant>
      <vt:variant>
        <vt:i4>75</vt:i4>
      </vt:variant>
      <vt:variant>
        <vt:i4>0</vt:i4>
      </vt:variant>
      <vt:variant>
        <vt:i4>5</vt:i4>
      </vt:variant>
      <vt:variant>
        <vt:lpwstr>http://www.fsr.gov.sk/</vt:lpwstr>
      </vt:variant>
      <vt:variant>
        <vt:lpwstr/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_Toc314524036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_Toc314524035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_Toc314524034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_Toc314524033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_Toc314524032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_Toc314524031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_Toc314524030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_Toc314524029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_Toc314524028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_Toc314524027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_Toc314524026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_Toc314524025</vt:lpwstr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Príručka pre obce</dc:title>
  <dc:subject/>
  <dc:creator>fukas</dc:creator>
  <cp:keywords/>
  <dc:description/>
  <cp:lastModifiedBy>Fukas Marcel</cp:lastModifiedBy>
  <cp:revision>2</cp:revision>
  <cp:lastPrinted>2023-07-26T10:42:00Z</cp:lastPrinted>
  <dcterms:created xsi:type="dcterms:W3CDTF">2025-12-10T10:50:00Z</dcterms:created>
  <dcterms:modified xsi:type="dcterms:W3CDTF">2025-12-10T10:50:00Z</dcterms:modified>
</cp:coreProperties>
</file>