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FFA14" w14:textId="77777777" w:rsidR="00E80C35" w:rsidRDefault="00E80C35" w:rsidP="004E4AFB">
      <w:pPr>
        <w:pStyle w:val="Default"/>
        <w:tabs>
          <w:tab w:val="left" w:pos="3620"/>
        </w:tabs>
        <w:spacing w:line="276" w:lineRule="auto"/>
        <w:jc w:val="center"/>
        <w:rPr>
          <w:rStyle w:val="Nadpis1Char"/>
        </w:rPr>
      </w:pPr>
    </w:p>
    <w:p w14:paraId="2E397F0C" w14:textId="77777777" w:rsidR="00E80C35" w:rsidRDefault="00E80C35" w:rsidP="004E4AFB">
      <w:pPr>
        <w:pStyle w:val="Default"/>
        <w:tabs>
          <w:tab w:val="left" w:pos="3620"/>
        </w:tabs>
        <w:spacing w:line="276" w:lineRule="auto"/>
        <w:jc w:val="center"/>
        <w:rPr>
          <w:rStyle w:val="Nadpis1Char"/>
        </w:rPr>
      </w:pPr>
    </w:p>
    <w:p w14:paraId="6ECBC886" w14:textId="77777777" w:rsidR="00E80C35" w:rsidRDefault="00E80C35" w:rsidP="004E4AFB">
      <w:pPr>
        <w:pStyle w:val="Default"/>
        <w:tabs>
          <w:tab w:val="left" w:pos="3620"/>
        </w:tabs>
        <w:spacing w:line="276" w:lineRule="auto"/>
        <w:jc w:val="center"/>
        <w:rPr>
          <w:rStyle w:val="Nadpis1Char"/>
        </w:rPr>
      </w:pPr>
    </w:p>
    <w:p w14:paraId="72A08449" w14:textId="787436AB" w:rsidR="00A113F2" w:rsidRPr="002501CE" w:rsidRDefault="00A113F2" w:rsidP="004E4AFB">
      <w:pPr>
        <w:pStyle w:val="Default"/>
        <w:tabs>
          <w:tab w:val="left" w:pos="3620"/>
        </w:tabs>
        <w:spacing w:line="276" w:lineRule="auto"/>
        <w:jc w:val="center"/>
        <w:rPr>
          <w:rFonts w:ascii="Calibri" w:hAnsi="Calibri" w:cs="Calibri"/>
          <w:color w:val="auto"/>
        </w:rPr>
      </w:pPr>
      <w:r w:rsidRPr="007B23A8">
        <w:rPr>
          <w:rStyle w:val="Nadpis1Char"/>
        </w:rPr>
        <w:t>Postup pri realizácii výberového konania</w:t>
      </w:r>
      <w:r w:rsidRPr="007B23A8">
        <w:rPr>
          <w:rStyle w:val="Nadpis1Char"/>
        </w:rPr>
        <w:br/>
        <w:t xml:space="preserve">na </w:t>
      </w:r>
      <w:r w:rsidR="004622F5" w:rsidRPr="007B23A8">
        <w:rPr>
          <w:rStyle w:val="Nadpis1Char"/>
        </w:rPr>
        <w:t xml:space="preserve">pozíciu </w:t>
      </w:r>
      <w:r w:rsidRPr="007B23A8">
        <w:rPr>
          <w:rStyle w:val="Nadpis1Char"/>
        </w:rPr>
        <w:t>terénny</w:t>
      </w:r>
      <w:r w:rsidR="004622F5" w:rsidRPr="007B23A8">
        <w:rPr>
          <w:rStyle w:val="Nadpis1Char"/>
        </w:rPr>
        <w:t xml:space="preserve"> sociálny</w:t>
      </w:r>
      <w:r w:rsidRPr="007B23A8">
        <w:rPr>
          <w:rStyle w:val="Nadpis1Char"/>
        </w:rPr>
        <w:t xml:space="preserve"> pracovník</w:t>
      </w:r>
      <w:r w:rsidR="004622F5" w:rsidRPr="007B23A8">
        <w:rPr>
          <w:rStyle w:val="Nadpis1Char"/>
        </w:rPr>
        <w:t>/pracovníčka</w:t>
      </w:r>
      <w:r w:rsidRPr="007B23A8">
        <w:rPr>
          <w:rStyle w:val="Nadpis1Char"/>
        </w:rPr>
        <w:t xml:space="preserve"> (TSP), </w:t>
      </w:r>
      <w:r w:rsidRPr="007B23A8">
        <w:rPr>
          <w:rStyle w:val="Nadpis1Char"/>
        </w:rPr>
        <w:br/>
        <w:t>terénny pracovník</w:t>
      </w:r>
      <w:r w:rsidR="004622F5" w:rsidRPr="007B23A8">
        <w:rPr>
          <w:rStyle w:val="Nadpis1Char"/>
        </w:rPr>
        <w:t>/pracovníčka (TP) a odborný</w:t>
      </w:r>
      <w:r w:rsidRPr="007B23A8">
        <w:rPr>
          <w:rStyle w:val="Nadpis1Char"/>
        </w:rPr>
        <w:t xml:space="preserve"> pracovník</w:t>
      </w:r>
      <w:r w:rsidR="004622F5" w:rsidRPr="007B23A8">
        <w:rPr>
          <w:rStyle w:val="Nadpis1Char"/>
        </w:rPr>
        <w:t xml:space="preserve">/pracovníčka </w:t>
      </w:r>
      <w:r w:rsidRPr="007B23A8">
        <w:rPr>
          <w:rStyle w:val="Nadpis1Char"/>
        </w:rPr>
        <w:t>(OP</w:t>
      </w:r>
      <w:r w:rsidRPr="002501CE">
        <w:rPr>
          <w:rFonts w:ascii="Calibri" w:hAnsi="Calibri" w:cs="Calibri"/>
          <w:b/>
          <w:bCs/>
          <w:color w:val="auto"/>
        </w:rPr>
        <w:t>)</w:t>
      </w:r>
    </w:p>
    <w:p w14:paraId="12FFCD59" w14:textId="77777777" w:rsidR="00A113F2" w:rsidRPr="002501CE" w:rsidRDefault="00A113F2" w:rsidP="0012020E">
      <w:pPr>
        <w:pStyle w:val="Default"/>
        <w:spacing w:line="276" w:lineRule="auto"/>
        <w:ind w:left="360"/>
        <w:jc w:val="center"/>
        <w:rPr>
          <w:rFonts w:ascii="Calibri" w:hAnsi="Calibri" w:cs="Calibri"/>
          <w:color w:val="auto"/>
          <w:sz w:val="22"/>
          <w:szCs w:val="22"/>
        </w:rPr>
      </w:pPr>
    </w:p>
    <w:p w14:paraId="7A7595B0" w14:textId="77777777" w:rsidR="00A113F2" w:rsidRPr="002501CE" w:rsidRDefault="00A113F2">
      <w:pPr>
        <w:pStyle w:val="Default"/>
        <w:spacing w:line="276" w:lineRule="auto"/>
        <w:ind w:left="360"/>
        <w:jc w:val="center"/>
        <w:rPr>
          <w:rFonts w:ascii="Calibri" w:hAnsi="Calibri" w:cs="Calibri"/>
          <w:color w:val="auto"/>
          <w:sz w:val="22"/>
          <w:szCs w:val="22"/>
        </w:rPr>
      </w:pPr>
      <w:r w:rsidRPr="002501CE">
        <w:rPr>
          <w:rFonts w:ascii="Calibri" w:hAnsi="Calibri" w:cs="Calibri"/>
          <w:color w:val="auto"/>
          <w:sz w:val="22"/>
          <w:szCs w:val="22"/>
        </w:rPr>
        <w:t>(príloha č. 3 Príručky pre spolupracujúce subjekty zapojené do Národného projektu</w:t>
      </w:r>
    </w:p>
    <w:p w14:paraId="0BFC7049" w14:textId="396BAEE7" w:rsidR="00A113F2" w:rsidRDefault="00AF6738">
      <w:pPr>
        <w:pStyle w:val="Default"/>
        <w:spacing w:line="276" w:lineRule="auto"/>
        <w:ind w:left="360"/>
        <w:jc w:val="center"/>
        <w:rPr>
          <w:rFonts w:ascii="Calibri" w:hAnsi="Calibri" w:cs="Calibri"/>
          <w:color w:val="auto"/>
          <w:sz w:val="22"/>
          <w:szCs w:val="22"/>
        </w:rPr>
      </w:pPr>
      <w:r>
        <w:rPr>
          <w:rFonts w:ascii="Calibri" w:hAnsi="Calibri" w:cs="Calibri"/>
          <w:color w:val="auto"/>
          <w:sz w:val="22"/>
          <w:szCs w:val="22"/>
        </w:rPr>
        <w:t xml:space="preserve">Terénna sociálna práca a komunitné centrá </w:t>
      </w:r>
      <w:r w:rsidR="00A113F2" w:rsidRPr="002501CE">
        <w:rPr>
          <w:rFonts w:ascii="Calibri" w:hAnsi="Calibri" w:cs="Calibri"/>
          <w:color w:val="auto"/>
          <w:sz w:val="22"/>
          <w:szCs w:val="22"/>
        </w:rPr>
        <w:t>– aktivita Terénna sociálna práca)</w:t>
      </w:r>
    </w:p>
    <w:p w14:paraId="7321951A" w14:textId="6B867800" w:rsidR="00BD383A" w:rsidRPr="007B23A8" w:rsidRDefault="00BD383A">
      <w:pPr>
        <w:pStyle w:val="Default"/>
        <w:spacing w:line="276" w:lineRule="auto"/>
        <w:ind w:left="360"/>
        <w:jc w:val="center"/>
        <w:rPr>
          <w:rFonts w:ascii="Calibri" w:hAnsi="Calibri" w:cs="Calibri"/>
          <w:color w:val="1E4E9D"/>
          <w:sz w:val="22"/>
          <w:szCs w:val="22"/>
        </w:rPr>
      </w:pPr>
      <w:r w:rsidRPr="007B23A8">
        <w:rPr>
          <w:rFonts w:ascii="Calibri" w:hAnsi="Calibri" w:cs="Calibri"/>
          <w:color w:val="1E4E9D"/>
          <w:sz w:val="22"/>
          <w:szCs w:val="22"/>
        </w:rPr>
        <w:t>Verzia č. 5.0</w:t>
      </w:r>
    </w:p>
    <w:p w14:paraId="6E6C50FF" w14:textId="77777777" w:rsidR="00A113F2" w:rsidRPr="002501CE" w:rsidRDefault="00A113F2">
      <w:pPr>
        <w:spacing w:after="0"/>
        <w:jc w:val="center"/>
        <w:rPr>
          <w:rFonts w:cs="Calibri"/>
        </w:rPr>
      </w:pPr>
    </w:p>
    <w:p w14:paraId="56631757" w14:textId="77777777" w:rsidR="00BF1229" w:rsidRDefault="00A113F2">
      <w:pPr>
        <w:autoSpaceDE w:val="0"/>
        <w:autoSpaceDN w:val="0"/>
        <w:adjustRightInd w:val="0"/>
        <w:spacing w:after="0"/>
        <w:jc w:val="center"/>
        <w:rPr>
          <w:rFonts w:cs="Calibri"/>
          <w:b/>
        </w:rPr>
      </w:pPr>
      <w:r w:rsidRPr="002501CE">
        <w:rPr>
          <w:rFonts w:cs="Calibri"/>
        </w:rPr>
        <w:t>vydaný Ministerstv</w:t>
      </w:r>
      <w:r w:rsidR="00AF6738">
        <w:rPr>
          <w:rFonts w:cs="Calibri"/>
        </w:rPr>
        <w:t>om</w:t>
      </w:r>
      <w:r w:rsidRPr="002501CE">
        <w:rPr>
          <w:rFonts w:cs="Calibri"/>
        </w:rPr>
        <w:t xml:space="preserve"> práce, sociálnych vecí a rodiny Slovenskej republiky</w:t>
      </w:r>
      <w:r w:rsidRPr="002501CE">
        <w:rPr>
          <w:rFonts w:cs="Calibri"/>
          <w:b/>
        </w:rPr>
        <w:t xml:space="preserve"> </w:t>
      </w:r>
    </w:p>
    <w:p w14:paraId="106D7E1F" w14:textId="0665EC34" w:rsidR="00A113F2" w:rsidRPr="002501CE" w:rsidRDefault="00A113F2" w:rsidP="00E80C35">
      <w:pPr>
        <w:autoSpaceDE w:val="0"/>
        <w:autoSpaceDN w:val="0"/>
        <w:adjustRightInd w:val="0"/>
        <w:spacing w:after="0"/>
        <w:jc w:val="center"/>
        <w:rPr>
          <w:rFonts w:cs="Calibri"/>
        </w:rPr>
      </w:pPr>
      <w:r w:rsidRPr="002501CE">
        <w:rPr>
          <w:rFonts w:cs="Calibri"/>
        </w:rPr>
        <w:t>v rámci implementácie Národného projektu</w:t>
      </w:r>
      <w:r w:rsidR="00DA6052">
        <w:rPr>
          <w:rFonts w:cs="Calibri"/>
        </w:rPr>
        <w:t xml:space="preserve"> </w:t>
      </w:r>
      <w:r w:rsidR="00AF6738">
        <w:rPr>
          <w:rFonts w:cs="Calibri"/>
        </w:rPr>
        <w:t xml:space="preserve">Terénna sociálna práca a komunitné centrá </w:t>
      </w:r>
      <w:r w:rsidRPr="002501CE">
        <w:rPr>
          <w:rFonts w:cs="Calibri"/>
        </w:rPr>
        <w:t>– aktivita Terénn</w:t>
      </w:r>
      <w:r w:rsidR="00DA6052">
        <w:rPr>
          <w:rFonts w:cs="Calibri"/>
        </w:rPr>
        <w:t>a sociálna práca</w:t>
      </w:r>
    </w:p>
    <w:p w14:paraId="538C367D" w14:textId="63A7DF42" w:rsidR="00A113F2" w:rsidRPr="002501CE" w:rsidRDefault="00A113F2" w:rsidP="00BF1229">
      <w:pPr>
        <w:spacing w:after="0"/>
        <w:jc w:val="both"/>
        <w:rPr>
          <w:rFonts w:cs="Calibri"/>
        </w:rPr>
      </w:pPr>
      <w:r w:rsidRPr="002501CE">
        <w:rPr>
          <w:rFonts w:cs="Calibri"/>
        </w:rPr>
        <w:br w:type="page"/>
      </w:r>
    </w:p>
    <w:p w14:paraId="3A2CC96F" w14:textId="77777777" w:rsidR="00A113F2" w:rsidRPr="002501CE" w:rsidRDefault="00A113F2" w:rsidP="004E4AFB">
      <w:pPr>
        <w:tabs>
          <w:tab w:val="left" w:pos="1701"/>
        </w:tabs>
        <w:spacing w:after="0"/>
        <w:jc w:val="both"/>
        <w:rPr>
          <w:rFonts w:cs="Calibri"/>
        </w:rPr>
      </w:pPr>
    </w:p>
    <w:p w14:paraId="45134156" w14:textId="77777777" w:rsidR="00A113F2" w:rsidRPr="002501CE" w:rsidRDefault="00A113F2" w:rsidP="007B23A8">
      <w:pPr>
        <w:pStyle w:val="tl1"/>
      </w:pPr>
      <w:r w:rsidRPr="002501CE">
        <w:t>Úvod</w:t>
      </w:r>
    </w:p>
    <w:p w14:paraId="0EBE579D" w14:textId="77777777" w:rsidR="00A113F2" w:rsidRPr="002501CE" w:rsidRDefault="00A113F2">
      <w:pPr>
        <w:spacing w:after="0"/>
        <w:jc w:val="both"/>
        <w:rPr>
          <w:rFonts w:cs="Calibri"/>
        </w:rPr>
      </w:pPr>
    </w:p>
    <w:p w14:paraId="3733CD92" w14:textId="2301258A" w:rsidR="00A113F2" w:rsidRPr="002501CE" w:rsidRDefault="00A113F2">
      <w:pPr>
        <w:spacing w:after="0"/>
        <w:jc w:val="both"/>
        <w:rPr>
          <w:rFonts w:cs="Calibri"/>
        </w:rPr>
      </w:pPr>
      <w:r w:rsidRPr="002501CE">
        <w:rPr>
          <w:rFonts w:cs="Calibri"/>
        </w:rPr>
        <w:t>Ministerstv</w:t>
      </w:r>
      <w:r w:rsidR="00AF6738">
        <w:rPr>
          <w:rFonts w:cs="Calibri"/>
        </w:rPr>
        <w:t>o</w:t>
      </w:r>
      <w:r w:rsidRPr="002501CE">
        <w:rPr>
          <w:rFonts w:cs="Calibri"/>
        </w:rPr>
        <w:t xml:space="preserve"> práce, sociálnych vecí a rodiny Slovenskej republiky (ďalej aj „</w:t>
      </w:r>
      <w:r w:rsidR="00AF6738">
        <w:rPr>
          <w:rFonts w:cs="Calibri"/>
        </w:rPr>
        <w:t>MPSVR SR</w:t>
      </w:r>
      <w:r w:rsidRPr="002501CE">
        <w:rPr>
          <w:rFonts w:cs="Calibri"/>
        </w:rPr>
        <w:t xml:space="preserve">“) je prijímateľom nenávratného finančného príspevku v Národnom projekte </w:t>
      </w:r>
      <w:r w:rsidR="00AF6738">
        <w:rPr>
          <w:rFonts w:cs="Calibri"/>
        </w:rPr>
        <w:t>Terénna sociálna práca a komunitné centrá</w:t>
      </w:r>
      <w:r w:rsidR="00DA6052">
        <w:rPr>
          <w:rFonts w:cs="Calibri"/>
        </w:rPr>
        <w:t xml:space="preserve">, </w:t>
      </w:r>
      <w:r w:rsidRPr="002501CE">
        <w:rPr>
          <w:rFonts w:cs="Calibri"/>
        </w:rPr>
        <w:t xml:space="preserve">financovaného z prostriedkov Európskeho sociálneho fondu v rámci Operačného programu Slovensko. V rámci </w:t>
      </w:r>
      <w:r w:rsidR="00DA6052">
        <w:rPr>
          <w:rFonts w:cs="Calibri"/>
        </w:rPr>
        <w:t xml:space="preserve">tohto </w:t>
      </w:r>
      <w:r w:rsidRPr="002501CE">
        <w:rPr>
          <w:rFonts w:cs="Calibri"/>
        </w:rPr>
        <w:t xml:space="preserve">NP </w:t>
      </w:r>
      <w:r w:rsidR="00AF6738">
        <w:rPr>
          <w:rFonts w:cs="Calibri"/>
        </w:rPr>
        <w:t>MPSVR SR</w:t>
      </w:r>
      <w:r w:rsidRPr="002501CE">
        <w:rPr>
          <w:rFonts w:cs="Calibri"/>
        </w:rPr>
        <w:t xml:space="preserve"> poskytuje subjektom – obciam, vybraným VÚC, </w:t>
      </w:r>
      <w:r w:rsidR="00DA6052">
        <w:rPr>
          <w:rFonts w:cs="Calibri"/>
        </w:rPr>
        <w:t xml:space="preserve">regionálnym združeniam obcí a </w:t>
      </w:r>
      <w:r w:rsidRPr="002501CE">
        <w:rPr>
          <w:rFonts w:cs="Calibri"/>
        </w:rPr>
        <w:t>neštátnym organizáciám (ďalej aj „MVO“) finančné prostriedky na výkon terénnej sociálnej práce</w:t>
      </w:r>
      <w:r w:rsidR="00DA6052">
        <w:rPr>
          <w:rFonts w:cs="Calibri"/>
        </w:rPr>
        <w:t>, terénne</w:t>
      </w:r>
      <w:r w:rsidR="001D2596">
        <w:rPr>
          <w:rFonts w:cs="Calibri"/>
        </w:rPr>
        <w:t>j</w:t>
      </w:r>
      <w:r w:rsidR="00DA6052">
        <w:rPr>
          <w:rFonts w:cs="Calibri"/>
        </w:rPr>
        <w:t xml:space="preserve"> práce</w:t>
      </w:r>
      <w:r w:rsidRPr="002501CE">
        <w:rPr>
          <w:rFonts w:cs="Calibri"/>
        </w:rPr>
        <w:t xml:space="preserve"> a na výkon nadväzujúcich odborných činností v súlade so Zmluvou o spolupráci uzavretou medzi </w:t>
      </w:r>
      <w:r w:rsidR="00AF6738">
        <w:rPr>
          <w:rFonts w:cs="Calibri"/>
        </w:rPr>
        <w:t>MPSVR SR</w:t>
      </w:r>
      <w:r w:rsidRPr="002501CE">
        <w:rPr>
          <w:rFonts w:cs="Calibri"/>
        </w:rPr>
        <w:t xml:space="preserve"> a subjektom (ďalej aj „Zmluva“) a Príručkou pre spolupracujúce subjekty zapojené do NP (ďalej len „Príručka“).</w:t>
      </w:r>
    </w:p>
    <w:p w14:paraId="596221F8" w14:textId="1C922B3B" w:rsidR="00A113F2" w:rsidRPr="002501CE" w:rsidRDefault="00A113F2">
      <w:pPr>
        <w:jc w:val="both"/>
        <w:rPr>
          <w:rFonts w:cs="Calibri"/>
        </w:rPr>
      </w:pPr>
      <w:r w:rsidRPr="002501CE">
        <w:rPr>
          <w:rFonts w:cs="Calibri"/>
        </w:rPr>
        <w:t xml:space="preserve">V rámci výkonu </w:t>
      </w:r>
      <w:r w:rsidR="00DA6052">
        <w:rPr>
          <w:rFonts w:cs="Calibri"/>
        </w:rPr>
        <w:t xml:space="preserve">terénnej </w:t>
      </w:r>
      <w:r w:rsidRPr="002501CE">
        <w:rPr>
          <w:rFonts w:cs="Calibri"/>
        </w:rPr>
        <w:t>sociálnej práce</w:t>
      </w:r>
      <w:r w:rsidR="00823D6B">
        <w:rPr>
          <w:rFonts w:cs="Calibri"/>
        </w:rPr>
        <w:t>, terénnej práce</w:t>
      </w:r>
      <w:r w:rsidRPr="002501CE">
        <w:rPr>
          <w:rFonts w:cs="Calibri"/>
        </w:rPr>
        <w:t xml:space="preserve"> a nadväzujúcich odborných činností subjekt zamestnáva t</w:t>
      </w:r>
      <w:r w:rsidR="00DA6052">
        <w:rPr>
          <w:rFonts w:cs="Calibri"/>
        </w:rPr>
        <w:t>erénnych sociálnych pracovníkov</w:t>
      </w:r>
      <w:r w:rsidRPr="002501CE">
        <w:rPr>
          <w:rFonts w:cs="Calibri"/>
        </w:rPr>
        <w:t>/terénne sociálne pracovníčky (ďalej aj „TSP“), terénnych pracovníkov / terénne pracovníčky (ďalej aj „TP“) a odborných pracovníkov / odborné pracovníčky pre oblasť bývania, financií</w:t>
      </w:r>
      <w:r w:rsidR="00DA6052">
        <w:rPr>
          <w:rFonts w:cs="Calibri"/>
        </w:rPr>
        <w:t xml:space="preserve"> a </w:t>
      </w:r>
      <w:r w:rsidR="00FA0FF1">
        <w:rPr>
          <w:rFonts w:cs="Calibri"/>
        </w:rPr>
        <w:t>oddlžovania</w:t>
      </w:r>
      <w:r w:rsidR="00FA0FF1" w:rsidRPr="002501CE">
        <w:rPr>
          <w:rFonts w:cs="Calibri"/>
        </w:rPr>
        <w:t xml:space="preserve"> </w:t>
      </w:r>
      <w:r w:rsidRPr="002501CE">
        <w:rPr>
          <w:rFonts w:cs="Calibri"/>
        </w:rPr>
        <w:t>a zamestnania (ďalej aj „OP“). Pracovnoprávne vzťahy medzi  subjektom ako zamestnávateľom a TSP, TP a OP ako zamestnancami sú upravené najmä nasledujúcimi zákonmi, ktorými sa musí zamestnávateľ aj zamestnanec riadiť:</w:t>
      </w:r>
    </w:p>
    <w:p w14:paraId="24BE0F52" w14:textId="77777777" w:rsidR="00A113F2" w:rsidRPr="002501CE" w:rsidRDefault="00A113F2" w:rsidP="00C0383F">
      <w:pPr>
        <w:numPr>
          <w:ilvl w:val="0"/>
          <w:numId w:val="2"/>
        </w:numPr>
        <w:ind w:left="714" w:hanging="357"/>
        <w:jc w:val="both"/>
        <w:rPr>
          <w:rFonts w:cs="Calibri"/>
        </w:rPr>
      </w:pPr>
      <w:r w:rsidRPr="002501CE">
        <w:rPr>
          <w:rFonts w:cs="Calibri"/>
        </w:rPr>
        <w:t>zákon č. 311/2001 Z. z. Zákonník práce v znení neskorších predpisov,</w:t>
      </w:r>
    </w:p>
    <w:p w14:paraId="2A5E89AB" w14:textId="77777777" w:rsidR="00A113F2" w:rsidRPr="002501CE" w:rsidRDefault="00A113F2" w:rsidP="00C0383F">
      <w:pPr>
        <w:numPr>
          <w:ilvl w:val="0"/>
          <w:numId w:val="2"/>
        </w:numPr>
        <w:ind w:left="714" w:hanging="357"/>
        <w:jc w:val="both"/>
        <w:rPr>
          <w:rFonts w:cs="Calibri"/>
        </w:rPr>
      </w:pPr>
      <w:r w:rsidRPr="002501CE">
        <w:rPr>
          <w:rFonts w:cs="Calibri"/>
        </w:rPr>
        <w:t>zákon č. 552/2003 Z. z. o výkone práce vo verejnom záujme v znení neskorších predpisov,</w:t>
      </w:r>
    </w:p>
    <w:p w14:paraId="07D4268A" w14:textId="77777777" w:rsidR="00A113F2" w:rsidRPr="002501CE" w:rsidRDefault="00A113F2" w:rsidP="00C0383F">
      <w:pPr>
        <w:numPr>
          <w:ilvl w:val="0"/>
          <w:numId w:val="2"/>
        </w:numPr>
        <w:ind w:left="714" w:hanging="357"/>
        <w:jc w:val="both"/>
        <w:rPr>
          <w:rFonts w:cs="Calibri"/>
        </w:rPr>
      </w:pPr>
      <w:r w:rsidRPr="002501CE">
        <w:rPr>
          <w:rFonts w:cs="Calibri"/>
        </w:rPr>
        <w:t>zákon č. 553/2003 Z. z. o odmeňovaní niektorých zamestnancov pri výkone práce vo verejnom záujme v znení neskorších predpisov.</w:t>
      </w:r>
    </w:p>
    <w:p w14:paraId="06DBBD65" w14:textId="41CBF772" w:rsidR="0091422E" w:rsidRPr="002501CE" w:rsidRDefault="00A113F2">
      <w:pPr>
        <w:spacing w:after="0"/>
        <w:jc w:val="both"/>
        <w:rPr>
          <w:rFonts w:cs="Calibri"/>
        </w:rPr>
      </w:pPr>
      <w:r w:rsidRPr="002501CE">
        <w:rPr>
          <w:rFonts w:cs="Calibri"/>
        </w:rPr>
        <w:t xml:space="preserve">Keďže </w:t>
      </w:r>
      <w:r w:rsidR="00AF6738">
        <w:rPr>
          <w:rFonts w:cs="Calibri"/>
        </w:rPr>
        <w:t>MPSVR SR</w:t>
      </w:r>
      <w:r w:rsidRPr="002501CE">
        <w:rPr>
          <w:rFonts w:cs="Calibri"/>
        </w:rPr>
        <w:t xml:space="preserve"> poskytuje finančné prostriedky na výkon terénnej sociálnej práce</w:t>
      </w:r>
      <w:r w:rsidR="0091422E" w:rsidRPr="002501CE">
        <w:rPr>
          <w:rFonts w:cs="Calibri"/>
        </w:rPr>
        <w:t>, terénnej práce</w:t>
      </w:r>
      <w:r w:rsidRPr="002501CE">
        <w:rPr>
          <w:rFonts w:cs="Calibri"/>
        </w:rPr>
        <w:t xml:space="preserve"> a nadväzujúcich odborných činností v oblastiach bývania, financií</w:t>
      </w:r>
      <w:r w:rsidR="00FA0FF1">
        <w:rPr>
          <w:rFonts w:cs="Calibri"/>
        </w:rPr>
        <w:t xml:space="preserve"> a oddlžovania, </w:t>
      </w:r>
      <w:r w:rsidRPr="002501CE">
        <w:rPr>
          <w:rFonts w:cs="Calibri"/>
        </w:rPr>
        <w:t xml:space="preserve">zamestnania na zamestnávanie TSP, TP a OP, vyhradzuje si právo upraviť postup obsadzovania miest TSP, TP a OP (ďalej </w:t>
      </w:r>
      <w:r w:rsidR="0091422E" w:rsidRPr="002501CE">
        <w:rPr>
          <w:rFonts w:cs="Calibri"/>
        </w:rPr>
        <w:t xml:space="preserve">aj ako </w:t>
      </w:r>
      <w:r w:rsidRPr="002501CE">
        <w:rPr>
          <w:rFonts w:cs="Calibri"/>
        </w:rPr>
        <w:t xml:space="preserve">„výberové konanie“) a schvaľovať </w:t>
      </w:r>
      <w:r w:rsidR="00FA0FF1">
        <w:rPr>
          <w:rFonts w:cs="Calibri"/>
        </w:rPr>
        <w:t xml:space="preserve">proces a </w:t>
      </w:r>
      <w:r w:rsidRPr="002501CE">
        <w:rPr>
          <w:rFonts w:cs="Calibri"/>
        </w:rPr>
        <w:t>výsledky výberového konania. Nedodržanie tohto postupu nemá vplyv na vznik pracovnoprávneho vzťahu medzi zamestnávateľom (spolupracujúcim subjektom) a zamestnancom (TSP, TP, OP), ale iba na oprávnenosť nákladov spojených s výkonom terénnej sociálnej práce</w:t>
      </w:r>
      <w:r w:rsidR="0091422E" w:rsidRPr="002501CE">
        <w:rPr>
          <w:rFonts w:cs="Calibri"/>
        </w:rPr>
        <w:t>, terénnej práce</w:t>
      </w:r>
      <w:r w:rsidRPr="002501CE">
        <w:rPr>
          <w:rFonts w:cs="Calibri"/>
        </w:rPr>
        <w:t xml:space="preserve"> a nadväzujúcich odborných činností z nenávratného finančného príspevku (NFP). To znamená, že </w:t>
      </w:r>
      <w:r w:rsidRPr="002501CE">
        <w:rPr>
          <w:rFonts w:cs="Calibri"/>
          <w:b/>
        </w:rPr>
        <w:t xml:space="preserve">v prípade nedodržania postupov, určených v tomto dokumente zo strany zapojeného subjektu, bude pracovnoprávny vzťah právoplatne uzatvorený, resp. založený, avšak náklady na daného zamestnanca nemusia byť zo strany </w:t>
      </w:r>
      <w:r w:rsidR="00AF6738">
        <w:rPr>
          <w:rFonts w:cs="Calibri"/>
          <w:b/>
        </w:rPr>
        <w:t>MPSVR SR</w:t>
      </w:r>
      <w:r w:rsidRPr="002501CE">
        <w:rPr>
          <w:rFonts w:cs="Calibri"/>
          <w:b/>
        </w:rPr>
        <w:t xml:space="preserve"> uznané ako oprávnené a v tom prípade ich bude znášať subjekt</w:t>
      </w:r>
      <w:r w:rsidRPr="002501CE">
        <w:rPr>
          <w:rFonts w:cs="Calibri"/>
        </w:rPr>
        <w:t xml:space="preserve">. </w:t>
      </w:r>
    </w:p>
    <w:p w14:paraId="6552EA79" w14:textId="77777777" w:rsidR="00FA0FF1" w:rsidRDefault="00FA0FF1">
      <w:pPr>
        <w:spacing w:after="0"/>
        <w:jc w:val="both"/>
        <w:rPr>
          <w:rFonts w:cs="Calibri"/>
          <w:b/>
          <w:bCs/>
        </w:rPr>
      </w:pPr>
    </w:p>
    <w:p w14:paraId="2D978F6B" w14:textId="57A09A88" w:rsidR="001E0D9D" w:rsidRPr="007B23A8" w:rsidRDefault="00A4331D">
      <w:pPr>
        <w:spacing w:after="0"/>
        <w:jc w:val="both"/>
        <w:rPr>
          <w:color w:val="1E4E9D"/>
        </w:rPr>
      </w:pPr>
      <w:r w:rsidRPr="007B23A8">
        <w:rPr>
          <w:b/>
          <w:bCs/>
          <w:color w:val="1E4E9D"/>
        </w:rPr>
        <w:t>Podporovaní z</w:t>
      </w:r>
      <w:r w:rsidR="00B06402" w:rsidRPr="007B23A8">
        <w:rPr>
          <w:b/>
          <w:bCs/>
          <w:color w:val="1E4E9D"/>
        </w:rPr>
        <w:t>amestnanci</w:t>
      </w:r>
      <w:r w:rsidR="00A20495" w:rsidRPr="007B23A8">
        <w:rPr>
          <w:b/>
          <w:bCs/>
          <w:color w:val="1E4E9D"/>
        </w:rPr>
        <w:t xml:space="preserve"> </w:t>
      </w:r>
      <w:r w:rsidR="00B06402" w:rsidRPr="007B23A8">
        <w:rPr>
          <w:b/>
          <w:bCs/>
          <w:color w:val="1E4E9D"/>
        </w:rPr>
        <w:t>môžu vykonávať výhradne len činnosti v súlade s uzavretou Zmluvou o spolupráci a touto Príručkou, a teda nesmú v pracovnom čase vykonávať iné činnosti</w:t>
      </w:r>
      <w:r w:rsidR="00B06402" w:rsidRPr="007B23A8">
        <w:rPr>
          <w:color w:val="1E4E9D"/>
        </w:rPr>
        <w:t xml:space="preserve"> (aj keď sú nariadené zamestnávateľom), </w:t>
      </w:r>
      <w:r w:rsidR="00B06402" w:rsidRPr="007B23A8">
        <w:rPr>
          <w:b/>
          <w:bCs/>
          <w:color w:val="1E4E9D"/>
        </w:rPr>
        <w:t>ktoré sa netýkajú výkonu financovaného NP TSP KC</w:t>
      </w:r>
      <w:r w:rsidR="00A20495" w:rsidRPr="007B23A8">
        <w:rPr>
          <w:b/>
          <w:bCs/>
          <w:color w:val="1E4E9D"/>
        </w:rPr>
        <w:t xml:space="preserve"> – aktivita terénna sociálna práca</w:t>
      </w:r>
      <w:r w:rsidR="00B06402" w:rsidRPr="007B23A8">
        <w:rPr>
          <w:b/>
          <w:bCs/>
          <w:color w:val="1E4E9D"/>
        </w:rPr>
        <w:t>, resp. sú v rozpore</w:t>
      </w:r>
      <w:r w:rsidR="00B06402" w:rsidRPr="007B23A8">
        <w:rPr>
          <w:color w:val="1E4E9D"/>
        </w:rPr>
        <w:t xml:space="preserve"> </w:t>
      </w:r>
      <w:r w:rsidR="00B06402" w:rsidRPr="007B23A8">
        <w:rPr>
          <w:b/>
          <w:bCs/>
          <w:color w:val="1E4E9D"/>
        </w:rPr>
        <w:t xml:space="preserve">s vyššie uvedeným Etickým kódexom </w:t>
      </w:r>
      <w:r w:rsidR="00B06402" w:rsidRPr="007B23A8">
        <w:rPr>
          <w:color w:val="1E4E9D"/>
        </w:rPr>
        <w:t xml:space="preserve">(napríklad výkon inštitútu osobitného príjemcu, doručovanie písomností pre osoby z komunity, obecná administratíva, realizácia činností, ktoré patria do pôsobnosti školy a orgánov pôsobiacich v oblasti  sociálno-právnej ochrany a sociálnej kurately a v oblasti dodržiavania verejného poriadku a ochrany životného prostredia, vymáhanie dlhov a pod.). </w:t>
      </w:r>
    </w:p>
    <w:p w14:paraId="7C8FD0AD" w14:textId="77777777" w:rsidR="001E0D9D" w:rsidRPr="00BF1229" w:rsidRDefault="001E0D9D">
      <w:pPr>
        <w:spacing w:after="0"/>
        <w:jc w:val="both"/>
        <w:rPr>
          <w:color w:val="0070C0"/>
        </w:rPr>
      </w:pPr>
    </w:p>
    <w:p w14:paraId="77A1114D" w14:textId="47552F58" w:rsidR="001E0D9D" w:rsidRPr="007B23A8" w:rsidRDefault="001E0D9D">
      <w:pPr>
        <w:jc w:val="both"/>
        <w:rPr>
          <w:color w:val="1E4E9D"/>
        </w:rPr>
      </w:pPr>
      <w:r w:rsidRPr="007B23A8">
        <w:rPr>
          <w:color w:val="1E4E9D"/>
        </w:rPr>
        <w:lastRenderedPageBreak/>
        <w:t xml:space="preserve">Obdobne MPSVR SR </w:t>
      </w:r>
      <w:r w:rsidR="004C2356" w:rsidRPr="007B23A8">
        <w:rPr>
          <w:b/>
          <w:color w:val="1E4E9D"/>
        </w:rPr>
        <w:t>považuje za nezlučiteľné s výkonom práce na podporovanej pozícii</w:t>
      </w:r>
      <w:r w:rsidRPr="007B23A8">
        <w:rPr>
          <w:color w:val="1E4E9D"/>
        </w:rPr>
        <w:t>, ak</w:t>
      </w:r>
      <w:r w:rsidR="00A20495" w:rsidRPr="007B23A8">
        <w:rPr>
          <w:color w:val="1E4E9D"/>
        </w:rPr>
        <w:t xml:space="preserve"> by </w:t>
      </w:r>
    </w:p>
    <w:p w14:paraId="7921B406" w14:textId="2A0617F0" w:rsidR="001E0D9D" w:rsidRPr="007B23A8" w:rsidRDefault="001E0D9D" w:rsidP="00C0383F">
      <w:pPr>
        <w:pStyle w:val="Odsekzoznamu"/>
        <w:numPr>
          <w:ilvl w:val="0"/>
          <w:numId w:val="17"/>
        </w:numPr>
        <w:jc w:val="both"/>
        <w:rPr>
          <w:b/>
          <w:bCs/>
          <w:color w:val="1E4E9D"/>
        </w:rPr>
      </w:pPr>
      <w:r w:rsidRPr="007B23A8">
        <w:rPr>
          <w:color w:val="1E4E9D"/>
        </w:rPr>
        <w:t xml:space="preserve">zamestnanci </w:t>
      </w:r>
      <w:r w:rsidRPr="007B23A8">
        <w:rPr>
          <w:b/>
          <w:color w:val="1E4E9D"/>
        </w:rPr>
        <w:t>vykonávali činnosti mimo svojej práce</w:t>
      </w:r>
      <w:r w:rsidRPr="007B23A8">
        <w:rPr>
          <w:color w:val="1E4E9D"/>
        </w:rPr>
        <w:t xml:space="preserve"> (napr. na dohodu o vykonaní práce/ o pracovnej činnosti, príp. iný pracovný pomer), </w:t>
      </w:r>
      <w:r w:rsidRPr="007B23A8">
        <w:rPr>
          <w:b/>
          <w:color w:val="1E4E9D"/>
        </w:rPr>
        <w:t>ktoré sú</w:t>
      </w:r>
      <w:r w:rsidRPr="007B23A8">
        <w:rPr>
          <w:color w:val="1E4E9D"/>
        </w:rPr>
        <w:t xml:space="preserve"> </w:t>
      </w:r>
      <w:r w:rsidRPr="007B23A8">
        <w:rPr>
          <w:b/>
          <w:color w:val="1E4E9D"/>
        </w:rPr>
        <w:t>v rozpore s Etickým kódexom</w:t>
      </w:r>
      <w:r w:rsidRPr="007B23A8">
        <w:rPr>
          <w:color w:val="1E4E9D"/>
        </w:rPr>
        <w:t xml:space="preserve">. </w:t>
      </w:r>
      <w:r w:rsidRPr="007B23A8">
        <w:rPr>
          <w:b/>
          <w:color w:val="1E4E9D"/>
        </w:rPr>
        <w:t xml:space="preserve">Je potrebné vyvarovať sa tomu, aby iný pracovný úväzok zamestnanca bol v konflikte záujmov s podporovanou pozíciou z pohľadu etiky sociálnej práce a zároveň aby nedochádzalo k prekrývaniu pracovného času </w:t>
      </w:r>
      <w:r w:rsidRPr="007B23A8">
        <w:rPr>
          <w:rFonts w:cs="Calibri"/>
          <w:b/>
          <w:color w:val="1E4E9D"/>
        </w:rPr>
        <w:t xml:space="preserve">na podporovanej pozícii </w:t>
      </w:r>
      <w:r w:rsidRPr="007B23A8">
        <w:rPr>
          <w:b/>
          <w:color w:val="1E4E9D"/>
        </w:rPr>
        <w:t>s jeho ďalším pracovným pomerom/úväzkom.</w:t>
      </w:r>
      <w:r w:rsidRPr="007B23A8">
        <w:rPr>
          <w:color w:val="1E4E9D"/>
        </w:rPr>
        <w:t xml:space="preserve">  </w:t>
      </w:r>
    </w:p>
    <w:p w14:paraId="1D045087" w14:textId="691A3E6B" w:rsidR="001E0D9D" w:rsidRPr="007B23A8" w:rsidRDefault="00A20495" w:rsidP="00C0383F">
      <w:pPr>
        <w:pStyle w:val="Odsekzoznamu"/>
        <w:numPr>
          <w:ilvl w:val="0"/>
          <w:numId w:val="17"/>
        </w:numPr>
        <w:jc w:val="both"/>
        <w:rPr>
          <w:color w:val="1E4E9D"/>
        </w:rPr>
      </w:pPr>
      <w:r w:rsidRPr="007B23A8">
        <w:rPr>
          <w:bCs/>
          <w:color w:val="1E4E9D"/>
        </w:rPr>
        <w:t>zamestnanci</w:t>
      </w:r>
      <w:r w:rsidRPr="007B23A8">
        <w:rPr>
          <w:b/>
          <w:bCs/>
          <w:color w:val="1E4E9D"/>
        </w:rPr>
        <w:t xml:space="preserve"> </w:t>
      </w:r>
      <w:r w:rsidR="001E0D9D" w:rsidRPr="007B23A8">
        <w:rPr>
          <w:b/>
          <w:bCs/>
          <w:color w:val="1E4E9D"/>
        </w:rPr>
        <w:t>vykonával</w:t>
      </w:r>
      <w:r w:rsidRPr="007B23A8">
        <w:rPr>
          <w:b/>
          <w:bCs/>
          <w:color w:val="1E4E9D"/>
        </w:rPr>
        <w:t>i</w:t>
      </w:r>
      <w:r w:rsidR="001E0D9D" w:rsidRPr="007B23A8">
        <w:rPr>
          <w:b/>
          <w:bCs/>
          <w:color w:val="1E4E9D"/>
        </w:rPr>
        <w:t xml:space="preserve"> v rámci viacerých pracovných úväzkov rovnakú/ obdobnú činnosť na tom istom </w:t>
      </w:r>
      <w:r w:rsidRPr="007B23A8">
        <w:rPr>
          <w:b/>
          <w:bCs/>
          <w:color w:val="1E4E9D"/>
        </w:rPr>
        <w:t xml:space="preserve">území </w:t>
      </w:r>
      <w:r w:rsidR="001E0D9D" w:rsidRPr="007B23A8">
        <w:rPr>
          <w:b/>
          <w:color w:val="1E4E9D"/>
        </w:rPr>
        <w:t xml:space="preserve">a </w:t>
      </w:r>
      <w:r w:rsidR="001E0D9D" w:rsidRPr="007B23A8">
        <w:rPr>
          <w:b/>
          <w:bCs/>
          <w:color w:val="1E4E9D"/>
        </w:rPr>
        <w:t xml:space="preserve">pre rovnakú cieľovú skupinu </w:t>
      </w:r>
      <w:r w:rsidR="001E0D9D" w:rsidRPr="007B23A8">
        <w:rPr>
          <w:color w:val="1E4E9D"/>
        </w:rPr>
        <w:t xml:space="preserve">(napr. pôsobenie v NP TSP KC a zároveň aj v projekte v rámci výzvy Krok za krokom,  prípadne v inom projekte financovanom zo zdrojov EÚ). </w:t>
      </w:r>
    </w:p>
    <w:p w14:paraId="40F71D26" w14:textId="77777777" w:rsidR="008F4239" w:rsidRPr="007B23A8" w:rsidRDefault="00D629F1" w:rsidP="00BF1229">
      <w:pPr>
        <w:spacing w:after="0"/>
        <w:jc w:val="both"/>
        <w:rPr>
          <w:color w:val="1E4E9D"/>
        </w:rPr>
      </w:pPr>
      <w:r w:rsidRPr="007B23A8">
        <w:rPr>
          <w:color w:val="1E4E9D"/>
        </w:rPr>
        <w:t xml:space="preserve">V prípade </w:t>
      </w:r>
      <w:r w:rsidRPr="007B23A8">
        <w:rPr>
          <w:b/>
          <w:color w:val="1E4E9D"/>
        </w:rPr>
        <w:t>terénneho tímu v prostredí MRK musí byť obsadená minimálne jedna pozícia TSP</w:t>
      </w:r>
      <w:r w:rsidRPr="007B23A8">
        <w:rPr>
          <w:color w:val="1E4E9D"/>
        </w:rPr>
        <w:t xml:space="preserve">.  V odôvodnených mimoriadnych prípadoch je možný výkon len samotných TP počas časovo limitovaného obdobia. </w:t>
      </w:r>
    </w:p>
    <w:p w14:paraId="4EE5C2B6" w14:textId="4A6BAF67" w:rsidR="008F4239" w:rsidRPr="007B23A8" w:rsidRDefault="00D629F1" w:rsidP="00BF1229">
      <w:pPr>
        <w:spacing w:after="0"/>
        <w:jc w:val="both"/>
        <w:rPr>
          <w:color w:val="1E4E9D"/>
        </w:rPr>
      </w:pPr>
      <w:r w:rsidRPr="007B23A8">
        <w:rPr>
          <w:color w:val="1E4E9D"/>
        </w:rPr>
        <w:t xml:space="preserve">V prípade </w:t>
      </w:r>
      <w:r w:rsidR="002708C7" w:rsidRPr="007B23A8">
        <w:rPr>
          <w:b/>
          <w:color w:val="1E4E9D"/>
        </w:rPr>
        <w:t>TSP v prostredí Ľ</w:t>
      </w:r>
      <w:r w:rsidRPr="007B23A8">
        <w:rPr>
          <w:b/>
          <w:color w:val="1E4E9D"/>
        </w:rPr>
        <w:t>BD musí byť výkon zabezpečovaný minimálne 2 TSP</w:t>
      </w:r>
      <w:r w:rsidR="00035073" w:rsidRPr="007B23A8">
        <w:rPr>
          <w:color w:val="1E4E9D"/>
        </w:rPr>
        <w:t xml:space="preserve"> (minimálne v rozsahu 1,5 pracovného úväzku)</w:t>
      </w:r>
      <w:r w:rsidRPr="007B23A8">
        <w:rPr>
          <w:color w:val="1E4E9D"/>
        </w:rPr>
        <w:t>. V odôvodnených prípadoch je výkon možný aj jedným TSP</w:t>
      </w:r>
      <w:r w:rsidR="00D409D5" w:rsidRPr="007B23A8">
        <w:rPr>
          <w:color w:val="1E4E9D"/>
        </w:rPr>
        <w:t xml:space="preserve"> (príp. dvoma TSP, ktorí sú zamestnaní</w:t>
      </w:r>
      <w:r w:rsidR="008D3688" w:rsidRPr="007B23A8">
        <w:rPr>
          <w:color w:val="1E4E9D"/>
        </w:rPr>
        <w:t xml:space="preserve"> na 50 % úväzkoch)</w:t>
      </w:r>
      <w:r w:rsidR="00A20495" w:rsidRPr="007B23A8">
        <w:rPr>
          <w:color w:val="1E4E9D"/>
        </w:rPr>
        <w:t xml:space="preserve"> počas limitovaného obdobia</w:t>
      </w:r>
      <w:r w:rsidRPr="007B23A8">
        <w:rPr>
          <w:color w:val="1E4E9D"/>
        </w:rPr>
        <w:t xml:space="preserve">. </w:t>
      </w:r>
    </w:p>
    <w:p w14:paraId="4AD26320" w14:textId="62D3ABA0" w:rsidR="00D629F1" w:rsidRPr="007B23A8" w:rsidRDefault="00D629F1" w:rsidP="00BF1229">
      <w:pPr>
        <w:spacing w:after="0"/>
        <w:jc w:val="both"/>
        <w:rPr>
          <w:color w:val="1E4E9D"/>
        </w:rPr>
      </w:pPr>
      <w:r w:rsidRPr="007B23A8">
        <w:rPr>
          <w:color w:val="1E4E9D"/>
        </w:rPr>
        <w:t xml:space="preserve">Obidva tieto mimoriadne prípady musia byť </w:t>
      </w:r>
      <w:r w:rsidRPr="007B23A8">
        <w:rPr>
          <w:rFonts w:cs="Calibri"/>
          <w:b/>
          <w:bCs/>
          <w:color w:val="1E4E9D"/>
        </w:rPr>
        <w:t>zo strany subjektu</w:t>
      </w:r>
      <w:r w:rsidRPr="007B23A8">
        <w:rPr>
          <w:rFonts w:cs="Calibri"/>
          <w:bCs/>
          <w:color w:val="1E4E9D"/>
        </w:rPr>
        <w:t xml:space="preserve"> </w:t>
      </w:r>
      <w:r w:rsidRPr="007B23A8">
        <w:rPr>
          <w:color w:val="1E4E9D"/>
        </w:rPr>
        <w:t xml:space="preserve">komunikované s </w:t>
      </w:r>
      <w:r w:rsidRPr="007B23A8">
        <w:rPr>
          <w:rFonts w:cs="Calibri"/>
          <w:bCs/>
          <w:color w:val="1E4E9D"/>
        </w:rPr>
        <w:t>MPSVR SR</w:t>
      </w:r>
      <w:r w:rsidRPr="007B23A8">
        <w:rPr>
          <w:rStyle w:val="Odkaznapoznmkupodiarou"/>
          <w:rFonts w:cs="Calibri"/>
          <w:bCs/>
          <w:color w:val="1E4E9D"/>
        </w:rPr>
        <w:footnoteReference w:id="1"/>
      </w:r>
      <w:r w:rsidRPr="007B23A8">
        <w:rPr>
          <w:rFonts w:cs="Calibri"/>
          <w:bCs/>
          <w:color w:val="1E4E9D"/>
        </w:rPr>
        <w:t xml:space="preserve"> </w:t>
      </w:r>
      <w:r w:rsidRPr="007B23A8">
        <w:rPr>
          <w:b/>
          <w:color w:val="1E4E9D"/>
        </w:rPr>
        <w:t>vopred</w:t>
      </w:r>
      <w:r w:rsidRPr="007B23A8">
        <w:rPr>
          <w:rFonts w:cs="Calibri"/>
          <w:bCs/>
          <w:color w:val="1E4E9D"/>
        </w:rPr>
        <w:t xml:space="preserve"> </w:t>
      </w:r>
      <w:r w:rsidRPr="007B23A8">
        <w:rPr>
          <w:rFonts w:cs="Calibri"/>
          <w:b/>
          <w:bCs/>
          <w:color w:val="1E4E9D"/>
        </w:rPr>
        <w:t>resp. bezodkladne po vzniku tejto situácie</w:t>
      </w:r>
      <w:r w:rsidRPr="007B23A8">
        <w:rPr>
          <w:color w:val="1E4E9D"/>
        </w:rPr>
        <w:t xml:space="preserve"> (prostredníctvom elektronickej adresy </w:t>
      </w:r>
      <w:hyperlink r:id="rId8" w:history="1">
        <w:r w:rsidRPr="007B23A8">
          <w:rPr>
            <w:rStyle w:val="Hypertextovprepojenie"/>
            <w:color w:val="1E4E9D"/>
          </w:rPr>
          <w:t>vk@employment.gov.sk</w:t>
        </w:r>
      </w:hyperlink>
      <w:r w:rsidRPr="007B23A8">
        <w:rPr>
          <w:color w:val="1E4E9D"/>
        </w:rPr>
        <w:t>), nakoľko podlieha schváleniu zo strany MPSVR SR na základe predloženej stratégie riešenia obsadenosti neobsadenej pracovnej pozície TSP zo strany zamestnávateľa</w:t>
      </w:r>
      <w:r w:rsidR="00F12F22" w:rsidRPr="007B23A8">
        <w:rPr>
          <w:color w:val="1E4E9D"/>
        </w:rPr>
        <w:t xml:space="preserve"> – spolupracujúce subjektu</w:t>
      </w:r>
      <w:r w:rsidRPr="007B23A8">
        <w:rPr>
          <w:color w:val="1E4E9D"/>
        </w:rPr>
        <w:t xml:space="preserve">, či už ide o výkon </w:t>
      </w:r>
      <w:r w:rsidR="00A20495" w:rsidRPr="007B23A8">
        <w:rPr>
          <w:color w:val="1E4E9D"/>
        </w:rPr>
        <w:t>s cieľovou skupinou</w:t>
      </w:r>
      <w:r w:rsidRPr="007B23A8">
        <w:rPr>
          <w:color w:val="1E4E9D"/>
        </w:rPr>
        <w:t xml:space="preserve"> </w:t>
      </w:r>
      <w:r w:rsidR="008F4239" w:rsidRPr="007B23A8">
        <w:rPr>
          <w:color w:val="1E4E9D"/>
        </w:rPr>
        <w:t>MRK, alebo Ľ</w:t>
      </w:r>
      <w:r w:rsidRPr="007B23A8">
        <w:rPr>
          <w:color w:val="1E4E9D"/>
        </w:rPr>
        <w:t xml:space="preserve">BD. </w:t>
      </w:r>
    </w:p>
    <w:p w14:paraId="6A4F9D10" w14:textId="77777777" w:rsidR="009111E5" w:rsidRPr="007B23A8" w:rsidRDefault="009111E5" w:rsidP="009111E5">
      <w:pPr>
        <w:spacing w:before="120" w:after="120"/>
        <w:jc w:val="both"/>
        <w:rPr>
          <w:color w:val="1E4E9D"/>
        </w:rPr>
      </w:pPr>
    </w:p>
    <w:p w14:paraId="5A7D7753" w14:textId="09004479" w:rsidR="002708C7" w:rsidRPr="007B23A8" w:rsidRDefault="002708C7" w:rsidP="00BF1229">
      <w:pPr>
        <w:spacing w:before="120" w:after="120"/>
        <w:jc w:val="both"/>
        <w:rPr>
          <w:color w:val="1E4E9D"/>
        </w:rPr>
      </w:pPr>
      <w:r w:rsidRPr="007B23A8">
        <w:rPr>
          <w:color w:val="1E4E9D"/>
        </w:rPr>
        <w:t xml:space="preserve">V prípade realizácie terénnej sociálnej práce </w:t>
      </w:r>
      <w:r w:rsidRPr="007B23A8">
        <w:rPr>
          <w:b/>
          <w:color w:val="1E4E9D"/>
        </w:rPr>
        <w:t>v prostredí cieľovej skupiny</w:t>
      </w:r>
      <w:r w:rsidRPr="007B23A8">
        <w:rPr>
          <w:color w:val="1E4E9D"/>
        </w:rPr>
        <w:t xml:space="preserve"> </w:t>
      </w:r>
      <w:r w:rsidRPr="007B23A8">
        <w:rPr>
          <w:b/>
          <w:color w:val="1E4E9D"/>
        </w:rPr>
        <w:t>ľudia bez domova</w:t>
      </w:r>
      <w:r w:rsidRPr="007B23A8">
        <w:rPr>
          <w:color w:val="1E4E9D"/>
        </w:rPr>
        <w:t xml:space="preserve"> je </w:t>
      </w:r>
      <w:r w:rsidRPr="007B23A8">
        <w:rPr>
          <w:b/>
          <w:color w:val="1E4E9D"/>
        </w:rPr>
        <w:t>umožnený 50% pracovný úväzok</w:t>
      </w:r>
      <w:r w:rsidRPr="007B23A8">
        <w:rPr>
          <w:rStyle w:val="Odkaznapoznmkupodiarou"/>
          <w:color w:val="1E4E9D"/>
        </w:rPr>
        <w:footnoteReference w:id="2"/>
      </w:r>
      <w:r w:rsidRPr="007B23A8">
        <w:rPr>
          <w:color w:val="1E4E9D"/>
        </w:rPr>
        <w:t xml:space="preserve"> TSP. Len práve jedna pracovná pozícia môže byť rozdelená maximálne medzi 2 zamestnancov, z ktorých každý pracuje práve na 50% pracovný úväzok. Ostatné  pracovné pozície TSP musia byť v tíme obsadené zamestnancami na 100% úväzok. Zároveň je pri 50% pracovnom úväzku nutné </w:t>
      </w:r>
      <w:r w:rsidRPr="007B23A8">
        <w:rPr>
          <w:b/>
          <w:color w:val="1E4E9D"/>
        </w:rPr>
        <w:t>stanoviť týždenné rozloženie pracovného času</w:t>
      </w:r>
      <w:r w:rsidRPr="007B23A8">
        <w:rPr>
          <w:rStyle w:val="Odkaznapoznmkupodiarou"/>
          <w:color w:val="1E4E9D"/>
        </w:rPr>
        <w:footnoteReference w:id="3"/>
      </w:r>
      <w:r w:rsidRPr="007B23A8">
        <w:rPr>
          <w:color w:val="1E4E9D"/>
        </w:rPr>
        <w:t xml:space="preserve"> z dôvodu nutnosti vyskladať dvojice navštevujúce terén. Rovnako je potrebné dbať na to, aby iný pracovný úväzok zamestnanca nebol v konflikte záujmov s pozíciou TSP z pohľadu etiky sociálnej práce a zároveň aby nedochádzalo k prekrývaniu pracovného času s ďalším pracovným pomerom/úväzkom daného zamestnanca. Spolupracujúci subjekt môže toto nastavenie úväzkov</w:t>
      </w:r>
      <w:r w:rsidRPr="007B23A8">
        <w:rPr>
          <w:rStyle w:val="Odkaznapoznmkupodiarou"/>
          <w:color w:val="1E4E9D"/>
        </w:rPr>
        <w:footnoteReference w:id="4"/>
      </w:r>
      <w:r w:rsidRPr="007B23A8">
        <w:rPr>
          <w:color w:val="1E4E9D"/>
        </w:rPr>
        <w:t xml:space="preserve"> počas implementácie meniť, ale zmena pracovného úväzku zo 100 % na dva 50 %, príp. naopak, je možná vždy len k 1. kalendárnemu dňu mesiaca a podmienená schválením MPSVR SR. Žiadosť v tejto téme je potrebné predložiť  oficiálnou komunikáciou na </w:t>
      </w:r>
      <w:hyperlink r:id="rId9" w:history="1">
        <w:r w:rsidRPr="007B23A8">
          <w:rPr>
            <w:rStyle w:val="Hypertextovprepojenie"/>
            <w:color w:val="1E4E9D"/>
          </w:rPr>
          <w:t>vk@employment.gov.sk</w:t>
        </w:r>
      </w:hyperlink>
      <w:r w:rsidRPr="007B23A8">
        <w:rPr>
          <w:color w:val="1E4E9D"/>
        </w:rPr>
        <w:t xml:space="preserve"> v dostatočnom predstihu, </w:t>
      </w:r>
      <w:r w:rsidRPr="007B23A8">
        <w:rPr>
          <w:b/>
          <w:color w:val="1E4E9D"/>
        </w:rPr>
        <w:t>najneskôr 10 pracovných dní</w:t>
      </w:r>
      <w:r w:rsidRPr="007B23A8">
        <w:rPr>
          <w:color w:val="1E4E9D"/>
        </w:rPr>
        <w:t xml:space="preserve"> pred začiatkom platnosti tohto personálneho obsadenia.</w:t>
      </w:r>
    </w:p>
    <w:p w14:paraId="0A66FCD5" w14:textId="19FC951F" w:rsidR="00B06402" w:rsidRPr="007B23A8" w:rsidRDefault="00B06402">
      <w:pPr>
        <w:jc w:val="both"/>
        <w:rPr>
          <w:color w:val="1E4E9D"/>
        </w:rPr>
      </w:pPr>
      <w:r w:rsidRPr="007B23A8">
        <w:rPr>
          <w:color w:val="1E4E9D"/>
        </w:rPr>
        <w:lastRenderedPageBreak/>
        <w:t xml:space="preserve">Subjekt, ktorý </w:t>
      </w:r>
      <w:r w:rsidRPr="007B23A8">
        <w:rPr>
          <w:b/>
          <w:color w:val="1E4E9D"/>
        </w:rPr>
        <w:t>súčasne popri TSP</w:t>
      </w:r>
      <w:r w:rsidR="003137C1" w:rsidRPr="007B23A8">
        <w:rPr>
          <w:b/>
          <w:color w:val="1E4E9D"/>
        </w:rPr>
        <w:t xml:space="preserve"> s ĽBD</w:t>
      </w:r>
      <w:r w:rsidRPr="007B23A8">
        <w:rPr>
          <w:b/>
          <w:color w:val="1E4E9D"/>
        </w:rPr>
        <w:t xml:space="preserve"> </w:t>
      </w:r>
      <w:r w:rsidRPr="007B23A8">
        <w:rPr>
          <w:color w:val="1E4E9D"/>
        </w:rPr>
        <w:t xml:space="preserve">vykonáva v tom istom čase príbuzné aktivity s cieľovou skupinou ľudia bez domova </w:t>
      </w:r>
      <w:r w:rsidRPr="007B23A8">
        <w:rPr>
          <w:b/>
          <w:color w:val="1E4E9D"/>
        </w:rPr>
        <w:t>aj</w:t>
      </w:r>
      <w:r w:rsidRPr="007B23A8">
        <w:rPr>
          <w:color w:val="1E4E9D"/>
        </w:rPr>
        <w:t xml:space="preserve"> v rámci </w:t>
      </w:r>
      <w:r w:rsidRPr="007B23A8">
        <w:rPr>
          <w:b/>
          <w:color w:val="1E4E9D"/>
        </w:rPr>
        <w:t xml:space="preserve">výzvy PSK-MPSVR-020-2023-DV-ESF+ s názvom „Zavádzanie </w:t>
      </w:r>
      <w:proofErr w:type="spellStart"/>
      <w:r w:rsidRPr="007B23A8">
        <w:rPr>
          <w:b/>
          <w:color w:val="1E4E9D"/>
        </w:rPr>
        <w:t>housing-led</w:t>
      </w:r>
      <w:proofErr w:type="spellEnd"/>
      <w:r w:rsidRPr="007B23A8">
        <w:rPr>
          <w:b/>
          <w:color w:val="1E4E9D"/>
        </w:rPr>
        <w:t xml:space="preserve"> prístupov so sprievodnými opatreniami na zabezpečenie dostupného bývania“</w:t>
      </w:r>
      <w:r w:rsidRPr="007B23A8">
        <w:rPr>
          <w:color w:val="1E4E9D"/>
        </w:rPr>
        <w:t xml:space="preserve"> nemôže financovať zamestnancov vykonávajúcich TSP pre ľudí bez domova z výzvy č. TSP-01-2025 a súčasne aj z výzvy PSK-MPSVR-020-2023-DV-ESF+. V prípade, ak </w:t>
      </w:r>
      <w:r w:rsidRPr="007B23A8">
        <w:rPr>
          <w:b/>
          <w:color w:val="1E4E9D"/>
        </w:rPr>
        <w:t>bude identifikovaný takýto súbeh činností u jednotlivých zamestnancov TSP, budú výdavky na zamestnanca z výzvy TSP-01-2025 považované za neoprávnené</w:t>
      </w:r>
      <w:r w:rsidRPr="007B23A8">
        <w:rPr>
          <w:color w:val="1E4E9D"/>
        </w:rPr>
        <w:t xml:space="preserve"> za každé obdobie (</w:t>
      </w:r>
      <w:proofErr w:type="spellStart"/>
      <w:r w:rsidRPr="007B23A8">
        <w:rPr>
          <w:color w:val="1E4E9D"/>
        </w:rPr>
        <w:t>t.j</w:t>
      </w:r>
      <w:proofErr w:type="spellEnd"/>
      <w:r w:rsidRPr="007B23A8">
        <w:rPr>
          <w:color w:val="1E4E9D"/>
        </w:rPr>
        <w:t>. kalendárny mesiac) súbehu činností.</w:t>
      </w:r>
    </w:p>
    <w:p w14:paraId="2BE632BD" w14:textId="77777777" w:rsidR="00D629F1" w:rsidRPr="00572679" w:rsidRDefault="00D629F1">
      <w:pPr>
        <w:spacing w:after="0"/>
        <w:jc w:val="both"/>
        <w:rPr>
          <w:rFonts w:cs="Calibri"/>
          <w:b/>
          <w:bCs/>
        </w:rPr>
      </w:pPr>
    </w:p>
    <w:p w14:paraId="08168462" w14:textId="77777777" w:rsidR="00A113F2" w:rsidRPr="002501CE" w:rsidRDefault="00A113F2">
      <w:pPr>
        <w:spacing w:after="0"/>
        <w:jc w:val="both"/>
        <w:rPr>
          <w:rFonts w:cs="Calibri"/>
          <w:bCs/>
        </w:rPr>
      </w:pPr>
    </w:p>
    <w:p w14:paraId="62E14D1C" w14:textId="02F9F866" w:rsidR="00A113F2" w:rsidRPr="002501CE" w:rsidRDefault="00A113F2" w:rsidP="00C0383F">
      <w:pPr>
        <w:pStyle w:val="tl1"/>
        <w:numPr>
          <w:ilvl w:val="0"/>
          <w:numId w:val="22"/>
        </w:numPr>
      </w:pPr>
      <w:r w:rsidRPr="002501CE">
        <w:t xml:space="preserve">Kvalifikačné predpoklady a požadované vzdelanie TSP, TP a OP </w:t>
      </w:r>
    </w:p>
    <w:p w14:paraId="78581D22" w14:textId="77777777" w:rsidR="00A113F2" w:rsidRPr="002501CE" w:rsidRDefault="00A113F2" w:rsidP="004E4AFB">
      <w:pPr>
        <w:pStyle w:val="Textpoznmkypodiarou"/>
        <w:spacing w:line="276" w:lineRule="auto"/>
        <w:jc w:val="both"/>
        <w:rPr>
          <w:rFonts w:ascii="Calibri" w:hAnsi="Calibri" w:cs="Calibri"/>
          <w:sz w:val="22"/>
          <w:szCs w:val="22"/>
          <w:lang w:eastAsia="x-none"/>
        </w:rPr>
      </w:pPr>
    </w:p>
    <w:p w14:paraId="31C3CEAF" w14:textId="16D38460" w:rsidR="00E04173" w:rsidRDefault="00E04173" w:rsidP="0012020E">
      <w:pPr>
        <w:pStyle w:val="Textpoznmkypodiarou"/>
        <w:spacing w:line="276" w:lineRule="auto"/>
        <w:jc w:val="both"/>
        <w:rPr>
          <w:rFonts w:ascii="Calibri" w:hAnsi="Calibri" w:cs="Calibri"/>
          <w:sz w:val="22"/>
          <w:szCs w:val="22"/>
          <w:lang w:eastAsia="x-none"/>
        </w:rPr>
      </w:pPr>
      <w:r w:rsidRPr="002501CE">
        <w:rPr>
          <w:rFonts w:ascii="Calibri" w:hAnsi="Calibri" w:cs="Calibri"/>
          <w:sz w:val="22"/>
          <w:szCs w:val="22"/>
          <w:lang w:eastAsia="x-none"/>
        </w:rPr>
        <w:t>Na to, aby mohol TSP, TP alebo OP kvalifikovane vykonávať svoju prácu, musí mať určité odborné vedomosti, zručnosti a sociálne kompetencie, ktoré získava stredoškolským či vysokoškolským štúdiom, dodatočným vzdelávaním, absolvovaním tréningov, výcvikov, školení a následnou praxou vo sfére sociálnej práce (výkon terénnej sociálnej práce, odborných činností v oblasti financií</w:t>
      </w:r>
      <w:r>
        <w:rPr>
          <w:rFonts w:ascii="Calibri" w:hAnsi="Calibri" w:cs="Calibri"/>
          <w:sz w:val="22"/>
          <w:szCs w:val="22"/>
          <w:lang w:eastAsia="x-none"/>
        </w:rPr>
        <w:t xml:space="preserve"> </w:t>
      </w:r>
      <w:r w:rsidRPr="00F04372">
        <w:rPr>
          <w:rFonts w:ascii="Calibri" w:hAnsi="Calibri" w:cs="Calibri"/>
          <w:sz w:val="22"/>
          <w:szCs w:val="22"/>
          <w:lang w:eastAsia="x-none"/>
        </w:rPr>
        <w:t>a oddlžovania</w:t>
      </w:r>
      <w:r w:rsidRPr="002501CE">
        <w:rPr>
          <w:rFonts w:ascii="Calibri" w:hAnsi="Calibri" w:cs="Calibri"/>
          <w:sz w:val="22"/>
          <w:szCs w:val="22"/>
          <w:lang w:eastAsia="x-none"/>
        </w:rPr>
        <w:t xml:space="preserve">, bývania, zamestnania). </w:t>
      </w:r>
      <w:r>
        <w:rPr>
          <w:rFonts w:ascii="Calibri" w:hAnsi="Calibri" w:cs="Calibri"/>
          <w:sz w:val="22"/>
          <w:szCs w:val="22"/>
          <w:lang w:eastAsia="x-none"/>
        </w:rPr>
        <w:t xml:space="preserve">Splnenie </w:t>
      </w:r>
      <w:r w:rsidRPr="00F04372">
        <w:rPr>
          <w:rFonts w:ascii="Calibri" w:hAnsi="Calibri" w:cs="Calibri"/>
          <w:sz w:val="22"/>
          <w:szCs w:val="22"/>
          <w:lang w:eastAsia="x-none"/>
        </w:rPr>
        <w:t>kvalifikačných predpokladov</w:t>
      </w:r>
      <w:r>
        <w:rPr>
          <w:rFonts w:ascii="Calibri" w:hAnsi="Calibri" w:cs="Calibri"/>
          <w:sz w:val="22"/>
          <w:szCs w:val="22"/>
          <w:lang w:eastAsia="x-none"/>
        </w:rPr>
        <w:t xml:space="preserve"> získaného vzdelania preto musí uc</w:t>
      </w:r>
      <w:r w:rsidRPr="00F04372">
        <w:rPr>
          <w:rFonts w:ascii="Calibri" w:hAnsi="Calibri" w:cs="Calibri"/>
          <w:sz w:val="22"/>
          <w:szCs w:val="22"/>
          <w:lang w:eastAsia="x-none"/>
        </w:rPr>
        <w:t xml:space="preserve">hádzač o pozíciu TSP, TP a OP preukázať predložením dokladu o vzdelaní (napr. diplom, vysvedčenie, príp. osvedčenie, certifikát a iné relevantné doklady) a požadovanej praxi, resp. štúdiu. </w:t>
      </w:r>
      <w:r>
        <w:rPr>
          <w:rFonts w:ascii="Calibri" w:hAnsi="Calibri" w:cs="Calibri"/>
          <w:sz w:val="22"/>
          <w:szCs w:val="22"/>
          <w:lang w:eastAsia="x-none"/>
        </w:rPr>
        <w:br/>
      </w:r>
      <w:r w:rsidRPr="00F04372">
        <w:rPr>
          <w:rFonts w:ascii="Calibri" w:hAnsi="Calibri" w:cs="Calibri"/>
          <w:sz w:val="22"/>
          <w:szCs w:val="22"/>
          <w:lang w:eastAsia="x-none"/>
        </w:rPr>
        <w:t xml:space="preserve">TSP, TP a OP môžu vykonávať len tie činnosti, na výkon ktorých majú dosiahnutý zodpovedajúci stupeň vzdelania vyžadovaný príslušnými právnymi normami. </w:t>
      </w:r>
    </w:p>
    <w:p w14:paraId="4B8A1045" w14:textId="16BD63DE" w:rsidR="00AB1FB8" w:rsidRPr="009111E5" w:rsidRDefault="00AB1FB8" w:rsidP="0012020E">
      <w:pPr>
        <w:pStyle w:val="Textpoznmkypodiarou"/>
        <w:spacing w:line="276" w:lineRule="auto"/>
        <w:jc w:val="both"/>
        <w:rPr>
          <w:rFonts w:ascii="Calibri" w:hAnsi="Calibri" w:cs="Calibri"/>
          <w:color w:val="0070C0"/>
          <w:sz w:val="22"/>
          <w:szCs w:val="22"/>
          <w:lang w:eastAsia="x-none"/>
        </w:rPr>
      </w:pPr>
      <w:r w:rsidRPr="007B23A8">
        <w:rPr>
          <w:rFonts w:ascii="Calibri" w:hAnsi="Calibri" w:cs="Calibri"/>
          <w:color w:val="1E4E9D"/>
          <w:sz w:val="22"/>
          <w:szCs w:val="22"/>
          <w:lang w:eastAsia="x-none"/>
        </w:rPr>
        <w:t>Popis pracovných činností (pri všetkých podporovaných pozíciách) je možné použiť ako pracovnú náplň zamestnanca na príslušnej pozícii</w:t>
      </w:r>
      <w:r w:rsidRPr="009111E5">
        <w:rPr>
          <w:rFonts w:ascii="Calibri" w:hAnsi="Calibri" w:cs="Calibri"/>
          <w:color w:val="0070C0"/>
          <w:sz w:val="22"/>
          <w:szCs w:val="22"/>
          <w:lang w:eastAsia="x-none"/>
        </w:rPr>
        <w:t xml:space="preserve">. </w:t>
      </w:r>
    </w:p>
    <w:p w14:paraId="4F71E406" w14:textId="77777777" w:rsidR="00A113F2" w:rsidRPr="002501CE" w:rsidRDefault="00A113F2">
      <w:pPr>
        <w:pStyle w:val="Textpoznmkypodiarou"/>
        <w:spacing w:line="276" w:lineRule="auto"/>
        <w:jc w:val="both"/>
        <w:rPr>
          <w:rFonts w:ascii="Calibri" w:hAnsi="Calibri" w:cs="Calibri"/>
          <w:sz w:val="22"/>
          <w:szCs w:val="22"/>
          <w:lang w:eastAsia="x-none"/>
        </w:rPr>
      </w:pPr>
    </w:p>
    <w:p w14:paraId="5F458DF3" w14:textId="77777777" w:rsidR="00A113F2" w:rsidRPr="00DA6052" w:rsidRDefault="00A113F2">
      <w:pPr>
        <w:pStyle w:val="Textpoznmkypodiarou"/>
        <w:spacing w:line="276" w:lineRule="auto"/>
        <w:jc w:val="both"/>
        <w:rPr>
          <w:rFonts w:ascii="Calibri" w:hAnsi="Calibri" w:cs="Calibri"/>
          <w:sz w:val="22"/>
          <w:szCs w:val="22"/>
          <w:u w:val="single"/>
          <w:lang w:eastAsia="x-none"/>
        </w:rPr>
      </w:pPr>
      <w:r w:rsidRPr="00DA6052">
        <w:rPr>
          <w:rFonts w:ascii="Calibri" w:hAnsi="Calibri" w:cs="Calibri"/>
          <w:b/>
          <w:sz w:val="22"/>
          <w:szCs w:val="22"/>
          <w:u w:val="single"/>
        </w:rPr>
        <w:t>Minimálne požadované vzdelanie pre pozíciu TSP</w:t>
      </w:r>
      <w:r w:rsidRPr="00DA6052">
        <w:rPr>
          <w:rFonts w:ascii="Calibri" w:hAnsi="Calibri" w:cs="Calibri"/>
          <w:sz w:val="22"/>
          <w:szCs w:val="22"/>
          <w:u w:val="single"/>
        </w:rPr>
        <w:t>:</w:t>
      </w:r>
    </w:p>
    <w:p w14:paraId="0A637FF8" w14:textId="09CDBC3B" w:rsidR="00A113F2" w:rsidRPr="002501CE" w:rsidRDefault="00A113F2">
      <w:pPr>
        <w:spacing w:after="0"/>
        <w:jc w:val="both"/>
        <w:rPr>
          <w:rFonts w:eastAsia="MinionPro-Regular" w:cs="Calibri"/>
        </w:rPr>
      </w:pPr>
      <w:r w:rsidRPr="002501CE">
        <w:rPr>
          <w:rFonts w:eastAsia="MinionPro-Regular" w:cs="Calibri"/>
        </w:rPr>
        <w:t>Predpokladom k výkonu povolania terénneho sociálneho pracovníka</w:t>
      </w:r>
      <w:r w:rsidR="00FA0FF1">
        <w:rPr>
          <w:rFonts w:eastAsia="MinionPro-Regular" w:cs="Calibri"/>
        </w:rPr>
        <w:t>, pracovníčky</w:t>
      </w:r>
      <w:r w:rsidRPr="002501CE">
        <w:rPr>
          <w:rFonts w:eastAsia="MinionPro-Regular" w:cs="Calibri"/>
        </w:rPr>
        <w:t xml:space="preserve"> je odborná spôsobilosť, spôsobilosť na právne úkony, bezúhonnosť, osobnostné predpoklady. </w:t>
      </w:r>
    </w:p>
    <w:p w14:paraId="2630F4A8" w14:textId="77777777" w:rsidR="00A113F2" w:rsidRPr="002501CE" w:rsidRDefault="00A113F2" w:rsidP="00BF1229">
      <w:pPr>
        <w:spacing w:after="0"/>
        <w:jc w:val="both"/>
        <w:rPr>
          <w:rFonts w:eastAsia="MinionPro-Regular" w:cs="Calibri"/>
          <w:b/>
        </w:rPr>
      </w:pPr>
    </w:p>
    <w:p w14:paraId="3F26A746" w14:textId="77777777" w:rsidR="00A113F2" w:rsidRPr="002501CE" w:rsidRDefault="00A113F2" w:rsidP="00BF1229">
      <w:pPr>
        <w:spacing w:after="0"/>
        <w:jc w:val="both"/>
        <w:rPr>
          <w:rFonts w:cs="Calibri"/>
          <w:b/>
        </w:rPr>
      </w:pPr>
      <w:r w:rsidRPr="002501CE">
        <w:rPr>
          <w:rFonts w:cs="Calibri"/>
          <w:b/>
        </w:rPr>
        <w:t>Kvalifikačné a odborné predpoklady pre pracovnú pozíciu TSP:</w:t>
      </w:r>
    </w:p>
    <w:p w14:paraId="48EC04E4" w14:textId="796D4743" w:rsidR="00A113F2" w:rsidRPr="002501CE" w:rsidRDefault="00150756" w:rsidP="00C0383F">
      <w:pPr>
        <w:numPr>
          <w:ilvl w:val="0"/>
          <w:numId w:val="6"/>
        </w:numPr>
        <w:spacing w:after="0"/>
        <w:jc w:val="both"/>
        <w:rPr>
          <w:rFonts w:cs="Calibri"/>
          <w:b/>
        </w:rPr>
      </w:pPr>
      <w:r>
        <w:rPr>
          <w:rFonts w:cs="Calibri"/>
        </w:rPr>
        <w:t xml:space="preserve">ukončené </w:t>
      </w:r>
      <w:r w:rsidR="00A113F2" w:rsidRPr="002501CE">
        <w:rPr>
          <w:rFonts w:cs="Calibri"/>
        </w:rPr>
        <w:t>VŠ</w:t>
      </w:r>
      <w:r>
        <w:rPr>
          <w:rFonts w:cs="Calibri"/>
        </w:rPr>
        <w:t xml:space="preserve"> vzdelanie</w:t>
      </w:r>
      <w:r w:rsidR="00A113F2" w:rsidRPr="002501CE">
        <w:rPr>
          <w:rFonts w:cs="Calibri"/>
        </w:rPr>
        <w:t xml:space="preserve"> II. stup</w:t>
      </w:r>
      <w:r w:rsidR="0029766C">
        <w:rPr>
          <w:rFonts w:cs="Calibri"/>
        </w:rPr>
        <w:t>ň</w:t>
      </w:r>
      <w:r>
        <w:rPr>
          <w:rFonts w:cs="Calibri"/>
        </w:rPr>
        <w:t>a</w:t>
      </w:r>
      <w:r w:rsidR="00A113F2" w:rsidRPr="002501CE">
        <w:rPr>
          <w:rFonts w:cs="Calibri"/>
        </w:rPr>
        <w:t xml:space="preserve"> v odbore sociálna práca, alebo</w:t>
      </w:r>
    </w:p>
    <w:p w14:paraId="21847E37" w14:textId="0AFB74A3" w:rsidR="00A113F2" w:rsidRPr="002501CE" w:rsidRDefault="00150756" w:rsidP="00C0383F">
      <w:pPr>
        <w:numPr>
          <w:ilvl w:val="0"/>
          <w:numId w:val="6"/>
        </w:numPr>
        <w:spacing w:after="0"/>
        <w:jc w:val="both"/>
        <w:rPr>
          <w:rFonts w:cs="Calibri"/>
        </w:rPr>
      </w:pPr>
      <w:r>
        <w:rPr>
          <w:rFonts w:cs="Calibri"/>
        </w:rPr>
        <w:t xml:space="preserve">ukončené </w:t>
      </w:r>
      <w:r w:rsidR="00A113F2" w:rsidRPr="002501CE">
        <w:rPr>
          <w:rFonts w:cs="Calibri"/>
        </w:rPr>
        <w:t>VŠ</w:t>
      </w:r>
      <w:r w:rsidRPr="00150756">
        <w:rPr>
          <w:rFonts w:cs="Calibri"/>
        </w:rPr>
        <w:t xml:space="preserve"> </w:t>
      </w:r>
      <w:r>
        <w:rPr>
          <w:rFonts w:cs="Calibri"/>
        </w:rPr>
        <w:t>vzdelanie</w:t>
      </w:r>
      <w:r w:rsidR="00A113F2" w:rsidRPr="002501CE">
        <w:rPr>
          <w:rFonts w:cs="Calibri"/>
        </w:rPr>
        <w:t xml:space="preserve"> II. </w:t>
      </w:r>
      <w:r w:rsidRPr="002501CE">
        <w:rPr>
          <w:rFonts w:cs="Calibri"/>
        </w:rPr>
        <w:t>stup</w:t>
      </w:r>
      <w:r>
        <w:rPr>
          <w:rFonts w:cs="Calibri"/>
        </w:rPr>
        <w:t>ňa</w:t>
      </w:r>
      <w:r w:rsidRPr="002501CE">
        <w:rPr>
          <w:rFonts w:cs="Calibri"/>
        </w:rPr>
        <w:t xml:space="preserve"> </w:t>
      </w:r>
      <w:r w:rsidR="00A113F2" w:rsidRPr="002501CE">
        <w:rPr>
          <w:rFonts w:cs="Calibri"/>
        </w:rPr>
        <w:t>v súlade s § 45 zákona č. 219/2014 Z. z ak k 30.06.2023 pracoval/a na pozícii TSP</w:t>
      </w:r>
      <w:r w:rsidR="0091422E" w:rsidRPr="002501CE">
        <w:rPr>
          <w:rFonts w:cs="Calibri"/>
        </w:rPr>
        <w:t>, alebo</w:t>
      </w:r>
    </w:p>
    <w:p w14:paraId="72EAC038" w14:textId="34BACE4B" w:rsidR="00A113F2" w:rsidRPr="002501CE" w:rsidRDefault="00150756" w:rsidP="00C0383F">
      <w:pPr>
        <w:numPr>
          <w:ilvl w:val="0"/>
          <w:numId w:val="6"/>
        </w:numPr>
        <w:spacing w:after="0"/>
        <w:jc w:val="both"/>
        <w:rPr>
          <w:rFonts w:cs="Calibri"/>
        </w:rPr>
      </w:pPr>
      <w:r>
        <w:rPr>
          <w:rFonts w:cs="Calibri"/>
        </w:rPr>
        <w:t xml:space="preserve">ukončené </w:t>
      </w:r>
      <w:r w:rsidR="00A113F2" w:rsidRPr="002501CE">
        <w:rPr>
          <w:rFonts w:cs="Calibri"/>
        </w:rPr>
        <w:t>VŠ</w:t>
      </w:r>
      <w:r w:rsidRPr="00150756">
        <w:rPr>
          <w:rFonts w:cs="Calibri"/>
        </w:rPr>
        <w:t xml:space="preserve"> </w:t>
      </w:r>
      <w:r>
        <w:rPr>
          <w:rFonts w:cs="Calibri"/>
        </w:rPr>
        <w:t>vzdelanie</w:t>
      </w:r>
      <w:r w:rsidR="00A113F2" w:rsidRPr="002501CE">
        <w:rPr>
          <w:rFonts w:cs="Calibri"/>
        </w:rPr>
        <w:t xml:space="preserve"> I. </w:t>
      </w:r>
      <w:r w:rsidRPr="002501CE">
        <w:rPr>
          <w:rFonts w:cs="Calibri"/>
        </w:rPr>
        <w:t>stup</w:t>
      </w:r>
      <w:r>
        <w:rPr>
          <w:rFonts w:cs="Calibri"/>
        </w:rPr>
        <w:t>ňa</w:t>
      </w:r>
      <w:r w:rsidRPr="002501CE">
        <w:rPr>
          <w:rFonts w:cs="Calibri"/>
        </w:rPr>
        <w:t xml:space="preserve"> </w:t>
      </w:r>
      <w:r w:rsidR="00A113F2" w:rsidRPr="002501CE">
        <w:rPr>
          <w:rFonts w:cs="Calibri"/>
        </w:rPr>
        <w:t>v odbore sociálna práca ak k 30.06.2023 pracoval/a na pracovnej pozícii</w:t>
      </w:r>
      <w:r w:rsidR="00FA0FF1">
        <w:rPr>
          <w:rFonts w:cs="Calibri"/>
        </w:rPr>
        <w:t xml:space="preserve"> TSP</w:t>
      </w:r>
      <w:r w:rsidR="00A113F2" w:rsidRPr="002501CE">
        <w:rPr>
          <w:rFonts w:cs="Calibri"/>
        </w:rPr>
        <w:t xml:space="preserve">, alebo  </w:t>
      </w:r>
    </w:p>
    <w:p w14:paraId="199936DA" w14:textId="77777777" w:rsidR="00150756" w:rsidRPr="00150756" w:rsidRDefault="00A113F2" w:rsidP="00C0383F">
      <w:pPr>
        <w:pStyle w:val="Odsekzoznamu"/>
        <w:numPr>
          <w:ilvl w:val="0"/>
          <w:numId w:val="6"/>
        </w:numPr>
        <w:spacing w:after="0"/>
        <w:jc w:val="both"/>
        <w:rPr>
          <w:rFonts w:cs="Calibri"/>
        </w:rPr>
      </w:pPr>
      <w:r w:rsidRPr="002501CE">
        <w:rPr>
          <w:rFonts w:cs="Calibri"/>
        </w:rPr>
        <w:t xml:space="preserve">ukončené VŠ </w:t>
      </w:r>
      <w:r w:rsidR="00150756">
        <w:rPr>
          <w:rFonts w:cs="Calibri"/>
        </w:rPr>
        <w:t>vzdelanie</w:t>
      </w:r>
      <w:r w:rsidR="00150756" w:rsidRPr="002501CE">
        <w:rPr>
          <w:rFonts w:cs="Calibri"/>
        </w:rPr>
        <w:t xml:space="preserve"> </w:t>
      </w:r>
      <w:r w:rsidRPr="002501CE">
        <w:rPr>
          <w:rFonts w:cs="Calibri"/>
        </w:rPr>
        <w:t xml:space="preserve">I. </w:t>
      </w:r>
      <w:r w:rsidR="00150756" w:rsidRPr="002501CE">
        <w:rPr>
          <w:rFonts w:cs="Calibri"/>
        </w:rPr>
        <w:t>stup</w:t>
      </w:r>
      <w:r w:rsidR="00150756">
        <w:rPr>
          <w:rFonts w:cs="Calibri"/>
        </w:rPr>
        <w:t>ňa</w:t>
      </w:r>
      <w:r w:rsidR="00150756" w:rsidRPr="002501CE">
        <w:rPr>
          <w:rFonts w:cs="Calibri"/>
        </w:rPr>
        <w:t xml:space="preserve"> </w:t>
      </w:r>
      <w:r w:rsidRPr="002501CE">
        <w:rPr>
          <w:rFonts w:cs="Calibri"/>
        </w:rPr>
        <w:t xml:space="preserve">v odbore sociálna práca a preukázateľné štúdium II. </w:t>
      </w:r>
      <w:r w:rsidRPr="002501CE">
        <w:t xml:space="preserve">stupňa VŠ </w:t>
      </w:r>
    </w:p>
    <w:p w14:paraId="32DD260C" w14:textId="25DA1879" w:rsidR="00A113F2" w:rsidRPr="002501CE" w:rsidRDefault="00A113F2" w:rsidP="00BF1229">
      <w:pPr>
        <w:pStyle w:val="Odsekzoznamu"/>
        <w:spacing w:after="0"/>
        <w:ind w:left="360"/>
        <w:jc w:val="both"/>
        <w:rPr>
          <w:rFonts w:cs="Calibri"/>
        </w:rPr>
      </w:pPr>
      <w:r w:rsidRPr="002501CE">
        <w:t>v odbore sociálna práca</w:t>
      </w:r>
    </w:p>
    <w:p w14:paraId="69095E04" w14:textId="77777777" w:rsidR="00A113F2" w:rsidRPr="002501CE" w:rsidRDefault="00A113F2" w:rsidP="00BF1229">
      <w:pPr>
        <w:spacing w:after="0"/>
        <w:ind w:left="360"/>
        <w:jc w:val="both"/>
        <w:rPr>
          <w:rFonts w:cs="Calibri"/>
          <w:b/>
          <w:lang w:eastAsia="sk-SK"/>
        </w:rPr>
      </w:pPr>
    </w:p>
    <w:p w14:paraId="2768C07B" w14:textId="1E370CC5" w:rsidR="00A113F2" w:rsidRPr="002501CE" w:rsidRDefault="00034F81" w:rsidP="00BF1229">
      <w:pPr>
        <w:autoSpaceDE w:val="0"/>
        <w:autoSpaceDN w:val="0"/>
        <w:adjustRightInd w:val="0"/>
        <w:spacing w:after="0"/>
        <w:jc w:val="both"/>
        <w:rPr>
          <w:rFonts w:cs="Calibri"/>
          <w:lang w:eastAsia="sk-SK"/>
        </w:rPr>
      </w:pPr>
      <w:r>
        <w:rPr>
          <w:rFonts w:cs="Calibri"/>
          <w:b/>
        </w:rPr>
        <w:t xml:space="preserve">Osobnostné </w:t>
      </w:r>
      <w:r w:rsidRPr="002501CE">
        <w:rPr>
          <w:rFonts w:cs="Calibri"/>
          <w:b/>
        </w:rPr>
        <w:t>predpoklady pre pracovnú pozíciu TSP:</w:t>
      </w:r>
      <w:r w:rsidR="00A113F2" w:rsidRPr="002501CE">
        <w:rPr>
          <w:rStyle w:val="Odkaznapoznmkupodiarou"/>
          <w:rFonts w:cs="Calibri"/>
          <w:lang w:eastAsia="sk-SK"/>
        </w:rPr>
        <w:t xml:space="preserve"> </w:t>
      </w:r>
    </w:p>
    <w:p w14:paraId="441F3DC8" w14:textId="0084B5B8" w:rsidR="0027445F" w:rsidRPr="0027445F" w:rsidRDefault="00A113F2" w:rsidP="00C0383F">
      <w:pPr>
        <w:numPr>
          <w:ilvl w:val="0"/>
          <w:numId w:val="6"/>
        </w:numPr>
        <w:spacing w:after="0"/>
        <w:ind w:left="284" w:hanging="284"/>
        <w:jc w:val="both"/>
        <w:rPr>
          <w:rFonts w:cs="Calibri"/>
          <w:lang w:eastAsia="sk-SK"/>
        </w:rPr>
      </w:pPr>
      <w:r w:rsidRPr="002501CE">
        <w:rPr>
          <w:rFonts w:cs="Calibri"/>
          <w:lang w:eastAsia="sk-SK"/>
        </w:rPr>
        <w:t>vytrvalosť, schopnosť pracovať v tíme, flexibilita, schopnosť riešiť konflikty, empatia, schopnosť sebareflexie, aktívny postoj k rozvíjaniu ďalších sociálnych kompetencií</w:t>
      </w:r>
      <w:r w:rsidR="00DC56B1">
        <w:rPr>
          <w:rFonts w:cs="Calibri"/>
          <w:lang w:eastAsia="sk-SK"/>
        </w:rPr>
        <w:t>,</w:t>
      </w:r>
      <w:r w:rsidRPr="002501CE">
        <w:rPr>
          <w:rFonts w:cs="Calibri"/>
          <w:lang w:eastAsia="sk-SK"/>
        </w:rPr>
        <w:t xml:space="preserve"> </w:t>
      </w:r>
    </w:p>
    <w:p w14:paraId="7BEA6658" w14:textId="31C5B8EA" w:rsidR="007501DA" w:rsidRPr="007501DA" w:rsidRDefault="007501DA" w:rsidP="00C0383F">
      <w:pPr>
        <w:numPr>
          <w:ilvl w:val="0"/>
          <w:numId w:val="6"/>
        </w:numPr>
        <w:spacing w:after="0"/>
        <w:jc w:val="both"/>
        <w:rPr>
          <w:rFonts w:cs="Calibri"/>
          <w:lang w:eastAsia="sk-SK"/>
        </w:rPr>
      </w:pPr>
      <w:r w:rsidRPr="002501CE">
        <w:rPr>
          <w:rFonts w:cs="Calibri"/>
        </w:rPr>
        <w:t>znalosť cieľovej skupiny v lokalite</w:t>
      </w:r>
      <w:r w:rsidRPr="002501CE">
        <w:rPr>
          <w:rFonts w:cs="Calibri"/>
          <w:lang w:eastAsia="sk-SK"/>
        </w:rPr>
        <w:t xml:space="preserve">, ovládanie jazyka cieľovej skupiny je výhodou. </w:t>
      </w:r>
    </w:p>
    <w:p w14:paraId="1FF09C94" w14:textId="77777777" w:rsidR="00A113F2" w:rsidRPr="002501CE" w:rsidRDefault="00A113F2">
      <w:pPr>
        <w:spacing w:after="0"/>
        <w:jc w:val="both"/>
        <w:rPr>
          <w:rFonts w:cs="Calibri"/>
          <w:b/>
          <w:lang w:eastAsia="sk-SK"/>
        </w:rPr>
      </w:pPr>
    </w:p>
    <w:p w14:paraId="4AC1E880" w14:textId="6D6C0B2A" w:rsidR="00700945" w:rsidRPr="007D7862" w:rsidRDefault="00700945">
      <w:pPr>
        <w:spacing w:after="0"/>
        <w:jc w:val="both"/>
        <w:rPr>
          <w:rFonts w:cs="Calibri"/>
          <w:b/>
          <w:szCs w:val="24"/>
          <w:lang w:eastAsia="sk-SK"/>
        </w:rPr>
      </w:pPr>
      <w:r w:rsidRPr="007D7862">
        <w:rPr>
          <w:rFonts w:cs="Calibri"/>
          <w:b/>
          <w:szCs w:val="24"/>
          <w:lang w:eastAsia="sk-SK"/>
        </w:rPr>
        <w:t>Popis pracovných činností TSP:</w:t>
      </w:r>
    </w:p>
    <w:p w14:paraId="0C014E8B"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aktívne vyhľadávanie a kontaktovanie osôb a rodín so sociálnymi problémami v rámci lokality a cieľovej skupiny (osoby z marginalizovaných rómskych komunít, príp. ľudia bez domova), </w:t>
      </w:r>
    </w:p>
    <w:p w14:paraId="292EEE62"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lastRenderedPageBreak/>
        <w:t xml:space="preserve">posudzovanie životnej situácie človeka v spoločenskom, ekonomickom, politickom kontexte lokality/regiónu/spoločnosti, </w:t>
      </w:r>
    </w:p>
    <w:p w14:paraId="087BEECF"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rPr>
        <w:t xml:space="preserve">identifikovanie zdrojov, možností a schopností klienta a jeho sociálneho prostredia potrebných pre dosiahnutie stanovených cieľov klientom, </w:t>
      </w:r>
    </w:p>
    <w:p w14:paraId="15854070"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posky</w:t>
      </w:r>
      <w:r w:rsidRPr="007D7862">
        <w:rPr>
          <w:rFonts w:cs="Calibri"/>
          <w:szCs w:val="24"/>
          <w:lang w:eastAsia="sk-SK"/>
        </w:rPr>
        <w:softHyphen/>
        <w:t xml:space="preserve">tovanie podpory v krízových situáciách osobám z cieľovej skupiny a sprístupnenie ostatných foriem pomoci,  </w:t>
      </w:r>
    </w:p>
    <w:p w14:paraId="3405B5DF"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poskytovanie sociálneho poradenstva na úrovni základného a špecializovaného sociálneho poradenstva v súlade so Zákonom č. 448/2008 </w:t>
      </w:r>
      <w:proofErr w:type="spellStart"/>
      <w:r w:rsidRPr="007D7862">
        <w:rPr>
          <w:rFonts w:cs="Calibri"/>
          <w:szCs w:val="24"/>
          <w:lang w:eastAsia="sk-SK"/>
        </w:rPr>
        <w:t>Z.z</w:t>
      </w:r>
      <w:proofErr w:type="spellEnd"/>
      <w:r w:rsidRPr="007D7862">
        <w:rPr>
          <w:rFonts w:cs="Calibri"/>
          <w:szCs w:val="24"/>
          <w:lang w:eastAsia="sk-SK"/>
        </w:rPr>
        <w:t>. o sociálnych službách,</w:t>
      </w:r>
    </w:p>
    <w:p w14:paraId="5A1EF3CB"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poskytovanie pomoci pri uplatňovaní práv a právom chránených záujmov jednotlivca v súlade so Zákonom č. 448/2008 </w:t>
      </w:r>
      <w:proofErr w:type="spellStart"/>
      <w:r w:rsidRPr="007D7862">
        <w:rPr>
          <w:rFonts w:cs="Calibri"/>
          <w:szCs w:val="24"/>
          <w:lang w:eastAsia="sk-SK"/>
        </w:rPr>
        <w:t>Z.z</w:t>
      </w:r>
      <w:proofErr w:type="spellEnd"/>
      <w:r w:rsidRPr="007D7862">
        <w:rPr>
          <w:rFonts w:cs="Calibri"/>
          <w:szCs w:val="24"/>
          <w:lang w:eastAsia="sk-SK"/>
        </w:rPr>
        <w:t xml:space="preserve">. o sociálnych službách, príp. znevýhodnených skupín obyvateľov na lokálnej/regionálnej úrovni, </w:t>
      </w:r>
    </w:p>
    <w:p w14:paraId="707B8D08"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vykonávanie preventívnych aktivít v súlade so Zákonom č. 448/2008 </w:t>
      </w:r>
      <w:proofErr w:type="spellStart"/>
      <w:r w:rsidRPr="007D7862">
        <w:rPr>
          <w:rFonts w:cs="Calibri"/>
          <w:szCs w:val="24"/>
          <w:lang w:eastAsia="sk-SK"/>
        </w:rPr>
        <w:t>Z.z</w:t>
      </w:r>
      <w:proofErr w:type="spellEnd"/>
      <w:r w:rsidRPr="007D7862">
        <w:rPr>
          <w:rFonts w:cs="Calibri"/>
          <w:szCs w:val="24"/>
          <w:lang w:eastAsia="sk-SK"/>
        </w:rPr>
        <w:t xml:space="preserve">. o sociálnych službách s cieľom predchádzať sociálnemu vylúčeniu alebo jeho prehlbovaniu, zmierňovanie negatívnych dopadov a zvyšovanie kvality života ľudí žijúci v podmienkach sociálneho vylúčenia a generačnej chudoby, </w:t>
      </w:r>
    </w:p>
    <w:p w14:paraId="4EDE6763"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vykonávanie aktivít, ktoré prispievajú k zmierňovaniu napätia a latentných konfliktov v lokalite, </w:t>
      </w:r>
    </w:p>
    <w:p w14:paraId="453127FE"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rPr>
        <w:t>spolupráca s inštitúciami a organizáciami pôsobiacimi v lokalite/regióne a ich koordinácia v záujme klienta/skupiny/komunity,</w:t>
      </w:r>
    </w:p>
    <w:p w14:paraId="09D80BC0"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sprostredkovanie kontaktu, prípadne distribúcia či sprevádzanie klienta k odborníkovi, do nadväzných služieb (napr. sociálne, psychologické, pedagogické, zdravotné služby a pod.) s ohľadom na potrebu klienta, </w:t>
      </w:r>
    </w:p>
    <w:p w14:paraId="40477B5F"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rPr>
      </w:pPr>
      <w:r w:rsidRPr="007D7862">
        <w:rPr>
          <w:rFonts w:cs="Calibri"/>
          <w:szCs w:val="24"/>
        </w:rPr>
        <w:t xml:space="preserve">technicko-administratívne úkony v rámci evidencie terénnej sociálnej práce, </w:t>
      </w:r>
    </w:p>
    <w:p w14:paraId="1154D550"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rPr>
      </w:pPr>
      <w:r w:rsidRPr="007D7862">
        <w:rPr>
          <w:rFonts w:cs="Calibri"/>
          <w:szCs w:val="24"/>
        </w:rPr>
        <w:t xml:space="preserve">priebežný rozvoj odborných a sociálnych kompetencií, účasť na vzdelávaní a supervíziách, </w:t>
      </w:r>
    </w:p>
    <w:p w14:paraId="7E8823D1"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výkon činností prevažne v prirodzenom prostredí klienta (v domácnosti, komunite, vo voľnom priestranstve),</w:t>
      </w:r>
    </w:p>
    <w:p w14:paraId="47D30D40" w14:textId="118B40D0"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dodržiavanie </w:t>
      </w:r>
      <w:hyperlink r:id="rId10" w:history="1">
        <w:r w:rsidR="00BF1229" w:rsidRPr="00C52152">
          <w:rPr>
            <w:rStyle w:val="Hypertextovprepojenie"/>
          </w:rPr>
          <w:t>Štandardov terénnej sociálnej práce a terénnej práce v</w:t>
        </w:r>
        <w:r w:rsidR="00C52152" w:rsidRPr="00C52152">
          <w:rPr>
            <w:rStyle w:val="Hypertextovprepojenie"/>
          </w:rPr>
          <w:t> sociálnom vylúčení</w:t>
        </w:r>
      </w:hyperlink>
      <w:r w:rsidRPr="007D7862">
        <w:rPr>
          <w:rFonts w:cs="Calibri"/>
          <w:szCs w:val="24"/>
          <w:lang w:eastAsia="sk-SK"/>
        </w:rPr>
        <w:t xml:space="preserve"> a </w:t>
      </w:r>
      <w:hyperlink r:id="rId11" w:history="1">
        <w:r w:rsidR="00BF1229">
          <w:rPr>
            <w:rStyle w:val="Hypertextovprepojenie"/>
          </w:rPr>
          <w:t>Etického</w:t>
        </w:r>
        <w:r w:rsidR="00BF1229" w:rsidRPr="00081B68">
          <w:rPr>
            <w:rStyle w:val="Hypertextovprepojenie"/>
          </w:rPr>
          <w:t xml:space="preserve"> kódex</w:t>
        </w:r>
        <w:r w:rsidR="00BF1229">
          <w:rPr>
            <w:rStyle w:val="Hypertextovprepojenie"/>
          </w:rPr>
          <w:t>u</w:t>
        </w:r>
        <w:r w:rsidR="00BF1229" w:rsidRPr="00081B68">
          <w:rPr>
            <w:rStyle w:val="Hypertextovprepojenie"/>
          </w:rPr>
          <w:t xml:space="preserve"> výkonu sociálnej práce</w:t>
        </w:r>
      </w:hyperlink>
      <w:r w:rsidRPr="007D7862">
        <w:rPr>
          <w:sz w:val="20"/>
        </w:rPr>
        <w:t xml:space="preserve"> </w:t>
      </w:r>
      <w:r w:rsidRPr="007D7862">
        <w:rPr>
          <w:rFonts w:cs="Calibri"/>
          <w:szCs w:val="24"/>
          <w:lang w:eastAsia="sk-SK"/>
        </w:rPr>
        <w:t>vydaného Komorou sociálnych pracovníkov a asistentov sociálnej práce pri výkone činností.</w:t>
      </w:r>
      <w:r w:rsidRPr="007D7862">
        <w:rPr>
          <w:rFonts w:cs="Calibri"/>
          <w:szCs w:val="24"/>
          <w:lang w:eastAsia="sk-SK"/>
        </w:rPr>
        <w:tab/>
      </w:r>
    </w:p>
    <w:p w14:paraId="17072D7B" w14:textId="66B60CA9" w:rsidR="00AB1FB8" w:rsidRDefault="00AB1FB8" w:rsidP="00BF1229">
      <w:pPr>
        <w:autoSpaceDE w:val="0"/>
        <w:autoSpaceDN w:val="0"/>
        <w:adjustRightInd w:val="0"/>
        <w:spacing w:after="0"/>
        <w:jc w:val="both"/>
        <w:rPr>
          <w:rFonts w:cs="Calibri"/>
        </w:rPr>
      </w:pPr>
    </w:p>
    <w:p w14:paraId="71109D29" w14:textId="31CD316D" w:rsidR="00AB1FB8" w:rsidRPr="007B23A8" w:rsidRDefault="00AB1FB8" w:rsidP="00BF1229">
      <w:pPr>
        <w:autoSpaceDE w:val="0"/>
        <w:autoSpaceDN w:val="0"/>
        <w:adjustRightInd w:val="0"/>
        <w:spacing w:after="0"/>
        <w:jc w:val="both"/>
        <w:rPr>
          <w:rFonts w:cs="Calibri"/>
          <w:color w:val="1E4E9D"/>
        </w:rPr>
      </w:pPr>
      <w:r w:rsidRPr="007B23A8">
        <w:rPr>
          <w:rFonts w:cs="Calibri"/>
          <w:color w:val="1E4E9D"/>
        </w:rPr>
        <w:t>Popis pracovných činností TSP s cieľovou skupinou ĽBD je samostatnou prílohou č. 3.13</w:t>
      </w:r>
      <w:r w:rsidR="00F12F22" w:rsidRPr="007B23A8">
        <w:rPr>
          <w:rFonts w:cs="Calibri"/>
          <w:color w:val="1E4E9D"/>
        </w:rPr>
        <w:t>, činnosti sú špecificky prispôsobené s ohľadom na cieľovú skupinu.</w:t>
      </w:r>
    </w:p>
    <w:p w14:paraId="745BE6E8" w14:textId="77777777" w:rsidR="00AB1FB8" w:rsidRPr="007D7862" w:rsidRDefault="00AB1FB8" w:rsidP="00BF1229">
      <w:pPr>
        <w:autoSpaceDE w:val="0"/>
        <w:autoSpaceDN w:val="0"/>
        <w:adjustRightInd w:val="0"/>
        <w:spacing w:after="0"/>
        <w:jc w:val="both"/>
        <w:rPr>
          <w:rFonts w:cs="Calibri"/>
        </w:rPr>
      </w:pPr>
    </w:p>
    <w:p w14:paraId="1847B7A0" w14:textId="77777777" w:rsidR="00A113F2" w:rsidRPr="002501CE" w:rsidRDefault="00A113F2">
      <w:pPr>
        <w:spacing w:after="0"/>
        <w:jc w:val="both"/>
        <w:rPr>
          <w:rFonts w:cs="Calibri"/>
          <w:b/>
        </w:rPr>
      </w:pPr>
      <w:r w:rsidRPr="002501CE">
        <w:rPr>
          <w:rFonts w:cs="Calibri"/>
          <w:b/>
        </w:rPr>
        <w:t xml:space="preserve">Zdravotná spôsobilosť: </w:t>
      </w:r>
    </w:p>
    <w:p w14:paraId="125C3D6F" w14:textId="70C98C68" w:rsidR="00A113F2" w:rsidRPr="00916EE5" w:rsidRDefault="00A113F2" w:rsidP="00C0383F">
      <w:pPr>
        <w:numPr>
          <w:ilvl w:val="0"/>
          <w:numId w:val="6"/>
        </w:numPr>
        <w:spacing w:after="0"/>
        <w:ind w:left="284" w:hanging="284"/>
        <w:jc w:val="both"/>
        <w:rPr>
          <w:rFonts w:cs="Calibri"/>
        </w:rPr>
      </w:pPr>
      <w:r w:rsidRPr="002501CE">
        <w:rPr>
          <w:rFonts w:cs="Calibri"/>
        </w:rPr>
        <w:t>schopnosť samostatne vykonávať prácu v</w:t>
      </w:r>
      <w:r w:rsidR="00156E33" w:rsidRPr="002501CE">
        <w:rPr>
          <w:rFonts w:cs="Calibri"/>
        </w:rPr>
        <w:t> </w:t>
      </w:r>
      <w:r w:rsidRPr="002501CE">
        <w:rPr>
          <w:rFonts w:cs="Calibri"/>
        </w:rPr>
        <w:t>teréne</w:t>
      </w:r>
      <w:r w:rsidR="00156E33" w:rsidRPr="002501CE">
        <w:rPr>
          <w:rFonts w:cs="Calibri"/>
          <w:b/>
        </w:rPr>
        <w:t>.</w:t>
      </w:r>
    </w:p>
    <w:p w14:paraId="7F1C64F1" w14:textId="2B49C950" w:rsidR="00916EE5" w:rsidRDefault="00916EE5">
      <w:pPr>
        <w:spacing w:after="0"/>
        <w:jc w:val="both"/>
        <w:rPr>
          <w:rFonts w:cs="Calibri"/>
          <w:b/>
        </w:rPr>
      </w:pPr>
    </w:p>
    <w:p w14:paraId="57871D64" w14:textId="77777777" w:rsidR="00A113F2" w:rsidRPr="0029766C" w:rsidRDefault="00A113F2" w:rsidP="004E4AFB">
      <w:pPr>
        <w:spacing w:after="0"/>
        <w:jc w:val="both"/>
        <w:rPr>
          <w:rFonts w:cs="Calibri"/>
          <w:u w:val="single"/>
        </w:rPr>
      </w:pPr>
      <w:r w:rsidRPr="0029766C">
        <w:rPr>
          <w:rFonts w:cs="Calibri"/>
          <w:b/>
          <w:u w:val="single"/>
        </w:rPr>
        <w:t>Minimálne požadované vzdelanie pre pozíciu TP:</w:t>
      </w:r>
    </w:p>
    <w:p w14:paraId="757F6F0D" w14:textId="7D88E92F" w:rsidR="00A113F2" w:rsidRPr="002501CE" w:rsidRDefault="00A113F2" w:rsidP="0012020E">
      <w:pPr>
        <w:spacing w:after="0"/>
        <w:jc w:val="both"/>
        <w:rPr>
          <w:rFonts w:eastAsia="MinionPro-Regular" w:cs="Calibri"/>
        </w:rPr>
      </w:pPr>
      <w:r w:rsidRPr="002501CE">
        <w:rPr>
          <w:rFonts w:eastAsia="MinionPro-Regular" w:cs="Calibri"/>
        </w:rPr>
        <w:t>Predpokladom k výkonu povolania terénneho pracovníka</w:t>
      </w:r>
      <w:r w:rsidR="00FA0FF1">
        <w:rPr>
          <w:rFonts w:eastAsia="MinionPro-Regular" w:cs="Calibri"/>
        </w:rPr>
        <w:t>, pracovníčky</w:t>
      </w:r>
      <w:r w:rsidRPr="002501CE">
        <w:rPr>
          <w:rFonts w:eastAsia="MinionPro-Regular" w:cs="Calibri"/>
        </w:rPr>
        <w:t xml:space="preserve"> je spôsobilosť na právne úkony, bezúhonnosť, osobnostné predpoklady. </w:t>
      </w:r>
    </w:p>
    <w:p w14:paraId="34D42AE0" w14:textId="77777777" w:rsidR="00A113F2" w:rsidRPr="002501CE" w:rsidRDefault="00A113F2" w:rsidP="00BF1229">
      <w:pPr>
        <w:spacing w:after="0"/>
        <w:jc w:val="both"/>
        <w:rPr>
          <w:rFonts w:cs="Calibri"/>
          <w:b/>
        </w:rPr>
      </w:pPr>
    </w:p>
    <w:p w14:paraId="4A7DB59B" w14:textId="584B4592" w:rsidR="00A113F2" w:rsidRPr="002501CE" w:rsidRDefault="00A113F2" w:rsidP="00BF1229">
      <w:pPr>
        <w:spacing w:after="0"/>
        <w:jc w:val="both"/>
        <w:rPr>
          <w:rFonts w:cs="Calibri"/>
          <w:b/>
        </w:rPr>
      </w:pPr>
      <w:r w:rsidRPr="002501CE">
        <w:rPr>
          <w:rFonts w:cs="Calibri"/>
          <w:b/>
        </w:rPr>
        <w:t>Kvalifikačné a odborné predpoklady pre pozíciu TP:</w:t>
      </w:r>
    </w:p>
    <w:p w14:paraId="53ACDA2B" w14:textId="58720D3F" w:rsidR="00A113F2" w:rsidRPr="002501CE" w:rsidRDefault="00A113F2" w:rsidP="00BF1229">
      <w:pPr>
        <w:spacing w:after="0"/>
        <w:jc w:val="both"/>
        <w:rPr>
          <w:rFonts w:cs="Calibri"/>
        </w:rPr>
      </w:pPr>
      <w:r w:rsidRPr="002501CE">
        <w:rPr>
          <w:rFonts w:cs="Calibri"/>
        </w:rPr>
        <w:t xml:space="preserve">- nižšie stredné odborné vzdelanie (§16, ods. 4, písm. a) zákona č. 245/2008 Z. </w:t>
      </w:r>
      <w:r w:rsidR="0029766C">
        <w:rPr>
          <w:rFonts w:cs="Calibri"/>
        </w:rPr>
        <w:t xml:space="preserve">z. </w:t>
      </w:r>
      <w:r w:rsidR="0029766C" w:rsidRPr="004F6490">
        <w:rPr>
          <w:rFonts w:cs="Calibri"/>
        </w:rPr>
        <w:t>o výchove a vzdelávaní (školský zákon) a o zmene a doplnení niektorých zákonov</w:t>
      </w:r>
      <w:r w:rsidR="0029766C">
        <w:rPr>
          <w:rFonts w:cs="Calibri"/>
        </w:rPr>
        <w:t>)</w:t>
      </w:r>
      <w:r w:rsidR="0029766C" w:rsidRPr="000D3D89">
        <w:rPr>
          <w:rFonts w:cs="Calibri"/>
        </w:rPr>
        <w:t xml:space="preserve"> </w:t>
      </w:r>
    </w:p>
    <w:p w14:paraId="293A7BD0" w14:textId="77777777" w:rsidR="00A113F2" w:rsidRPr="002501CE" w:rsidRDefault="00A113F2" w:rsidP="00BF1229">
      <w:pPr>
        <w:spacing w:after="0"/>
        <w:jc w:val="both"/>
        <w:rPr>
          <w:rFonts w:cs="Calibri"/>
          <w:b/>
        </w:rPr>
      </w:pPr>
    </w:p>
    <w:p w14:paraId="43ACAC62" w14:textId="5AB8DACA" w:rsidR="00A113F2" w:rsidRPr="002501CE" w:rsidRDefault="007501DA" w:rsidP="00BF1229">
      <w:pPr>
        <w:spacing w:after="0"/>
        <w:jc w:val="both"/>
        <w:rPr>
          <w:rFonts w:cs="Calibri"/>
        </w:rPr>
      </w:pPr>
      <w:r>
        <w:rPr>
          <w:rFonts w:cs="Calibri"/>
          <w:b/>
        </w:rPr>
        <w:t xml:space="preserve">Osobnostné </w:t>
      </w:r>
      <w:r w:rsidRPr="002501CE">
        <w:rPr>
          <w:rFonts w:cs="Calibri"/>
          <w:b/>
        </w:rPr>
        <w:t>predp</w:t>
      </w:r>
      <w:r>
        <w:rPr>
          <w:rFonts w:cs="Calibri"/>
          <w:b/>
        </w:rPr>
        <w:t>oklady pre pozíciu TP</w:t>
      </w:r>
      <w:r w:rsidR="00A113F2" w:rsidRPr="002501CE">
        <w:rPr>
          <w:rFonts w:cs="Calibri"/>
          <w:b/>
        </w:rPr>
        <w:t>:</w:t>
      </w:r>
      <w:r w:rsidR="00A113F2" w:rsidRPr="002501CE">
        <w:rPr>
          <w:rStyle w:val="Odkaznapoznmkupodiarou"/>
          <w:rFonts w:cs="Calibri"/>
        </w:rPr>
        <w:t xml:space="preserve"> </w:t>
      </w:r>
    </w:p>
    <w:p w14:paraId="525E12ED" w14:textId="77777777" w:rsidR="00A113F2" w:rsidRPr="002501CE" w:rsidRDefault="00A113F2" w:rsidP="00C0383F">
      <w:pPr>
        <w:pStyle w:val="Odsekzoznamu"/>
        <w:numPr>
          <w:ilvl w:val="0"/>
          <w:numId w:val="7"/>
        </w:numPr>
        <w:spacing w:after="0"/>
        <w:jc w:val="both"/>
        <w:rPr>
          <w:rFonts w:cs="Calibri"/>
          <w:lang w:eastAsia="sk-SK"/>
        </w:rPr>
      </w:pPr>
      <w:r w:rsidRPr="002501CE">
        <w:rPr>
          <w:rFonts w:cs="Calibri"/>
          <w:lang w:eastAsia="sk-SK"/>
        </w:rPr>
        <w:lastRenderedPageBreak/>
        <w:t xml:space="preserve">vytrvalosť, schopnosť pracovať v tíme (spolupráca s TSP, OP), flexibilita, schopnosť riešiť konflikty, empatia, schopnosť sebareflexie, aktívny postoj k rozvíjaniu ďalších sociálnych kompetencií; </w:t>
      </w:r>
    </w:p>
    <w:p w14:paraId="7E08FA71" w14:textId="73364E1B" w:rsidR="00A113F2" w:rsidRPr="002501CE" w:rsidRDefault="00A113F2" w:rsidP="00C0383F">
      <w:pPr>
        <w:numPr>
          <w:ilvl w:val="0"/>
          <w:numId w:val="7"/>
        </w:numPr>
        <w:spacing w:after="0"/>
        <w:jc w:val="both"/>
        <w:rPr>
          <w:rFonts w:cs="Calibri"/>
          <w:lang w:eastAsia="sk-SK"/>
        </w:rPr>
      </w:pPr>
      <w:r w:rsidRPr="002501CE">
        <w:rPr>
          <w:rFonts w:cs="Calibri"/>
        </w:rPr>
        <w:t>znalosť cieľovej skupiny v lokalite</w:t>
      </w:r>
      <w:r w:rsidRPr="002501CE">
        <w:rPr>
          <w:rFonts w:cs="Calibri"/>
          <w:lang w:eastAsia="sk-SK"/>
        </w:rPr>
        <w:t>, ovládanie jazyka cieľovej skupiny</w:t>
      </w:r>
      <w:r w:rsidR="00156E33" w:rsidRPr="002501CE">
        <w:rPr>
          <w:rFonts w:cs="Calibri"/>
          <w:lang w:eastAsia="sk-SK"/>
        </w:rPr>
        <w:t xml:space="preserve"> je výhodou</w:t>
      </w:r>
      <w:r w:rsidRPr="002501CE">
        <w:rPr>
          <w:rFonts w:cs="Calibri"/>
          <w:lang w:eastAsia="sk-SK"/>
        </w:rPr>
        <w:t xml:space="preserve">. </w:t>
      </w:r>
    </w:p>
    <w:p w14:paraId="397CB3EB" w14:textId="77777777" w:rsidR="00A113F2" w:rsidRPr="002501CE" w:rsidRDefault="00A113F2" w:rsidP="0012020E">
      <w:pPr>
        <w:spacing w:after="0"/>
        <w:jc w:val="both"/>
        <w:rPr>
          <w:rFonts w:cs="Calibri"/>
        </w:rPr>
      </w:pPr>
    </w:p>
    <w:p w14:paraId="1CB0A4C7" w14:textId="7ABA07A1" w:rsidR="00700945" w:rsidRPr="00BF1229" w:rsidRDefault="00700945" w:rsidP="00BF1229">
      <w:pPr>
        <w:spacing w:after="0"/>
        <w:jc w:val="both"/>
        <w:rPr>
          <w:rFonts w:cs="Calibri"/>
          <w:b/>
        </w:rPr>
      </w:pPr>
      <w:r w:rsidRPr="00BF1229">
        <w:rPr>
          <w:rFonts w:cs="Calibri"/>
          <w:b/>
        </w:rPr>
        <w:t>Popis pracovných činností TP:</w:t>
      </w:r>
    </w:p>
    <w:p w14:paraId="3FAE15A6" w14:textId="1D6F9CBA" w:rsidR="00700945" w:rsidRPr="007D7862" w:rsidRDefault="00700945" w:rsidP="00C0383F">
      <w:pPr>
        <w:numPr>
          <w:ilvl w:val="0"/>
          <w:numId w:val="7"/>
        </w:numPr>
        <w:autoSpaceDE w:val="0"/>
        <w:autoSpaceDN w:val="0"/>
        <w:adjustRightInd w:val="0"/>
        <w:spacing w:after="0"/>
        <w:jc w:val="both"/>
        <w:rPr>
          <w:rFonts w:cs="Calibri"/>
          <w:szCs w:val="24"/>
          <w:lang w:eastAsia="sk-SK"/>
        </w:rPr>
      </w:pPr>
      <w:r w:rsidRPr="004E4AFB">
        <w:rPr>
          <w:rFonts w:cs="Calibri"/>
          <w:szCs w:val="24"/>
          <w:lang w:eastAsia="sk-SK"/>
        </w:rPr>
        <w:t>aktívne vyhľadávanie a kontaktovanie osôb a rodín so sociálnymi problémami v rámci lokality a cieľovej skupiny</w:t>
      </w:r>
      <w:r w:rsidRPr="007D7862">
        <w:rPr>
          <w:rFonts w:cs="Calibri"/>
          <w:szCs w:val="24"/>
          <w:lang w:eastAsia="sk-SK"/>
        </w:rPr>
        <w:t xml:space="preserve"> (osoby z marginalizovaných rómskych komunít, príp. ľudia bez domova), </w:t>
      </w:r>
    </w:p>
    <w:p w14:paraId="1481535B" w14:textId="77777777" w:rsidR="00700945" w:rsidRPr="007D7862" w:rsidRDefault="00700945" w:rsidP="00C0383F">
      <w:pPr>
        <w:numPr>
          <w:ilvl w:val="0"/>
          <w:numId w:val="7"/>
        </w:numPr>
        <w:autoSpaceDE w:val="0"/>
        <w:autoSpaceDN w:val="0"/>
        <w:adjustRightInd w:val="0"/>
        <w:spacing w:after="0"/>
        <w:jc w:val="both"/>
        <w:rPr>
          <w:rFonts w:cs="Calibri"/>
          <w:szCs w:val="24"/>
          <w:lang w:eastAsia="sk-SK"/>
        </w:rPr>
      </w:pPr>
      <w:r w:rsidRPr="007D7862">
        <w:rPr>
          <w:rFonts w:cs="Calibri"/>
          <w:szCs w:val="24"/>
          <w:lang w:eastAsia="sk-SK"/>
        </w:rPr>
        <w:t>posky</w:t>
      </w:r>
      <w:r w:rsidRPr="007D7862">
        <w:rPr>
          <w:rFonts w:cs="Calibri"/>
          <w:szCs w:val="24"/>
          <w:lang w:eastAsia="sk-SK"/>
        </w:rPr>
        <w:softHyphen/>
        <w:t xml:space="preserve">tovanie podpory a praktickej pomoci v krízových situáciách osobám z cieľovej skupiny , </w:t>
      </w:r>
    </w:p>
    <w:p w14:paraId="40677990" w14:textId="77777777" w:rsidR="00700945" w:rsidRPr="007D7862" w:rsidRDefault="00700945" w:rsidP="00C0383F">
      <w:pPr>
        <w:numPr>
          <w:ilvl w:val="0"/>
          <w:numId w:val="7"/>
        </w:numPr>
        <w:autoSpaceDE w:val="0"/>
        <w:autoSpaceDN w:val="0"/>
        <w:adjustRightInd w:val="0"/>
        <w:spacing w:after="0"/>
        <w:jc w:val="both"/>
        <w:rPr>
          <w:rFonts w:cs="Calibri"/>
          <w:szCs w:val="24"/>
          <w:lang w:eastAsia="sk-SK"/>
        </w:rPr>
      </w:pPr>
      <w:r w:rsidRPr="007D7862">
        <w:rPr>
          <w:rFonts w:cs="Calibri"/>
          <w:szCs w:val="24"/>
          <w:lang w:eastAsia="sk-SK"/>
        </w:rPr>
        <w:t xml:space="preserve">poskytovanie základných informácií o možnostiach sociálnej pomoci a podpory, </w:t>
      </w:r>
    </w:p>
    <w:p w14:paraId="5CAF694B" w14:textId="77777777" w:rsidR="00700945" w:rsidRPr="007D7862" w:rsidRDefault="00700945" w:rsidP="00C0383F">
      <w:pPr>
        <w:numPr>
          <w:ilvl w:val="0"/>
          <w:numId w:val="7"/>
        </w:numPr>
        <w:spacing w:after="0"/>
        <w:jc w:val="both"/>
        <w:rPr>
          <w:rFonts w:cs="Calibri"/>
          <w:szCs w:val="24"/>
          <w:lang w:eastAsia="sk-SK"/>
        </w:rPr>
      </w:pPr>
      <w:r w:rsidRPr="007D7862">
        <w:rPr>
          <w:rFonts w:cs="Calibri"/>
          <w:szCs w:val="24"/>
          <w:lang w:eastAsia="sk-SK"/>
        </w:rPr>
        <w:t>uľahčovanie komunikácie medzi osobami z cieľovej skupiny a tretími stranami (TSP, OP, majoritou, úradnými osobami a pod.), sprostredkovanie kontaktu a základných informácii o terénnej sociálnej práci a pomoc pri nadväzovaní pracovných vzťahov,</w:t>
      </w:r>
    </w:p>
    <w:p w14:paraId="5067563C"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pomoc pri vykonávaní preventívnych aktivít s cieľom predchádzať sociálnemu vylúčeniu alebo jeho prehlbovaniu, zmierňovať negatívne dopady a zvyšovať kvalitu života ľudí žijúci v podmienkach sociálneho vylúčenia a generačnej chudoby, </w:t>
      </w:r>
    </w:p>
    <w:p w14:paraId="27641C88" w14:textId="77777777" w:rsidR="00700945" w:rsidRPr="007D7862" w:rsidRDefault="00700945" w:rsidP="00C0383F">
      <w:pPr>
        <w:numPr>
          <w:ilvl w:val="0"/>
          <w:numId w:val="6"/>
        </w:numPr>
        <w:autoSpaceDE w:val="0"/>
        <w:autoSpaceDN w:val="0"/>
        <w:adjustRightInd w:val="0"/>
        <w:spacing w:after="0"/>
        <w:ind w:left="284" w:hanging="284"/>
        <w:jc w:val="both"/>
        <w:rPr>
          <w:rFonts w:cs="Calibri"/>
          <w:szCs w:val="24"/>
          <w:lang w:eastAsia="sk-SK"/>
        </w:rPr>
      </w:pPr>
      <w:r w:rsidRPr="007D7862">
        <w:rPr>
          <w:rFonts w:cs="Calibri"/>
          <w:szCs w:val="24"/>
          <w:lang w:eastAsia="sk-SK"/>
        </w:rPr>
        <w:t xml:space="preserve">sprostredkovanie kontaktu, prípadne distribúcia či sprevádzanie klienta k odborníkovi, do nadväzných služieb (napr. sociálne, psychologické, pedagogické, zdravotné služby a pod.) s ohľadom na klientovu potrebu, </w:t>
      </w:r>
    </w:p>
    <w:p w14:paraId="46A753FD" w14:textId="77777777" w:rsidR="00700945" w:rsidRPr="007D7862" w:rsidRDefault="00700945" w:rsidP="00C0383F">
      <w:pPr>
        <w:numPr>
          <w:ilvl w:val="0"/>
          <w:numId w:val="7"/>
        </w:numPr>
        <w:autoSpaceDE w:val="0"/>
        <w:autoSpaceDN w:val="0"/>
        <w:adjustRightInd w:val="0"/>
        <w:spacing w:after="0"/>
        <w:jc w:val="both"/>
        <w:rPr>
          <w:rFonts w:cs="Calibri"/>
          <w:szCs w:val="24"/>
          <w:lang w:eastAsia="sk-SK"/>
        </w:rPr>
      </w:pPr>
      <w:r w:rsidRPr="007D7862">
        <w:rPr>
          <w:rFonts w:cs="Calibri"/>
          <w:szCs w:val="24"/>
        </w:rPr>
        <w:t xml:space="preserve">technicko-administratívne úkony v rámci evidencie terénnej práce, </w:t>
      </w:r>
    </w:p>
    <w:p w14:paraId="1C4DEECC" w14:textId="77777777" w:rsidR="00700945" w:rsidRPr="007D7862" w:rsidRDefault="00700945" w:rsidP="00C0383F">
      <w:pPr>
        <w:numPr>
          <w:ilvl w:val="0"/>
          <w:numId w:val="7"/>
        </w:numPr>
        <w:autoSpaceDE w:val="0"/>
        <w:autoSpaceDN w:val="0"/>
        <w:adjustRightInd w:val="0"/>
        <w:spacing w:after="0"/>
        <w:jc w:val="both"/>
        <w:rPr>
          <w:rFonts w:cs="Calibri"/>
          <w:szCs w:val="24"/>
        </w:rPr>
      </w:pPr>
      <w:r w:rsidRPr="007D7862">
        <w:rPr>
          <w:rFonts w:cs="Calibri"/>
          <w:szCs w:val="24"/>
        </w:rPr>
        <w:t xml:space="preserve">priebežný rozvoj odborných a sociálnych kompetencií, účasť na vzdelávaní a supervíziách, </w:t>
      </w:r>
    </w:p>
    <w:p w14:paraId="74CED26F" w14:textId="77777777" w:rsidR="00700945" w:rsidRPr="007D7862" w:rsidRDefault="00700945" w:rsidP="00C0383F">
      <w:pPr>
        <w:numPr>
          <w:ilvl w:val="0"/>
          <w:numId w:val="7"/>
        </w:numPr>
        <w:autoSpaceDE w:val="0"/>
        <w:autoSpaceDN w:val="0"/>
        <w:adjustRightInd w:val="0"/>
        <w:spacing w:after="0"/>
        <w:jc w:val="both"/>
        <w:rPr>
          <w:rFonts w:cs="Calibri"/>
          <w:szCs w:val="24"/>
          <w:lang w:eastAsia="sk-SK"/>
        </w:rPr>
      </w:pPr>
      <w:r w:rsidRPr="007D7862">
        <w:rPr>
          <w:rFonts w:cs="Calibri"/>
          <w:szCs w:val="24"/>
          <w:lang w:eastAsia="sk-SK"/>
        </w:rPr>
        <w:t xml:space="preserve">výkon činností prevažne v prirodzenom prostredí klienta (v domácnosti, komunite, vo voľnom priestranstve), </w:t>
      </w:r>
    </w:p>
    <w:p w14:paraId="3D6BF3B8" w14:textId="0E33B33C" w:rsidR="00700945" w:rsidRPr="007D7862" w:rsidRDefault="00700945" w:rsidP="00C0383F">
      <w:pPr>
        <w:numPr>
          <w:ilvl w:val="0"/>
          <w:numId w:val="7"/>
        </w:numPr>
        <w:autoSpaceDE w:val="0"/>
        <w:autoSpaceDN w:val="0"/>
        <w:adjustRightInd w:val="0"/>
        <w:spacing w:after="0"/>
        <w:jc w:val="both"/>
        <w:rPr>
          <w:rFonts w:cs="Calibri"/>
          <w:szCs w:val="24"/>
        </w:rPr>
      </w:pPr>
      <w:r w:rsidRPr="007D7862">
        <w:rPr>
          <w:rFonts w:cs="Calibri"/>
          <w:szCs w:val="24"/>
          <w:lang w:eastAsia="sk-SK"/>
        </w:rPr>
        <w:t xml:space="preserve">dodržiavanie </w:t>
      </w:r>
      <w:hyperlink r:id="rId12" w:history="1">
        <w:r w:rsidR="00BF1229" w:rsidRPr="00C52152">
          <w:rPr>
            <w:rStyle w:val="Hypertextovprepojenie"/>
          </w:rPr>
          <w:t>Štandardov terénnej sociálnej práce a terénnej práce v</w:t>
        </w:r>
        <w:r w:rsidR="00C52152" w:rsidRPr="00C52152">
          <w:rPr>
            <w:rStyle w:val="Hypertextovprepojenie"/>
          </w:rPr>
          <w:t> sociálnom vylúčení</w:t>
        </w:r>
      </w:hyperlink>
      <w:r w:rsidRPr="007D7862">
        <w:rPr>
          <w:rFonts w:cs="Calibri"/>
          <w:szCs w:val="24"/>
          <w:lang w:eastAsia="sk-SK"/>
        </w:rPr>
        <w:t>.</w:t>
      </w:r>
    </w:p>
    <w:p w14:paraId="72D3A71B" w14:textId="77777777" w:rsidR="00A113F2" w:rsidRPr="002501CE" w:rsidRDefault="00A113F2">
      <w:pPr>
        <w:autoSpaceDE w:val="0"/>
        <w:autoSpaceDN w:val="0"/>
        <w:adjustRightInd w:val="0"/>
        <w:spacing w:after="0"/>
        <w:ind w:left="284"/>
        <w:jc w:val="both"/>
        <w:rPr>
          <w:rFonts w:cs="Calibri"/>
          <w:lang w:eastAsia="sk-SK"/>
        </w:rPr>
      </w:pPr>
    </w:p>
    <w:p w14:paraId="3CBE9F7C" w14:textId="77777777" w:rsidR="00A113F2" w:rsidRPr="002501CE" w:rsidRDefault="00A113F2" w:rsidP="00BF1229">
      <w:pPr>
        <w:spacing w:after="0"/>
        <w:jc w:val="both"/>
        <w:rPr>
          <w:rFonts w:cs="Calibri"/>
        </w:rPr>
      </w:pPr>
      <w:r w:rsidRPr="002501CE">
        <w:rPr>
          <w:rFonts w:cs="Calibri"/>
          <w:b/>
        </w:rPr>
        <w:t>Zdravotná spôsobilosť:</w:t>
      </w:r>
      <w:r w:rsidRPr="002501CE">
        <w:rPr>
          <w:rFonts w:cs="Calibri"/>
        </w:rPr>
        <w:t xml:space="preserve"> </w:t>
      </w:r>
    </w:p>
    <w:p w14:paraId="77F92871" w14:textId="77777777" w:rsidR="00A113F2" w:rsidRPr="002501CE" w:rsidRDefault="00A113F2" w:rsidP="00C0383F">
      <w:pPr>
        <w:numPr>
          <w:ilvl w:val="0"/>
          <w:numId w:val="7"/>
        </w:numPr>
        <w:spacing w:after="0"/>
        <w:jc w:val="both"/>
        <w:rPr>
          <w:rFonts w:cs="Calibri"/>
        </w:rPr>
      </w:pPr>
      <w:r w:rsidRPr="002501CE">
        <w:rPr>
          <w:rFonts w:cs="Calibri"/>
        </w:rPr>
        <w:t>schopnosť samostatne vykonávať prácu v teréne</w:t>
      </w:r>
      <w:r w:rsidRPr="002501CE">
        <w:rPr>
          <w:rFonts w:cs="Calibri"/>
          <w:b/>
        </w:rPr>
        <w:t>.</w:t>
      </w:r>
    </w:p>
    <w:p w14:paraId="2C91736F" w14:textId="77777777" w:rsidR="00A113F2" w:rsidRPr="0029766C" w:rsidRDefault="00A113F2" w:rsidP="0012020E">
      <w:pPr>
        <w:spacing w:after="0"/>
        <w:jc w:val="both"/>
        <w:rPr>
          <w:rFonts w:cs="Calibri"/>
          <w:b/>
          <w:u w:val="single"/>
        </w:rPr>
      </w:pPr>
    </w:p>
    <w:p w14:paraId="7F8E137B" w14:textId="27EE02A8" w:rsidR="00A113F2" w:rsidRPr="002501CE" w:rsidRDefault="00A113F2">
      <w:pPr>
        <w:spacing w:after="0"/>
        <w:jc w:val="both"/>
        <w:rPr>
          <w:rFonts w:cs="Calibri"/>
        </w:rPr>
      </w:pPr>
      <w:r w:rsidRPr="0029766C">
        <w:rPr>
          <w:rFonts w:cs="Calibri"/>
          <w:b/>
          <w:u w:val="single"/>
        </w:rPr>
        <w:t>Minimálne požadované vzdelanie a kvalifikačné predpoklady pre pozíciu OP:</w:t>
      </w:r>
      <w:r w:rsidR="004E4AFB">
        <w:rPr>
          <w:rFonts w:cs="Calibri"/>
          <w:b/>
          <w:u w:val="single"/>
        </w:rPr>
        <w:tab/>
      </w:r>
      <w:r w:rsidR="004E4AFB">
        <w:rPr>
          <w:rFonts w:cs="Calibri"/>
        </w:rPr>
        <w:br/>
      </w:r>
      <w:r w:rsidRPr="002501CE">
        <w:rPr>
          <w:rFonts w:cs="Calibri"/>
        </w:rPr>
        <w:t>Predpokladom k výkonu povolania odborného pracovníka</w:t>
      </w:r>
      <w:r w:rsidR="00FA0FF1">
        <w:rPr>
          <w:rFonts w:cs="Calibri"/>
        </w:rPr>
        <w:t>, pracovníčky</w:t>
      </w:r>
      <w:r w:rsidRPr="002501CE">
        <w:rPr>
          <w:rFonts w:cs="Calibri"/>
        </w:rPr>
        <w:t xml:space="preserve"> pre oblasť bývania, financií</w:t>
      </w:r>
      <w:r w:rsidR="00FA0FF1">
        <w:rPr>
          <w:rFonts w:cs="Calibri"/>
        </w:rPr>
        <w:t xml:space="preserve"> a oddlžovania</w:t>
      </w:r>
      <w:r w:rsidRPr="002501CE">
        <w:rPr>
          <w:rFonts w:cs="Calibri"/>
        </w:rPr>
        <w:t xml:space="preserve"> a zamestnania sú odborná spôsobilosť, spôsobilosť na právne úkony, bezúhonnosť a osobnostné predpoklady.</w:t>
      </w:r>
    </w:p>
    <w:p w14:paraId="58A6EA05" w14:textId="77777777" w:rsidR="00A113F2" w:rsidRPr="002501CE" w:rsidRDefault="00A113F2">
      <w:pPr>
        <w:spacing w:after="0"/>
        <w:jc w:val="both"/>
        <w:rPr>
          <w:rFonts w:cs="Calibri"/>
          <w:b/>
        </w:rPr>
      </w:pPr>
    </w:p>
    <w:p w14:paraId="166CA3D3" w14:textId="2A7309A6" w:rsidR="00A113F2" w:rsidRPr="002501CE" w:rsidRDefault="00FA0FF1" w:rsidP="00C0383F">
      <w:pPr>
        <w:pStyle w:val="Odsekzoznamu"/>
        <w:numPr>
          <w:ilvl w:val="0"/>
          <w:numId w:val="12"/>
        </w:numPr>
        <w:spacing w:after="0"/>
        <w:ind w:left="284" w:hanging="284"/>
        <w:jc w:val="both"/>
        <w:rPr>
          <w:rFonts w:cs="Calibri"/>
          <w:b/>
        </w:rPr>
      </w:pPr>
      <w:r>
        <w:rPr>
          <w:rFonts w:cs="Calibri"/>
          <w:b/>
        </w:rPr>
        <w:t>OP</w:t>
      </w:r>
      <w:r w:rsidR="00A113F2" w:rsidRPr="002501CE">
        <w:rPr>
          <w:rFonts w:cs="Calibri"/>
          <w:b/>
        </w:rPr>
        <w:t xml:space="preserve"> pre oblasť bývania</w:t>
      </w:r>
    </w:p>
    <w:p w14:paraId="60D59F9B" w14:textId="77777777" w:rsidR="00A113F2" w:rsidRPr="002501CE" w:rsidRDefault="00A113F2">
      <w:pPr>
        <w:spacing w:after="0"/>
        <w:jc w:val="both"/>
        <w:rPr>
          <w:rFonts w:cs="Calibri"/>
          <w:b/>
        </w:rPr>
      </w:pPr>
    </w:p>
    <w:p w14:paraId="7E58E1DC" w14:textId="3A0D0DC7" w:rsidR="00A113F2" w:rsidRPr="002501CE" w:rsidRDefault="00A113F2">
      <w:pPr>
        <w:spacing w:after="0"/>
        <w:jc w:val="both"/>
        <w:rPr>
          <w:rFonts w:cs="Calibri"/>
          <w:b/>
        </w:rPr>
      </w:pPr>
      <w:r w:rsidRPr="002501CE">
        <w:rPr>
          <w:rFonts w:cs="Calibri"/>
          <w:b/>
        </w:rPr>
        <w:t>Kvalifikačné a odborné predpoklady pre pozíciu OP pre oblasť bývania:</w:t>
      </w:r>
    </w:p>
    <w:p w14:paraId="32DDABFC" w14:textId="05637947" w:rsidR="00A113F2" w:rsidRPr="002501CE" w:rsidRDefault="00150756" w:rsidP="00C0383F">
      <w:pPr>
        <w:numPr>
          <w:ilvl w:val="0"/>
          <w:numId w:val="7"/>
        </w:numPr>
        <w:spacing w:after="0"/>
        <w:jc w:val="both"/>
        <w:rPr>
          <w:rFonts w:cs="Calibri"/>
        </w:rPr>
      </w:pPr>
      <w:r>
        <w:rPr>
          <w:rFonts w:cs="Calibri"/>
        </w:rPr>
        <w:t xml:space="preserve">ukončené </w:t>
      </w:r>
      <w:r w:rsidR="00A113F2" w:rsidRPr="002501CE">
        <w:rPr>
          <w:rFonts w:cs="Calibri"/>
        </w:rPr>
        <w:t>VŠ.</w:t>
      </w:r>
      <w:r>
        <w:rPr>
          <w:rFonts w:cs="Calibri"/>
        </w:rPr>
        <w:t xml:space="preserve"> vzdelanie</w:t>
      </w:r>
      <w:r w:rsidR="00A113F2" w:rsidRPr="002501CE">
        <w:rPr>
          <w:rFonts w:cs="Calibri"/>
        </w:rPr>
        <w:t xml:space="preserve"> II. </w:t>
      </w:r>
      <w:r w:rsidR="0029766C" w:rsidRPr="002501CE">
        <w:rPr>
          <w:rFonts w:cs="Calibri"/>
        </w:rPr>
        <w:t>stup</w:t>
      </w:r>
      <w:r w:rsidR="0029766C">
        <w:rPr>
          <w:rFonts w:cs="Calibri"/>
        </w:rPr>
        <w:t>ň</w:t>
      </w:r>
      <w:r>
        <w:rPr>
          <w:rFonts w:cs="Calibri"/>
        </w:rPr>
        <w:t>a</w:t>
      </w:r>
      <w:r w:rsidR="0029766C">
        <w:rPr>
          <w:rFonts w:cs="Calibri"/>
        </w:rPr>
        <w:t xml:space="preserve"> v odbore</w:t>
      </w:r>
      <w:r w:rsidR="00A113F2" w:rsidRPr="002501CE">
        <w:rPr>
          <w:rFonts w:cs="Calibri"/>
        </w:rPr>
        <w:t xml:space="preserve">  sociálna práca, psychológia, právo, pedagogika a iné humanitné a sociálne vedy; </w:t>
      </w:r>
    </w:p>
    <w:p w14:paraId="7D1BAE25" w14:textId="54305E40" w:rsidR="00A113F2" w:rsidRPr="002501CE" w:rsidRDefault="00A113F2" w:rsidP="00C0383F">
      <w:pPr>
        <w:numPr>
          <w:ilvl w:val="0"/>
          <w:numId w:val="7"/>
        </w:numPr>
        <w:spacing w:after="0"/>
        <w:jc w:val="both"/>
        <w:rPr>
          <w:rFonts w:cs="Calibri"/>
        </w:rPr>
      </w:pPr>
      <w:r w:rsidRPr="002501CE">
        <w:rPr>
          <w:rFonts w:cs="Calibri"/>
        </w:rPr>
        <w:t>minimálne 3 roky pracovných skúseností</w:t>
      </w:r>
      <w:r w:rsidR="00702B4A">
        <w:rPr>
          <w:rFonts w:cs="Calibri"/>
        </w:rPr>
        <w:t>,</w:t>
      </w:r>
      <w:r w:rsidRPr="002501CE">
        <w:rPr>
          <w:rFonts w:cs="Calibri"/>
        </w:rPr>
        <w:t xml:space="preserve"> z toho</w:t>
      </w:r>
    </w:p>
    <w:p w14:paraId="29F4CC36" w14:textId="04B3EDF1" w:rsidR="00A113F2" w:rsidRPr="002501CE" w:rsidRDefault="00A113F2" w:rsidP="00C0383F">
      <w:pPr>
        <w:numPr>
          <w:ilvl w:val="0"/>
          <w:numId w:val="7"/>
        </w:numPr>
        <w:spacing w:after="0"/>
        <w:jc w:val="both"/>
        <w:rPr>
          <w:rFonts w:cs="Calibri"/>
        </w:rPr>
      </w:pPr>
      <w:r w:rsidRPr="002501CE">
        <w:rPr>
          <w:rFonts w:cs="Calibri"/>
        </w:rPr>
        <w:t>minimálne</w:t>
      </w:r>
      <w:r w:rsidR="00C434C4">
        <w:rPr>
          <w:rFonts w:cs="Calibri"/>
        </w:rPr>
        <w:t xml:space="preserve"> </w:t>
      </w:r>
      <w:r w:rsidRPr="002501CE">
        <w:rPr>
          <w:rFonts w:cs="Calibri"/>
        </w:rPr>
        <w:t>1 rok preukázateľná pracovná skúsenosť v oblasti podpory bývania a v súvisiacich témach (bývanie)</w:t>
      </w:r>
      <w:r w:rsidR="00156E33" w:rsidRPr="002501CE">
        <w:rPr>
          <w:rFonts w:cs="Calibri"/>
        </w:rPr>
        <w:t>.</w:t>
      </w:r>
      <w:r w:rsidR="004E4AFB">
        <w:rPr>
          <w:rFonts w:cs="Calibri"/>
        </w:rPr>
        <w:tab/>
      </w:r>
      <w:r w:rsidR="004E4AFB">
        <w:rPr>
          <w:rFonts w:cs="Calibri"/>
        </w:rPr>
        <w:br/>
      </w:r>
    </w:p>
    <w:p w14:paraId="69DABB02" w14:textId="77777777" w:rsidR="00A113F2" w:rsidRPr="002501CE" w:rsidRDefault="00A113F2">
      <w:pPr>
        <w:spacing w:after="0"/>
        <w:jc w:val="both"/>
        <w:rPr>
          <w:rFonts w:cs="Calibri"/>
        </w:rPr>
      </w:pPr>
      <w:r w:rsidRPr="00BF1229">
        <w:rPr>
          <w:b/>
        </w:rPr>
        <w:t>Formy</w:t>
      </w:r>
      <w:r w:rsidRPr="00BF1229">
        <w:rPr>
          <w:rFonts w:cs="Calibri"/>
          <w:b/>
        </w:rPr>
        <w:t xml:space="preserve"> preukázania:</w:t>
      </w:r>
      <w:r w:rsidRPr="002501CE">
        <w:rPr>
          <w:rFonts w:cs="Calibri"/>
        </w:rPr>
        <w:t xml:space="preserve"> životopis, pracovná zmluva alebo pracovná náplň; preukázateľná účasť na školeniach a kurzoch v oblasti podpory bývania je výhodou.</w:t>
      </w:r>
    </w:p>
    <w:p w14:paraId="0745186B" w14:textId="77777777" w:rsidR="00A113F2" w:rsidRPr="002501CE" w:rsidRDefault="00A113F2">
      <w:pPr>
        <w:spacing w:after="0"/>
        <w:jc w:val="both"/>
        <w:rPr>
          <w:rFonts w:cs="Calibri"/>
        </w:rPr>
      </w:pPr>
    </w:p>
    <w:p w14:paraId="00C66870" w14:textId="6ED92E26" w:rsidR="00A113F2" w:rsidRPr="002501CE" w:rsidRDefault="00A113F2">
      <w:pPr>
        <w:spacing w:after="0"/>
        <w:jc w:val="both"/>
        <w:rPr>
          <w:rFonts w:cs="Calibri"/>
          <w:b/>
        </w:rPr>
      </w:pPr>
      <w:r w:rsidRPr="002501CE">
        <w:rPr>
          <w:rFonts w:cs="Calibri"/>
          <w:b/>
        </w:rPr>
        <w:lastRenderedPageBreak/>
        <w:t>Popis pracovných činností</w:t>
      </w:r>
      <w:r w:rsidR="007501DA">
        <w:rPr>
          <w:rFonts w:cs="Calibri"/>
          <w:b/>
        </w:rPr>
        <w:t xml:space="preserve"> </w:t>
      </w:r>
      <w:r w:rsidR="007501DA" w:rsidRPr="002501CE">
        <w:rPr>
          <w:rFonts w:cs="Calibri"/>
          <w:b/>
        </w:rPr>
        <w:t>pre pozíciu OP pre oblasť bývania:</w:t>
      </w:r>
    </w:p>
    <w:p w14:paraId="56A14091" w14:textId="671ED19C" w:rsidR="00A113F2" w:rsidRPr="002501CE" w:rsidRDefault="00A113F2" w:rsidP="00C0383F">
      <w:pPr>
        <w:numPr>
          <w:ilvl w:val="0"/>
          <w:numId w:val="7"/>
        </w:numPr>
        <w:spacing w:after="0"/>
        <w:jc w:val="both"/>
        <w:rPr>
          <w:rFonts w:cs="Calibri"/>
        </w:rPr>
      </w:pPr>
      <w:r w:rsidRPr="002501CE">
        <w:rPr>
          <w:rFonts w:cs="Calibri"/>
        </w:rPr>
        <w:t>aktívne vyhľadávanie a kontaktovanie osôb v spolupráci s terénnym</w:t>
      </w:r>
      <w:r w:rsidR="00C40914">
        <w:rPr>
          <w:rFonts w:cs="Calibri"/>
        </w:rPr>
        <w:t>i</w:t>
      </w:r>
      <w:r w:rsidRPr="002501CE">
        <w:rPr>
          <w:rFonts w:cs="Calibri"/>
        </w:rPr>
        <w:t xml:space="preserve"> sociálnym</w:t>
      </w:r>
      <w:r w:rsidR="00C40914">
        <w:rPr>
          <w:rFonts w:cs="Calibri"/>
        </w:rPr>
        <w:t>i</w:t>
      </w:r>
      <w:r w:rsidRPr="002501CE">
        <w:rPr>
          <w:rFonts w:cs="Calibri"/>
        </w:rPr>
        <w:t xml:space="preserve"> pracovník</w:t>
      </w:r>
      <w:r w:rsidR="00C40914">
        <w:rPr>
          <w:rFonts w:cs="Calibri"/>
        </w:rPr>
        <w:t>mi, pracovníčkami</w:t>
      </w:r>
      <w:r w:rsidRPr="002501CE">
        <w:rPr>
          <w:rFonts w:cs="Calibri"/>
        </w:rPr>
        <w:t xml:space="preserve"> alebo terénnym</w:t>
      </w:r>
      <w:r w:rsidR="00C40914">
        <w:rPr>
          <w:rFonts w:cs="Calibri"/>
        </w:rPr>
        <w:t>i</w:t>
      </w:r>
      <w:r w:rsidRPr="002501CE">
        <w:rPr>
          <w:rFonts w:cs="Calibri"/>
        </w:rPr>
        <w:t xml:space="preserve"> pracovník</w:t>
      </w:r>
      <w:r w:rsidR="00C40914">
        <w:rPr>
          <w:rFonts w:cs="Calibri"/>
        </w:rPr>
        <w:t>mi, pracovníčkami</w:t>
      </w:r>
      <w:r w:rsidRPr="002501CE">
        <w:rPr>
          <w:rFonts w:cs="Calibri"/>
        </w:rPr>
        <w:t xml:space="preserve"> s cieľom sprístupnenia primeraného bývania,</w:t>
      </w:r>
    </w:p>
    <w:p w14:paraId="0336D724" w14:textId="245C3E97" w:rsidR="00A113F2" w:rsidRPr="002501CE" w:rsidRDefault="00A113F2" w:rsidP="00C0383F">
      <w:pPr>
        <w:numPr>
          <w:ilvl w:val="0"/>
          <w:numId w:val="7"/>
        </w:numPr>
        <w:spacing w:after="0"/>
        <w:jc w:val="both"/>
        <w:rPr>
          <w:rFonts w:cs="Calibri"/>
        </w:rPr>
      </w:pPr>
      <w:r w:rsidRPr="002501CE">
        <w:rPr>
          <w:rFonts w:cs="Calibri"/>
        </w:rPr>
        <w:t xml:space="preserve">vyhľadávanie cenovo dostupných nájomných bytov, oslovovanie potenciálnych nájomcov z verejného aj súkromného sektora; sprostredkovanie cenovo dostupných nájomných bytov, </w:t>
      </w:r>
    </w:p>
    <w:p w14:paraId="69E8448F" w14:textId="50221A1C" w:rsidR="00A113F2" w:rsidRPr="002501CE" w:rsidRDefault="00A113F2" w:rsidP="00C0383F">
      <w:pPr>
        <w:numPr>
          <w:ilvl w:val="0"/>
          <w:numId w:val="7"/>
        </w:numPr>
        <w:spacing w:after="0"/>
        <w:jc w:val="both"/>
        <w:rPr>
          <w:rFonts w:cs="Calibri"/>
        </w:rPr>
      </w:pPr>
      <w:r w:rsidRPr="002501CE">
        <w:rPr>
          <w:rFonts w:cs="Calibri"/>
        </w:rPr>
        <w:t xml:space="preserve">poskytovanie poradenstva na individuálnej úrovni, resp. pre samosprávy, neziskové organizácie a </w:t>
      </w:r>
      <w:r w:rsidR="00156E33" w:rsidRPr="002501CE">
        <w:rPr>
          <w:rFonts w:cs="Calibri"/>
        </w:rPr>
        <w:t>atď</w:t>
      </w:r>
      <w:r w:rsidRPr="002501CE">
        <w:rPr>
          <w:rFonts w:cs="Calibri"/>
        </w:rPr>
        <w:t xml:space="preserve">. v oblasti bývania, najmä legalizácia stavieb, vysporiadanie pozemkov, </w:t>
      </w:r>
      <w:proofErr w:type="spellStart"/>
      <w:r w:rsidRPr="002501CE">
        <w:rPr>
          <w:rFonts w:cs="Calibri"/>
        </w:rPr>
        <w:t>housing</w:t>
      </w:r>
      <w:proofErr w:type="spellEnd"/>
      <w:r w:rsidRPr="002501CE">
        <w:rPr>
          <w:rFonts w:cs="Calibri"/>
        </w:rPr>
        <w:t xml:space="preserve"> </w:t>
      </w:r>
      <w:proofErr w:type="spellStart"/>
      <w:r w:rsidRPr="002501CE">
        <w:rPr>
          <w:rFonts w:cs="Calibri"/>
        </w:rPr>
        <w:t>first</w:t>
      </w:r>
      <w:proofErr w:type="spellEnd"/>
      <w:r w:rsidRPr="002501CE">
        <w:rPr>
          <w:rFonts w:cs="Calibri"/>
        </w:rPr>
        <w:t xml:space="preserve"> a rôzne formy bývania, </w:t>
      </w:r>
    </w:p>
    <w:p w14:paraId="0E9B22E8" w14:textId="77777777" w:rsidR="00A113F2" w:rsidRPr="002501CE" w:rsidRDefault="00A113F2" w:rsidP="00C0383F">
      <w:pPr>
        <w:numPr>
          <w:ilvl w:val="0"/>
          <w:numId w:val="7"/>
        </w:numPr>
        <w:spacing w:after="0"/>
        <w:jc w:val="both"/>
        <w:rPr>
          <w:rFonts w:cs="Calibri"/>
        </w:rPr>
      </w:pPr>
      <w:r w:rsidRPr="002501CE">
        <w:rPr>
          <w:rFonts w:cs="Calibri"/>
        </w:rPr>
        <w:t>analýza sociálnej situácie a možností človeka a individuálne plánovanie riešenia bytovej situácie,</w:t>
      </w:r>
    </w:p>
    <w:p w14:paraId="7096D98C" w14:textId="76F2C041" w:rsidR="00A113F2" w:rsidRPr="002501CE" w:rsidRDefault="00A113F2" w:rsidP="00C0383F">
      <w:pPr>
        <w:numPr>
          <w:ilvl w:val="0"/>
          <w:numId w:val="7"/>
        </w:numPr>
        <w:spacing w:after="0"/>
        <w:jc w:val="both"/>
        <w:rPr>
          <w:rFonts w:cs="Calibri"/>
        </w:rPr>
      </w:pPr>
      <w:r w:rsidRPr="002501CE">
        <w:rPr>
          <w:rFonts w:cs="Calibri"/>
        </w:rPr>
        <w:t>technicko</w:t>
      </w:r>
      <w:r w:rsidR="007E5B18">
        <w:rPr>
          <w:rFonts w:cs="Calibri"/>
        </w:rPr>
        <w:t>-</w:t>
      </w:r>
      <w:r w:rsidRPr="002501CE">
        <w:rPr>
          <w:rFonts w:cs="Calibri"/>
        </w:rPr>
        <w:t>administratívne úkony v</w:t>
      </w:r>
      <w:r w:rsidR="00210465">
        <w:rPr>
          <w:rFonts w:cs="Calibri"/>
        </w:rPr>
        <w:t> </w:t>
      </w:r>
      <w:r w:rsidRPr="002501CE">
        <w:rPr>
          <w:rFonts w:cs="Calibri"/>
        </w:rPr>
        <w:t>rámci</w:t>
      </w:r>
      <w:r w:rsidR="00210465">
        <w:rPr>
          <w:rFonts w:cs="Calibri"/>
        </w:rPr>
        <w:t xml:space="preserve"> </w:t>
      </w:r>
      <w:r w:rsidRPr="002501CE">
        <w:rPr>
          <w:rFonts w:cs="Calibri"/>
        </w:rPr>
        <w:t>evidencie práce,</w:t>
      </w:r>
      <w:r w:rsidR="00210465">
        <w:rPr>
          <w:rFonts w:cs="Calibri"/>
        </w:rPr>
        <w:t xml:space="preserve"> </w:t>
      </w:r>
      <w:r w:rsidR="003A697D">
        <w:rPr>
          <w:rFonts w:cs="Calibri"/>
        </w:rPr>
        <w:t xml:space="preserve">priebežný </w:t>
      </w:r>
      <w:r w:rsidR="003A697D" w:rsidRPr="002501CE">
        <w:rPr>
          <w:rFonts w:cs="Calibri"/>
        </w:rPr>
        <w:t xml:space="preserve">rozvoj </w:t>
      </w:r>
      <w:r w:rsidR="003A697D">
        <w:rPr>
          <w:rFonts w:cs="Calibri"/>
        </w:rPr>
        <w:t>odborných k</w:t>
      </w:r>
      <w:r w:rsidR="003A697D" w:rsidRPr="002501CE">
        <w:rPr>
          <w:rFonts w:cs="Calibri"/>
        </w:rPr>
        <w:t>ompetencií</w:t>
      </w:r>
      <w:r w:rsidR="00DC56B1">
        <w:rPr>
          <w:rFonts w:cs="Calibri"/>
        </w:rPr>
        <w:t>,</w:t>
      </w:r>
      <w:r w:rsidRPr="002501CE">
        <w:rPr>
          <w:rFonts w:cs="Calibri"/>
        </w:rPr>
        <w:t xml:space="preserve"> výkon iných  činnosti v súvislosti s aktuálnymi  potrebami  počas realizácie NP</w:t>
      </w:r>
      <w:r w:rsidR="00156E33" w:rsidRPr="002501CE">
        <w:rPr>
          <w:rFonts w:cs="Calibri"/>
        </w:rPr>
        <w:t>.</w:t>
      </w:r>
      <w:r w:rsidRPr="002501CE">
        <w:rPr>
          <w:rFonts w:cs="Calibri"/>
        </w:rPr>
        <w:t xml:space="preserve"> </w:t>
      </w:r>
    </w:p>
    <w:p w14:paraId="6624C3B2" w14:textId="77777777" w:rsidR="00A113F2" w:rsidRPr="002501CE" w:rsidRDefault="00A113F2" w:rsidP="00BF1229">
      <w:pPr>
        <w:spacing w:after="0"/>
        <w:jc w:val="both"/>
        <w:rPr>
          <w:rFonts w:cs="Calibri"/>
          <w:b/>
        </w:rPr>
      </w:pPr>
    </w:p>
    <w:p w14:paraId="2B747CF9" w14:textId="77777777" w:rsidR="00A113F2" w:rsidRPr="002501CE" w:rsidRDefault="00A113F2" w:rsidP="00BF1229">
      <w:pPr>
        <w:spacing w:after="0"/>
        <w:jc w:val="both"/>
        <w:rPr>
          <w:rFonts w:cs="Calibri"/>
        </w:rPr>
      </w:pPr>
      <w:r w:rsidRPr="002501CE">
        <w:rPr>
          <w:rFonts w:cs="Calibri"/>
          <w:b/>
        </w:rPr>
        <w:t>Zdravotná spôsobilosť:</w:t>
      </w:r>
      <w:r w:rsidRPr="002501CE">
        <w:rPr>
          <w:rFonts w:cs="Calibri"/>
        </w:rPr>
        <w:t xml:space="preserve"> </w:t>
      </w:r>
    </w:p>
    <w:p w14:paraId="2EEB3938" w14:textId="77777777" w:rsidR="00A113F2" w:rsidRPr="002501CE" w:rsidRDefault="00A113F2" w:rsidP="00C0383F">
      <w:pPr>
        <w:numPr>
          <w:ilvl w:val="0"/>
          <w:numId w:val="7"/>
        </w:numPr>
        <w:spacing w:after="0"/>
        <w:jc w:val="both"/>
        <w:rPr>
          <w:rFonts w:cs="Calibri"/>
        </w:rPr>
      </w:pPr>
      <w:r w:rsidRPr="002501CE">
        <w:rPr>
          <w:rFonts w:cs="Calibri"/>
        </w:rPr>
        <w:t>schopnosť samostatne resp. v spolupráci s TSP, TP vykonávať prácu v teréne</w:t>
      </w:r>
      <w:r w:rsidRPr="002501CE">
        <w:rPr>
          <w:rFonts w:cs="Calibri"/>
          <w:b/>
        </w:rPr>
        <w:t>.</w:t>
      </w:r>
    </w:p>
    <w:p w14:paraId="1F066C49" w14:textId="77777777" w:rsidR="00A113F2" w:rsidRPr="002501CE" w:rsidRDefault="00A113F2" w:rsidP="0012020E">
      <w:pPr>
        <w:spacing w:after="0"/>
        <w:jc w:val="both"/>
        <w:rPr>
          <w:rFonts w:cs="Calibri"/>
          <w:b/>
        </w:rPr>
      </w:pPr>
    </w:p>
    <w:p w14:paraId="5474E2FE" w14:textId="7035B4C3" w:rsidR="00A113F2" w:rsidRPr="002501CE" w:rsidRDefault="00FA0FF1" w:rsidP="00C0383F">
      <w:pPr>
        <w:pStyle w:val="Odsekzoznamu"/>
        <w:numPr>
          <w:ilvl w:val="0"/>
          <w:numId w:val="12"/>
        </w:numPr>
        <w:spacing w:after="0"/>
        <w:ind w:left="284" w:hanging="284"/>
        <w:jc w:val="both"/>
        <w:rPr>
          <w:rFonts w:cs="Calibri"/>
          <w:b/>
        </w:rPr>
      </w:pPr>
      <w:r>
        <w:rPr>
          <w:rFonts w:cs="Calibri"/>
          <w:b/>
        </w:rPr>
        <w:t>OP</w:t>
      </w:r>
      <w:r w:rsidRPr="002501CE">
        <w:rPr>
          <w:rFonts w:cs="Calibri"/>
          <w:b/>
        </w:rPr>
        <w:t xml:space="preserve"> </w:t>
      </w:r>
      <w:r w:rsidR="00A113F2" w:rsidRPr="002501CE">
        <w:rPr>
          <w:rFonts w:cs="Calibri"/>
          <w:b/>
        </w:rPr>
        <w:t>pre oblasť financií a oddlžovania</w:t>
      </w:r>
    </w:p>
    <w:p w14:paraId="23350623" w14:textId="77777777" w:rsidR="00A113F2" w:rsidRPr="002501CE" w:rsidRDefault="00A113F2">
      <w:pPr>
        <w:spacing w:after="0"/>
        <w:jc w:val="both"/>
        <w:rPr>
          <w:rFonts w:cs="Calibri"/>
          <w:b/>
        </w:rPr>
      </w:pPr>
    </w:p>
    <w:p w14:paraId="44393AB7" w14:textId="59DA24D1" w:rsidR="00A113F2" w:rsidRPr="002501CE" w:rsidRDefault="007501DA">
      <w:pPr>
        <w:spacing w:after="0"/>
        <w:jc w:val="both"/>
        <w:rPr>
          <w:rFonts w:cs="Calibri"/>
          <w:b/>
        </w:rPr>
      </w:pPr>
      <w:r w:rsidRPr="002501CE">
        <w:rPr>
          <w:rFonts w:cs="Calibri"/>
          <w:b/>
        </w:rPr>
        <w:t>Kvalifikačné a odborné predpoklady pre pozíciu OP pre</w:t>
      </w:r>
      <w:r w:rsidR="00A113F2" w:rsidRPr="002501CE">
        <w:rPr>
          <w:rFonts w:cs="Calibri"/>
          <w:b/>
        </w:rPr>
        <w:t xml:space="preserve"> </w:t>
      </w:r>
      <w:r>
        <w:rPr>
          <w:rFonts w:cs="Calibri"/>
          <w:b/>
        </w:rPr>
        <w:t xml:space="preserve">oblasť </w:t>
      </w:r>
      <w:r w:rsidRPr="002501CE">
        <w:rPr>
          <w:rFonts w:cs="Calibri"/>
          <w:b/>
        </w:rPr>
        <w:t>financií a oddlžovania</w:t>
      </w:r>
      <w:r w:rsidR="00A113F2" w:rsidRPr="002501CE">
        <w:rPr>
          <w:rFonts w:cs="Calibri"/>
          <w:b/>
        </w:rPr>
        <w:t>:</w:t>
      </w:r>
    </w:p>
    <w:p w14:paraId="628E5BB1" w14:textId="63EAD322" w:rsidR="00A113F2" w:rsidRPr="002501CE" w:rsidRDefault="003A697D" w:rsidP="00C0383F">
      <w:pPr>
        <w:numPr>
          <w:ilvl w:val="0"/>
          <w:numId w:val="7"/>
        </w:numPr>
        <w:spacing w:after="0"/>
        <w:jc w:val="both"/>
        <w:rPr>
          <w:rFonts w:cs="Calibri"/>
        </w:rPr>
      </w:pPr>
      <w:r>
        <w:rPr>
          <w:rFonts w:cs="Calibri"/>
        </w:rPr>
        <w:t xml:space="preserve">ukončené </w:t>
      </w:r>
      <w:r w:rsidRPr="002501CE">
        <w:rPr>
          <w:rFonts w:cs="Calibri"/>
        </w:rPr>
        <w:t>VŠ.</w:t>
      </w:r>
      <w:r>
        <w:rPr>
          <w:rFonts w:cs="Calibri"/>
        </w:rPr>
        <w:t xml:space="preserve"> vzdelanie</w:t>
      </w:r>
      <w:r w:rsidRPr="002501CE">
        <w:rPr>
          <w:rFonts w:cs="Calibri"/>
        </w:rPr>
        <w:t xml:space="preserve"> II. stup</w:t>
      </w:r>
      <w:r>
        <w:rPr>
          <w:rFonts w:cs="Calibri"/>
        </w:rPr>
        <w:t xml:space="preserve">ňa v odbore </w:t>
      </w:r>
      <w:r w:rsidR="00A113F2" w:rsidRPr="002501CE">
        <w:rPr>
          <w:rFonts w:cs="Calibri"/>
        </w:rPr>
        <w:t xml:space="preserve">sociálna práca, </w:t>
      </w:r>
      <w:r w:rsidRPr="002501CE">
        <w:rPr>
          <w:rFonts w:cs="Calibri"/>
        </w:rPr>
        <w:t>právo</w:t>
      </w:r>
      <w:r>
        <w:rPr>
          <w:rFonts w:cs="Calibri"/>
        </w:rPr>
        <w:t xml:space="preserve">, </w:t>
      </w:r>
      <w:r w:rsidR="00A113F2" w:rsidRPr="002501CE">
        <w:rPr>
          <w:rFonts w:cs="Calibri"/>
        </w:rPr>
        <w:t>ekonómia,</w:t>
      </w:r>
      <w:r>
        <w:rPr>
          <w:rFonts w:cs="Calibri"/>
        </w:rPr>
        <w:t xml:space="preserve"> </w:t>
      </w:r>
      <w:r w:rsidR="00A113F2" w:rsidRPr="002501CE">
        <w:rPr>
          <w:rFonts w:cs="Calibri"/>
        </w:rPr>
        <w:t xml:space="preserve">psychológia,  pedagogika  a iné humanitné a sociálne vedy, </w:t>
      </w:r>
    </w:p>
    <w:p w14:paraId="0A606DA5" w14:textId="3A3DAEB9" w:rsidR="00A113F2" w:rsidRPr="002501CE" w:rsidRDefault="00A113F2" w:rsidP="00C0383F">
      <w:pPr>
        <w:numPr>
          <w:ilvl w:val="0"/>
          <w:numId w:val="7"/>
        </w:numPr>
        <w:spacing w:after="0"/>
        <w:jc w:val="both"/>
        <w:rPr>
          <w:rFonts w:cs="Calibri"/>
        </w:rPr>
      </w:pPr>
      <w:r w:rsidRPr="002501CE">
        <w:rPr>
          <w:rFonts w:cs="Calibri"/>
        </w:rPr>
        <w:t>minimálne 3 roky pracovných skúseností</w:t>
      </w:r>
      <w:r w:rsidR="006D7F51">
        <w:rPr>
          <w:rFonts w:cs="Calibri"/>
        </w:rPr>
        <w:t>,</w:t>
      </w:r>
      <w:r w:rsidRPr="002501CE">
        <w:rPr>
          <w:rFonts w:cs="Calibri"/>
        </w:rPr>
        <w:t xml:space="preserve"> z toho </w:t>
      </w:r>
    </w:p>
    <w:p w14:paraId="305B0C56" w14:textId="2C80867F" w:rsidR="00A113F2" w:rsidRPr="002501CE" w:rsidRDefault="00A113F2" w:rsidP="00C0383F">
      <w:pPr>
        <w:numPr>
          <w:ilvl w:val="0"/>
          <w:numId w:val="7"/>
        </w:numPr>
        <w:spacing w:after="0"/>
        <w:jc w:val="both"/>
        <w:rPr>
          <w:rFonts w:cs="Calibri"/>
        </w:rPr>
      </w:pPr>
      <w:r w:rsidRPr="002501CE">
        <w:rPr>
          <w:rFonts w:cs="Calibri"/>
        </w:rPr>
        <w:t xml:space="preserve">minimálne 1 rok preukázateľná pracovná skúsenosť v </w:t>
      </w:r>
      <w:r w:rsidRPr="002501CE">
        <w:t>súvisiacich témach financií a oddlžovania v kontexte cieľových skupín</w:t>
      </w:r>
      <w:r w:rsidR="00156E33" w:rsidRPr="002501CE">
        <w:t>.</w:t>
      </w:r>
    </w:p>
    <w:p w14:paraId="2FF51E54" w14:textId="77777777" w:rsidR="00A113F2" w:rsidRPr="002501CE" w:rsidRDefault="00A113F2">
      <w:pPr>
        <w:spacing w:after="0"/>
        <w:ind w:left="360"/>
        <w:jc w:val="both"/>
        <w:rPr>
          <w:rFonts w:cs="Calibri"/>
        </w:rPr>
      </w:pPr>
    </w:p>
    <w:p w14:paraId="6999433F" w14:textId="77777777" w:rsidR="00A113F2" w:rsidRPr="002501CE" w:rsidRDefault="00A113F2">
      <w:pPr>
        <w:spacing w:after="0"/>
        <w:jc w:val="both"/>
        <w:rPr>
          <w:rFonts w:cs="Calibri"/>
        </w:rPr>
      </w:pPr>
      <w:r w:rsidRPr="00BF1229">
        <w:rPr>
          <w:b/>
        </w:rPr>
        <w:t>Formy</w:t>
      </w:r>
      <w:r w:rsidRPr="00BF1229">
        <w:rPr>
          <w:rFonts w:cs="Calibri"/>
          <w:b/>
        </w:rPr>
        <w:t xml:space="preserve"> preukázania:</w:t>
      </w:r>
      <w:r w:rsidRPr="002501CE">
        <w:rPr>
          <w:rFonts w:cs="Calibri"/>
        </w:rPr>
        <w:t xml:space="preserve"> životopis, pracovná zmluva alebo pracovná náplň, preukázateľná účasť na školeniach a kurzoch v oblasti financií a oddlžovania je výhodou.</w:t>
      </w:r>
      <w:r w:rsidRPr="002501CE" w:rsidDel="008A4B6D">
        <w:rPr>
          <w:rFonts w:cs="Calibri"/>
        </w:rPr>
        <w:t xml:space="preserve"> </w:t>
      </w:r>
    </w:p>
    <w:p w14:paraId="37B5B3B6" w14:textId="77777777" w:rsidR="00A113F2" w:rsidRPr="002501CE" w:rsidRDefault="00A113F2">
      <w:pPr>
        <w:spacing w:after="0"/>
        <w:jc w:val="both"/>
        <w:rPr>
          <w:rFonts w:cs="Calibri"/>
          <w:b/>
        </w:rPr>
      </w:pPr>
    </w:p>
    <w:p w14:paraId="50BC0F34" w14:textId="669DAFE4" w:rsidR="00A113F2" w:rsidRPr="002501CE" w:rsidRDefault="00A113F2">
      <w:pPr>
        <w:spacing w:after="0"/>
        <w:jc w:val="both"/>
        <w:rPr>
          <w:rFonts w:cs="Calibri"/>
          <w:b/>
        </w:rPr>
      </w:pPr>
      <w:r w:rsidRPr="002501CE">
        <w:rPr>
          <w:rFonts w:cs="Calibri"/>
          <w:b/>
        </w:rPr>
        <w:t>Popis pracovných činností</w:t>
      </w:r>
      <w:r w:rsidR="007501DA">
        <w:rPr>
          <w:rFonts w:cs="Calibri"/>
          <w:b/>
        </w:rPr>
        <w:t xml:space="preserve"> </w:t>
      </w:r>
      <w:r w:rsidR="007501DA" w:rsidRPr="002501CE">
        <w:rPr>
          <w:rFonts w:cs="Calibri"/>
          <w:b/>
        </w:rPr>
        <w:t xml:space="preserve">pre pozíciu OP pre </w:t>
      </w:r>
      <w:r w:rsidR="007501DA">
        <w:rPr>
          <w:rFonts w:cs="Calibri"/>
          <w:b/>
        </w:rPr>
        <w:t xml:space="preserve">oblasť </w:t>
      </w:r>
      <w:r w:rsidR="007501DA" w:rsidRPr="002501CE">
        <w:rPr>
          <w:rFonts w:cs="Calibri"/>
          <w:b/>
        </w:rPr>
        <w:t>financií a oddlžovania</w:t>
      </w:r>
      <w:r w:rsidRPr="002501CE">
        <w:rPr>
          <w:rFonts w:cs="Calibri"/>
          <w:b/>
        </w:rPr>
        <w:t xml:space="preserve">: </w:t>
      </w:r>
    </w:p>
    <w:p w14:paraId="59A01FAC" w14:textId="459112B8" w:rsidR="00A113F2" w:rsidRPr="002501CE" w:rsidRDefault="00A113F2" w:rsidP="00C0383F">
      <w:pPr>
        <w:numPr>
          <w:ilvl w:val="0"/>
          <w:numId w:val="7"/>
        </w:numPr>
        <w:spacing w:after="0"/>
        <w:jc w:val="both"/>
        <w:rPr>
          <w:rFonts w:cs="Calibri"/>
        </w:rPr>
      </w:pPr>
      <w:r w:rsidRPr="002501CE">
        <w:rPr>
          <w:rFonts w:cs="Calibri"/>
        </w:rPr>
        <w:t>aktívne vyhľadávanie a kontaktovanie osôb v spolupráci s terénnym</w:t>
      </w:r>
      <w:r w:rsidR="00F63F4A">
        <w:rPr>
          <w:rFonts w:cs="Calibri"/>
        </w:rPr>
        <w:t>i</w:t>
      </w:r>
      <w:r w:rsidRPr="002501CE">
        <w:rPr>
          <w:rFonts w:cs="Calibri"/>
        </w:rPr>
        <w:t xml:space="preserve"> sociálnym</w:t>
      </w:r>
      <w:r w:rsidR="00F63F4A">
        <w:rPr>
          <w:rFonts w:cs="Calibri"/>
        </w:rPr>
        <w:t>i</w:t>
      </w:r>
      <w:r w:rsidRPr="002501CE">
        <w:rPr>
          <w:rFonts w:cs="Calibri"/>
        </w:rPr>
        <w:t xml:space="preserve"> pracovník</w:t>
      </w:r>
      <w:r w:rsidR="00F63F4A">
        <w:rPr>
          <w:rFonts w:cs="Calibri"/>
        </w:rPr>
        <w:t>mi, pracovníčkami</w:t>
      </w:r>
      <w:r w:rsidRPr="002501CE">
        <w:rPr>
          <w:rFonts w:cs="Calibri"/>
        </w:rPr>
        <w:t xml:space="preserve"> alebo terénnym</w:t>
      </w:r>
      <w:r w:rsidR="00F63F4A">
        <w:rPr>
          <w:rFonts w:cs="Calibri"/>
        </w:rPr>
        <w:t>i</w:t>
      </w:r>
      <w:r w:rsidRPr="002501CE">
        <w:rPr>
          <w:rFonts w:cs="Calibri"/>
        </w:rPr>
        <w:t xml:space="preserve"> pracovník</w:t>
      </w:r>
      <w:r w:rsidR="00F63F4A">
        <w:rPr>
          <w:rFonts w:cs="Calibri"/>
        </w:rPr>
        <w:t>mi, pracovníčkami</w:t>
      </w:r>
      <w:r w:rsidRPr="002501CE">
        <w:rPr>
          <w:rFonts w:cs="Calibri"/>
        </w:rPr>
        <w:t xml:space="preserve"> s cieľom sprístupnenia činností v prospech oddlžovania,</w:t>
      </w:r>
    </w:p>
    <w:p w14:paraId="6EEBE4E5" w14:textId="1788FD8D" w:rsidR="00A113F2" w:rsidRPr="002501CE" w:rsidRDefault="00A113F2" w:rsidP="00C0383F">
      <w:pPr>
        <w:numPr>
          <w:ilvl w:val="0"/>
          <w:numId w:val="7"/>
        </w:numPr>
        <w:spacing w:after="0"/>
        <w:jc w:val="both"/>
        <w:rPr>
          <w:rFonts w:cs="Calibri"/>
        </w:rPr>
      </w:pPr>
      <w:r w:rsidRPr="002501CE">
        <w:rPr>
          <w:rFonts w:cs="Calibri"/>
        </w:rPr>
        <w:t>individualizované poskytovanie základného a špecializovaného poradenstva v oblasti financií</w:t>
      </w:r>
      <w:r w:rsidR="00FA0FF1">
        <w:rPr>
          <w:rFonts w:cs="Calibri"/>
        </w:rPr>
        <w:t xml:space="preserve"> a oddlžovania</w:t>
      </w:r>
      <w:r w:rsidRPr="002501CE">
        <w:rPr>
          <w:rFonts w:cs="Calibri"/>
        </w:rPr>
        <w:t>,</w:t>
      </w:r>
    </w:p>
    <w:p w14:paraId="6AB9161B" w14:textId="77777777" w:rsidR="00A113F2" w:rsidRPr="002501CE" w:rsidRDefault="00A113F2" w:rsidP="00C0383F">
      <w:pPr>
        <w:numPr>
          <w:ilvl w:val="0"/>
          <w:numId w:val="7"/>
        </w:numPr>
        <w:spacing w:after="0"/>
        <w:jc w:val="both"/>
        <w:rPr>
          <w:rFonts w:cs="Calibri"/>
        </w:rPr>
      </w:pPr>
      <w:r w:rsidRPr="002501CE">
        <w:rPr>
          <w:rFonts w:cs="Calibri"/>
        </w:rPr>
        <w:t xml:space="preserve">zmocňovanie a motivácia človeka v súvislosti s finančnou disciplínou, </w:t>
      </w:r>
    </w:p>
    <w:p w14:paraId="5991FFD2" w14:textId="6987E5D2" w:rsidR="00A113F2" w:rsidRPr="002501CE" w:rsidRDefault="00A113F2" w:rsidP="00C0383F">
      <w:pPr>
        <w:numPr>
          <w:ilvl w:val="0"/>
          <w:numId w:val="7"/>
        </w:numPr>
        <w:spacing w:after="0"/>
        <w:jc w:val="both"/>
        <w:rPr>
          <w:rFonts w:cs="Calibri"/>
        </w:rPr>
      </w:pPr>
      <w:r w:rsidRPr="002501CE">
        <w:rPr>
          <w:rFonts w:cs="Calibri"/>
        </w:rPr>
        <w:t>spolupráca a kooperácia s inštitúciami a organizáciami: MS SR, Centrum práv</w:t>
      </w:r>
      <w:r w:rsidR="0029766C">
        <w:rPr>
          <w:rFonts w:cs="Calibri"/>
        </w:rPr>
        <w:t>nej pomoci, Exekútorské úrady, Ú</w:t>
      </w:r>
      <w:r w:rsidRPr="002501CE">
        <w:rPr>
          <w:rFonts w:cs="Calibri"/>
        </w:rPr>
        <w:t xml:space="preserve">PSVR, Sociálna poisťovňa, matriky, </w:t>
      </w:r>
      <w:r w:rsidR="00CC6E2D">
        <w:rPr>
          <w:rFonts w:cs="Calibri"/>
        </w:rPr>
        <w:t>B</w:t>
      </w:r>
      <w:r w:rsidRPr="002501CE">
        <w:rPr>
          <w:rFonts w:cs="Calibri"/>
        </w:rPr>
        <w:t>ezplatné dlhové poradne a</w:t>
      </w:r>
      <w:r w:rsidR="00156E33" w:rsidRPr="002501CE">
        <w:rPr>
          <w:rFonts w:cs="Calibri"/>
        </w:rPr>
        <w:t> </w:t>
      </w:r>
      <w:r w:rsidRPr="002501CE">
        <w:rPr>
          <w:rFonts w:cs="Calibri"/>
        </w:rPr>
        <w:t>iné</w:t>
      </w:r>
      <w:r w:rsidR="00156E33" w:rsidRPr="002501CE">
        <w:rPr>
          <w:rFonts w:cs="Calibri"/>
        </w:rPr>
        <w:t>,</w:t>
      </w:r>
    </w:p>
    <w:p w14:paraId="510FF859" w14:textId="1E625DE1" w:rsidR="00A113F2" w:rsidRPr="003A697D" w:rsidRDefault="00A113F2" w:rsidP="00C0383F">
      <w:pPr>
        <w:numPr>
          <w:ilvl w:val="0"/>
          <w:numId w:val="7"/>
        </w:numPr>
        <w:spacing w:after="0"/>
        <w:jc w:val="both"/>
        <w:rPr>
          <w:rFonts w:cs="Calibri"/>
        </w:rPr>
      </w:pPr>
      <w:r w:rsidRPr="002501CE">
        <w:rPr>
          <w:rFonts w:cs="Calibri"/>
        </w:rPr>
        <w:t>technicko</w:t>
      </w:r>
      <w:r w:rsidR="007E5B18">
        <w:rPr>
          <w:rFonts w:cs="Calibri"/>
        </w:rPr>
        <w:t>-</w:t>
      </w:r>
      <w:r w:rsidRPr="002501CE">
        <w:rPr>
          <w:rFonts w:cs="Calibri"/>
        </w:rPr>
        <w:t>administratívne úkony v rámci  evidencie práce, priebežn</w:t>
      </w:r>
      <w:r w:rsidR="002E2F3E">
        <w:rPr>
          <w:rFonts w:cs="Calibri"/>
        </w:rPr>
        <w:t xml:space="preserve">ý </w:t>
      </w:r>
      <w:r w:rsidRPr="002501CE">
        <w:rPr>
          <w:rFonts w:cs="Calibri"/>
        </w:rPr>
        <w:t xml:space="preserve">rozvoj  odborných </w:t>
      </w:r>
      <w:r w:rsidRPr="003A697D">
        <w:rPr>
          <w:rFonts w:cs="Calibri"/>
        </w:rPr>
        <w:t>kompetencií, výkon iných  činnosti v súvislosti s aktuálnymi  potrebami  počas realizácie NP</w:t>
      </w:r>
      <w:r w:rsidR="00156E33" w:rsidRPr="003A697D">
        <w:rPr>
          <w:rFonts w:cs="Calibri"/>
        </w:rPr>
        <w:t>.</w:t>
      </w:r>
      <w:r w:rsidRPr="003A697D">
        <w:rPr>
          <w:rFonts w:cs="Calibri"/>
        </w:rPr>
        <w:t xml:space="preserve"> </w:t>
      </w:r>
    </w:p>
    <w:p w14:paraId="6CB75F19" w14:textId="77777777" w:rsidR="00A113F2" w:rsidRPr="002501CE" w:rsidRDefault="00A113F2">
      <w:pPr>
        <w:spacing w:after="0"/>
        <w:jc w:val="both"/>
        <w:rPr>
          <w:rFonts w:cs="Calibri"/>
        </w:rPr>
      </w:pPr>
    </w:p>
    <w:p w14:paraId="51C82A15" w14:textId="77777777" w:rsidR="00A113F2" w:rsidRPr="002501CE" w:rsidRDefault="00A113F2">
      <w:pPr>
        <w:spacing w:after="0"/>
        <w:jc w:val="both"/>
        <w:rPr>
          <w:rFonts w:cs="Calibri"/>
        </w:rPr>
      </w:pPr>
      <w:r w:rsidRPr="002501CE">
        <w:rPr>
          <w:rFonts w:cs="Calibri"/>
          <w:b/>
        </w:rPr>
        <w:t>Zdravotná spôsobilosť:</w:t>
      </w:r>
      <w:r w:rsidRPr="002501CE">
        <w:rPr>
          <w:rFonts w:cs="Calibri"/>
        </w:rPr>
        <w:t xml:space="preserve"> </w:t>
      </w:r>
    </w:p>
    <w:p w14:paraId="070345F8" w14:textId="77777777" w:rsidR="00A113F2" w:rsidRPr="002501CE" w:rsidRDefault="00A113F2" w:rsidP="00C0383F">
      <w:pPr>
        <w:numPr>
          <w:ilvl w:val="0"/>
          <w:numId w:val="7"/>
        </w:numPr>
        <w:spacing w:after="0"/>
        <w:jc w:val="both"/>
        <w:rPr>
          <w:rFonts w:cs="Calibri"/>
        </w:rPr>
      </w:pPr>
      <w:r w:rsidRPr="002501CE">
        <w:rPr>
          <w:rFonts w:cs="Calibri"/>
        </w:rPr>
        <w:t>schopnosť samostatne , resp. v spolupráci s TSP, TP vykonávať prácu v teréne</w:t>
      </w:r>
      <w:r w:rsidRPr="002501CE">
        <w:rPr>
          <w:rFonts w:cs="Calibri"/>
          <w:b/>
        </w:rPr>
        <w:t>.</w:t>
      </w:r>
    </w:p>
    <w:p w14:paraId="47C15D88" w14:textId="77777777" w:rsidR="00A113F2" w:rsidRPr="002501CE" w:rsidRDefault="00A113F2">
      <w:pPr>
        <w:pStyle w:val="Odsekzoznamu"/>
        <w:spacing w:after="0"/>
        <w:ind w:left="284"/>
        <w:contextualSpacing/>
        <w:jc w:val="both"/>
        <w:rPr>
          <w:rFonts w:cs="Calibri"/>
          <w:b/>
        </w:rPr>
      </w:pPr>
    </w:p>
    <w:p w14:paraId="602E0F1C" w14:textId="3E97D28C" w:rsidR="00A113F2" w:rsidRPr="002501CE" w:rsidRDefault="00FA0FF1" w:rsidP="00C0383F">
      <w:pPr>
        <w:pStyle w:val="Odsekzoznamu"/>
        <w:numPr>
          <w:ilvl w:val="0"/>
          <w:numId w:val="12"/>
        </w:numPr>
        <w:spacing w:after="0"/>
        <w:ind w:left="284" w:hanging="284"/>
        <w:contextualSpacing/>
        <w:jc w:val="both"/>
        <w:rPr>
          <w:rFonts w:cs="Calibri"/>
          <w:b/>
        </w:rPr>
      </w:pPr>
      <w:r>
        <w:rPr>
          <w:rFonts w:cs="Calibri"/>
          <w:b/>
        </w:rPr>
        <w:t>OP</w:t>
      </w:r>
      <w:r w:rsidRPr="002501CE">
        <w:rPr>
          <w:rFonts w:cs="Calibri"/>
          <w:b/>
        </w:rPr>
        <w:t xml:space="preserve"> </w:t>
      </w:r>
      <w:r w:rsidR="00A113F2" w:rsidRPr="002501CE">
        <w:rPr>
          <w:rFonts w:cs="Calibri"/>
          <w:b/>
        </w:rPr>
        <w:t>pre oblasť zamestnania</w:t>
      </w:r>
    </w:p>
    <w:p w14:paraId="620683CE" w14:textId="77777777" w:rsidR="00A113F2" w:rsidRPr="002501CE" w:rsidRDefault="00A113F2">
      <w:pPr>
        <w:spacing w:after="0"/>
        <w:jc w:val="both"/>
        <w:rPr>
          <w:rFonts w:cs="Calibri"/>
          <w:b/>
        </w:rPr>
      </w:pPr>
    </w:p>
    <w:p w14:paraId="3CFE2213" w14:textId="228D21FC" w:rsidR="007501DA" w:rsidRDefault="007501DA">
      <w:pPr>
        <w:spacing w:after="0"/>
        <w:jc w:val="both"/>
        <w:rPr>
          <w:rFonts w:cs="Calibri"/>
        </w:rPr>
      </w:pPr>
      <w:r w:rsidRPr="002501CE">
        <w:rPr>
          <w:rFonts w:cs="Calibri"/>
          <w:b/>
        </w:rPr>
        <w:t xml:space="preserve">Kvalifikačné a odborné predpoklady pre pozíciu OP pre </w:t>
      </w:r>
      <w:r>
        <w:rPr>
          <w:rFonts w:cs="Calibri"/>
          <w:b/>
        </w:rPr>
        <w:t xml:space="preserve">oblasť zamestnania: </w:t>
      </w:r>
      <w:r>
        <w:rPr>
          <w:rFonts w:cs="Calibri"/>
        </w:rPr>
        <w:t xml:space="preserve"> </w:t>
      </w:r>
    </w:p>
    <w:p w14:paraId="7C8AF63A" w14:textId="7C6DFCEE" w:rsidR="00A113F2" w:rsidRPr="002501CE" w:rsidRDefault="003A697D" w:rsidP="00C0383F">
      <w:pPr>
        <w:numPr>
          <w:ilvl w:val="0"/>
          <w:numId w:val="7"/>
        </w:numPr>
        <w:spacing w:after="0"/>
        <w:jc w:val="both"/>
        <w:rPr>
          <w:rFonts w:cs="Calibri"/>
        </w:rPr>
      </w:pPr>
      <w:r>
        <w:rPr>
          <w:rFonts w:cs="Calibri"/>
        </w:rPr>
        <w:t xml:space="preserve">ukončené </w:t>
      </w:r>
      <w:r w:rsidRPr="002501CE">
        <w:rPr>
          <w:rFonts w:cs="Calibri"/>
        </w:rPr>
        <w:t>VŠ.</w:t>
      </w:r>
      <w:r>
        <w:rPr>
          <w:rFonts w:cs="Calibri"/>
        </w:rPr>
        <w:t xml:space="preserve"> vzdelanie</w:t>
      </w:r>
      <w:r w:rsidRPr="002501CE">
        <w:rPr>
          <w:rFonts w:cs="Calibri"/>
        </w:rPr>
        <w:t xml:space="preserve"> II. stup</w:t>
      </w:r>
      <w:r>
        <w:rPr>
          <w:rFonts w:cs="Calibri"/>
        </w:rPr>
        <w:t>ňa v odbore</w:t>
      </w:r>
      <w:r w:rsidRPr="002501CE">
        <w:rPr>
          <w:rFonts w:cs="Calibri"/>
        </w:rPr>
        <w:t xml:space="preserve">  </w:t>
      </w:r>
      <w:r w:rsidR="00A113F2" w:rsidRPr="002501CE">
        <w:rPr>
          <w:rFonts w:cs="Calibri"/>
        </w:rPr>
        <w:t>sociálna práca, psychológia, právo,  pedagogika  a iné humanitné a sociálne  vedy;</w:t>
      </w:r>
    </w:p>
    <w:p w14:paraId="7A151BA2" w14:textId="61750B11" w:rsidR="00A113F2" w:rsidRPr="002501CE" w:rsidRDefault="00A113F2" w:rsidP="00C0383F">
      <w:pPr>
        <w:numPr>
          <w:ilvl w:val="0"/>
          <w:numId w:val="7"/>
        </w:numPr>
        <w:spacing w:after="0"/>
        <w:jc w:val="both"/>
        <w:rPr>
          <w:rFonts w:cs="Calibri"/>
        </w:rPr>
      </w:pPr>
      <w:r w:rsidRPr="002501CE">
        <w:rPr>
          <w:rFonts w:cs="Calibri"/>
        </w:rPr>
        <w:t>minimálne 3  rokov pracovných  skúseností</w:t>
      </w:r>
      <w:r w:rsidR="00FF4727">
        <w:rPr>
          <w:rFonts w:cs="Calibri"/>
        </w:rPr>
        <w:t xml:space="preserve">, </w:t>
      </w:r>
      <w:r w:rsidRPr="002501CE">
        <w:rPr>
          <w:rFonts w:cs="Calibri"/>
        </w:rPr>
        <w:t>z toho</w:t>
      </w:r>
    </w:p>
    <w:p w14:paraId="16D20CC4" w14:textId="7B4E679A" w:rsidR="00A113F2" w:rsidRPr="002501CE" w:rsidRDefault="00A113F2" w:rsidP="00C0383F">
      <w:pPr>
        <w:numPr>
          <w:ilvl w:val="0"/>
          <w:numId w:val="7"/>
        </w:numPr>
        <w:spacing w:after="0"/>
        <w:jc w:val="both"/>
        <w:rPr>
          <w:rFonts w:cs="Calibri"/>
        </w:rPr>
      </w:pPr>
      <w:r w:rsidRPr="002501CE">
        <w:rPr>
          <w:rFonts w:cs="Calibri"/>
        </w:rPr>
        <w:t>minimálne 1 rok preukázateľná pracovná skúsenosť v oblasti podporovaného zamestnávania osôb pochádzajúcich z  MRK, ľudí bez domova, resp. iných nízkopríjmových skupín</w:t>
      </w:r>
      <w:r w:rsidR="00156E33" w:rsidRPr="002501CE">
        <w:rPr>
          <w:rFonts w:cs="Calibri"/>
        </w:rPr>
        <w:t>.</w:t>
      </w:r>
    </w:p>
    <w:p w14:paraId="134078DF" w14:textId="77777777" w:rsidR="00A113F2" w:rsidRPr="002501CE" w:rsidRDefault="00A113F2">
      <w:pPr>
        <w:spacing w:after="0"/>
        <w:ind w:left="360"/>
        <w:jc w:val="both"/>
        <w:rPr>
          <w:rFonts w:cs="Calibri"/>
        </w:rPr>
      </w:pPr>
    </w:p>
    <w:p w14:paraId="2B69C94C" w14:textId="6562CC01" w:rsidR="00A113F2" w:rsidRPr="002501CE" w:rsidRDefault="00A113F2">
      <w:pPr>
        <w:spacing w:after="0"/>
        <w:jc w:val="both"/>
        <w:rPr>
          <w:rFonts w:cs="Calibri"/>
        </w:rPr>
      </w:pPr>
      <w:r w:rsidRPr="00BF1229">
        <w:rPr>
          <w:b/>
        </w:rPr>
        <w:t>Formy</w:t>
      </w:r>
      <w:r w:rsidRPr="00BF1229">
        <w:rPr>
          <w:rFonts w:cs="Calibri"/>
          <w:b/>
        </w:rPr>
        <w:t xml:space="preserve"> preukázania:</w:t>
      </w:r>
      <w:r w:rsidRPr="002501CE">
        <w:rPr>
          <w:rFonts w:cs="Calibri"/>
        </w:rPr>
        <w:t xml:space="preserve"> životopis, pracovná zmluva alebo pracovná náplň; preukázateľná účasť na školeniach a kurzoch v oblasti kariérneho poradenstva, koučing</w:t>
      </w:r>
      <w:r w:rsidR="00802245">
        <w:rPr>
          <w:rFonts w:cs="Calibri"/>
        </w:rPr>
        <w:t>u</w:t>
      </w:r>
      <w:r w:rsidRPr="002501CE">
        <w:rPr>
          <w:rFonts w:cs="Calibri"/>
        </w:rPr>
        <w:t xml:space="preserve">, </w:t>
      </w:r>
      <w:proofErr w:type="spellStart"/>
      <w:r w:rsidRPr="002501CE">
        <w:rPr>
          <w:rFonts w:cs="Calibri"/>
        </w:rPr>
        <w:t>mentoringu</w:t>
      </w:r>
      <w:proofErr w:type="spellEnd"/>
      <w:r w:rsidRPr="002501CE">
        <w:rPr>
          <w:rFonts w:cs="Calibri"/>
        </w:rPr>
        <w:t>, supervízie a pod. je výhodou.</w:t>
      </w:r>
      <w:r w:rsidRPr="002501CE" w:rsidDel="008A4B6D">
        <w:rPr>
          <w:rFonts w:cs="Calibri"/>
        </w:rPr>
        <w:t xml:space="preserve"> </w:t>
      </w:r>
    </w:p>
    <w:p w14:paraId="145C2AA0" w14:textId="77777777" w:rsidR="00A113F2" w:rsidRPr="002501CE" w:rsidRDefault="00A113F2" w:rsidP="00BF1229">
      <w:pPr>
        <w:spacing w:after="0"/>
        <w:contextualSpacing/>
        <w:jc w:val="both"/>
        <w:rPr>
          <w:rFonts w:cs="Calibri"/>
          <w:b/>
        </w:rPr>
      </w:pPr>
    </w:p>
    <w:p w14:paraId="2EDBF094" w14:textId="2AA70104" w:rsidR="00A113F2" w:rsidRPr="007501DA" w:rsidRDefault="00A113F2" w:rsidP="004E4AFB">
      <w:pPr>
        <w:spacing w:after="0"/>
        <w:jc w:val="both"/>
        <w:rPr>
          <w:rFonts w:cs="Calibri"/>
        </w:rPr>
      </w:pPr>
      <w:r w:rsidRPr="002501CE">
        <w:rPr>
          <w:rFonts w:cs="Calibri"/>
          <w:b/>
        </w:rPr>
        <w:t>Popis pracovných činností</w:t>
      </w:r>
      <w:r w:rsidR="007501DA">
        <w:rPr>
          <w:rFonts w:cs="Calibri"/>
          <w:b/>
        </w:rPr>
        <w:t xml:space="preserve"> </w:t>
      </w:r>
      <w:r w:rsidR="007501DA" w:rsidRPr="002501CE">
        <w:rPr>
          <w:rFonts w:cs="Calibri"/>
          <w:b/>
        </w:rPr>
        <w:t xml:space="preserve">pre pozíciu OP pre </w:t>
      </w:r>
      <w:r w:rsidR="007501DA">
        <w:rPr>
          <w:rFonts w:cs="Calibri"/>
          <w:b/>
        </w:rPr>
        <w:t xml:space="preserve">oblasť zamestnania: </w:t>
      </w:r>
      <w:r w:rsidR="007501DA">
        <w:rPr>
          <w:rFonts w:cs="Calibri"/>
        </w:rPr>
        <w:t xml:space="preserve"> </w:t>
      </w:r>
    </w:p>
    <w:p w14:paraId="46A916F0" w14:textId="5CF06F10" w:rsidR="00A113F2" w:rsidRPr="002501CE" w:rsidRDefault="00A113F2" w:rsidP="00C0383F">
      <w:pPr>
        <w:numPr>
          <w:ilvl w:val="0"/>
          <w:numId w:val="7"/>
        </w:numPr>
        <w:spacing w:after="0"/>
        <w:jc w:val="both"/>
        <w:rPr>
          <w:rFonts w:cs="Calibri"/>
        </w:rPr>
      </w:pPr>
      <w:r w:rsidRPr="002501CE">
        <w:rPr>
          <w:rFonts w:cs="Calibri"/>
        </w:rPr>
        <w:t>aktívne vyhľadávanie a kontaktovanie osôb v spolupráci s terénnym</w:t>
      </w:r>
      <w:r w:rsidR="000A4B16">
        <w:rPr>
          <w:rFonts w:cs="Calibri"/>
        </w:rPr>
        <w:t>i</w:t>
      </w:r>
      <w:r w:rsidRPr="002501CE">
        <w:rPr>
          <w:rFonts w:cs="Calibri"/>
        </w:rPr>
        <w:t xml:space="preserve"> sociálnym</w:t>
      </w:r>
      <w:r w:rsidR="000A4B16">
        <w:rPr>
          <w:rFonts w:cs="Calibri"/>
        </w:rPr>
        <w:t>i</w:t>
      </w:r>
      <w:r w:rsidRPr="002501CE">
        <w:rPr>
          <w:rFonts w:cs="Calibri"/>
        </w:rPr>
        <w:t xml:space="preserve"> pracovník</w:t>
      </w:r>
      <w:r w:rsidR="000A4B16">
        <w:rPr>
          <w:rFonts w:cs="Calibri"/>
        </w:rPr>
        <w:t>mi, pracovníčkami</w:t>
      </w:r>
      <w:r w:rsidRPr="002501CE">
        <w:rPr>
          <w:rFonts w:cs="Calibri"/>
        </w:rPr>
        <w:t xml:space="preserve"> alebo terénnym</w:t>
      </w:r>
      <w:r w:rsidR="000A4B16">
        <w:rPr>
          <w:rFonts w:cs="Calibri"/>
        </w:rPr>
        <w:t>i</w:t>
      </w:r>
      <w:r w:rsidRPr="002501CE">
        <w:rPr>
          <w:rFonts w:cs="Calibri"/>
        </w:rPr>
        <w:t xml:space="preserve"> pracovník</w:t>
      </w:r>
      <w:r w:rsidR="000A4B16">
        <w:rPr>
          <w:rFonts w:cs="Calibri"/>
        </w:rPr>
        <w:t>mi, pracovníčkami</w:t>
      </w:r>
      <w:r w:rsidRPr="002501CE">
        <w:rPr>
          <w:rFonts w:cs="Calibri"/>
        </w:rPr>
        <w:t xml:space="preserve"> s cieľom zamestnania sa, udržania zamestnania, resp. zvýšenia šancí na trhu práce,</w:t>
      </w:r>
    </w:p>
    <w:p w14:paraId="5FE1BF5D" w14:textId="77777777" w:rsidR="00A113F2" w:rsidRPr="002501CE" w:rsidRDefault="00A113F2" w:rsidP="00C0383F">
      <w:pPr>
        <w:numPr>
          <w:ilvl w:val="0"/>
          <w:numId w:val="7"/>
        </w:numPr>
        <w:spacing w:after="0"/>
        <w:jc w:val="both"/>
        <w:rPr>
          <w:rFonts w:cs="Calibri"/>
        </w:rPr>
      </w:pPr>
      <w:r w:rsidRPr="002501CE">
        <w:rPr>
          <w:rFonts w:cs="Calibri"/>
        </w:rPr>
        <w:t>aktívne vyhľadávanie a kontaktovanie potenciálnych zamestnávateľov a ich priebežné informovanie, motivovanie v prospech zamestnávania osôb z MRK, ľudí bez domova,</w:t>
      </w:r>
    </w:p>
    <w:p w14:paraId="72774C3E" w14:textId="09E97603" w:rsidR="00A113F2" w:rsidRPr="002501CE" w:rsidRDefault="00A113F2" w:rsidP="00C0383F">
      <w:pPr>
        <w:numPr>
          <w:ilvl w:val="0"/>
          <w:numId w:val="7"/>
        </w:numPr>
        <w:spacing w:after="0"/>
        <w:jc w:val="both"/>
        <w:rPr>
          <w:rFonts w:cs="Calibri"/>
        </w:rPr>
      </w:pPr>
      <w:r w:rsidRPr="002501CE">
        <w:rPr>
          <w:rFonts w:cs="Calibri"/>
        </w:rPr>
        <w:t>komunikácia so zamestnávateľom s cieľom uľahčenia procesu nástupu do práce</w:t>
      </w:r>
      <w:r w:rsidR="00156E33" w:rsidRPr="002501CE">
        <w:rPr>
          <w:rFonts w:cs="Calibri"/>
        </w:rPr>
        <w:t>,</w:t>
      </w:r>
    </w:p>
    <w:p w14:paraId="65B4D138" w14:textId="5C60F654" w:rsidR="00A113F2" w:rsidRPr="002501CE" w:rsidRDefault="00A113F2" w:rsidP="00C0383F">
      <w:pPr>
        <w:numPr>
          <w:ilvl w:val="0"/>
          <w:numId w:val="7"/>
        </w:numPr>
        <w:spacing w:after="0"/>
        <w:jc w:val="both"/>
        <w:rPr>
          <w:rFonts w:cs="Calibri"/>
        </w:rPr>
      </w:pPr>
      <w:r w:rsidRPr="002501CE">
        <w:rPr>
          <w:rFonts w:cs="Calibri"/>
        </w:rPr>
        <w:t xml:space="preserve">vzdelávacie aktivity individuálnou a skupinovou formou pre zamestnávateľov s cieľom </w:t>
      </w:r>
      <w:proofErr w:type="spellStart"/>
      <w:r w:rsidRPr="002501CE">
        <w:rPr>
          <w:rFonts w:cs="Calibri"/>
        </w:rPr>
        <w:t>scitlivovania</w:t>
      </w:r>
      <w:proofErr w:type="spellEnd"/>
      <w:r w:rsidRPr="002501CE">
        <w:rPr>
          <w:rFonts w:cs="Calibri"/>
        </w:rPr>
        <w:t xml:space="preserve"> aktérov vo vzťahu k ľuďom zo sociálne znevýhodneného prostredia a zefektívnenie vzájomnej komunikácie</w:t>
      </w:r>
      <w:r w:rsidR="00156E33" w:rsidRPr="002501CE">
        <w:rPr>
          <w:rFonts w:cs="Calibri"/>
        </w:rPr>
        <w:t>,</w:t>
      </w:r>
    </w:p>
    <w:p w14:paraId="64CB445B" w14:textId="77777777" w:rsidR="00A113F2" w:rsidRPr="002501CE" w:rsidRDefault="00A113F2" w:rsidP="00C0383F">
      <w:pPr>
        <w:numPr>
          <w:ilvl w:val="0"/>
          <w:numId w:val="7"/>
        </w:numPr>
        <w:spacing w:after="0"/>
        <w:jc w:val="both"/>
        <w:rPr>
          <w:rFonts w:cs="Calibri"/>
        </w:rPr>
      </w:pPr>
      <w:r w:rsidRPr="002501CE">
        <w:rPr>
          <w:rFonts w:cs="Calibri"/>
        </w:rPr>
        <w:t>sociálna analýza celkovej situácie človeka a tvorba individuálnych krokov rozvoja sociálnych zručností a kompetencií v súvislosti so zamestnaním sa,</w:t>
      </w:r>
    </w:p>
    <w:p w14:paraId="650A504A" w14:textId="77777777" w:rsidR="00A113F2" w:rsidRPr="002501CE" w:rsidRDefault="00A113F2" w:rsidP="00C0383F">
      <w:pPr>
        <w:numPr>
          <w:ilvl w:val="0"/>
          <w:numId w:val="7"/>
        </w:numPr>
        <w:spacing w:after="0"/>
        <w:jc w:val="both"/>
        <w:rPr>
          <w:rFonts w:cs="Calibri"/>
        </w:rPr>
      </w:pPr>
      <w:r w:rsidRPr="002501CE">
        <w:rPr>
          <w:rFonts w:cs="Calibri"/>
        </w:rPr>
        <w:t xml:space="preserve">spolupráca so zainteresovanými inštitúciami a organizáciami v lokalite, </w:t>
      </w:r>
    </w:p>
    <w:p w14:paraId="57B7230A" w14:textId="51565B3B" w:rsidR="00A113F2" w:rsidRPr="002501CE" w:rsidRDefault="00A113F2" w:rsidP="00C0383F">
      <w:pPr>
        <w:numPr>
          <w:ilvl w:val="0"/>
          <w:numId w:val="7"/>
        </w:numPr>
        <w:spacing w:after="0"/>
        <w:jc w:val="both"/>
        <w:rPr>
          <w:rFonts w:cs="Calibri"/>
        </w:rPr>
      </w:pPr>
      <w:r w:rsidRPr="002501CE">
        <w:rPr>
          <w:rFonts w:cs="Calibri"/>
        </w:rPr>
        <w:t>technicko-administratívne úkony v</w:t>
      </w:r>
      <w:r w:rsidR="00AD0A2A">
        <w:rPr>
          <w:rFonts w:cs="Calibri"/>
        </w:rPr>
        <w:t> </w:t>
      </w:r>
      <w:r w:rsidRPr="002501CE">
        <w:rPr>
          <w:rFonts w:cs="Calibri"/>
        </w:rPr>
        <w:t>rámci</w:t>
      </w:r>
      <w:r w:rsidR="00AD0A2A">
        <w:rPr>
          <w:rFonts w:cs="Calibri"/>
        </w:rPr>
        <w:t xml:space="preserve"> </w:t>
      </w:r>
      <w:r w:rsidRPr="002501CE">
        <w:rPr>
          <w:rFonts w:cs="Calibri"/>
        </w:rPr>
        <w:t>evidencie práce, priebežn</w:t>
      </w:r>
      <w:r w:rsidR="002E2F3E">
        <w:rPr>
          <w:rFonts w:cs="Calibri"/>
        </w:rPr>
        <w:t xml:space="preserve">ý </w:t>
      </w:r>
      <w:r w:rsidRPr="002501CE">
        <w:rPr>
          <w:rFonts w:cs="Calibri"/>
        </w:rPr>
        <w:t>rozvoj</w:t>
      </w:r>
      <w:r w:rsidR="00AD0A2A">
        <w:rPr>
          <w:rFonts w:cs="Calibri"/>
        </w:rPr>
        <w:t xml:space="preserve"> </w:t>
      </w:r>
      <w:r w:rsidRPr="002501CE">
        <w:rPr>
          <w:rFonts w:cs="Calibri"/>
        </w:rPr>
        <w:t>odborných kompetencií, výkon iných  činnosti v súvislosti s aktuálnymi  potrebami  počas realizácie NP</w:t>
      </w:r>
      <w:r w:rsidR="00156E33" w:rsidRPr="002501CE">
        <w:rPr>
          <w:rFonts w:cs="Calibri"/>
        </w:rPr>
        <w:t>.</w:t>
      </w:r>
    </w:p>
    <w:p w14:paraId="27C80FA6" w14:textId="77777777" w:rsidR="00A113F2" w:rsidRPr="002501CE" w:rsidRDefault="00A113F2" w:rsidP="00BF1229">
      <w:pPr>
        <w:spacing w:after="0"/>
        <w:jc w:val="both"/>
        <w:rPr>
          <w:rFonts w:cs="Calibri"/>
          <w:b/>
        </w:rPr>
      </w:pPr>
    </w:p>
    <w:p w14:paraId="410D250D" w14:textId="77777777" w:rsidR="00A113F2" w:rsidRPr="002501CE" w:rsidRDefault="00A113F2" w:rsidP="00BF1229">
      <w:pPr>
        <w:spacing w:after="0"/>
        <w:jc w:val="both"/>
        <w:rPr>
          <w:rFonts w:cs="Calibri"/>
        </w:rPr>
      </w:pPr>
      <w:r w:rsidRPr="002501CE">
        <w:rPr>
          <w:rFonts w:cs="Calibri"/>
          <w:b/>
        </w:rPr>
        <w:t>Zdravotná spôsobilosť:</w:t>
      </w:r>
      <w:r w:rsidRPr="002501CE">
        <w:rPr>
          <w:rFonts w:cs="Calibri"/>
        </w:rPr>
        <w:t xml:space="preserve"> </w:t>
      </w:r>
    </w:p>
    <w:p w14:paraId="30534415" w14:textId="77777777" w:rsidR="00A113F2" w:rsidRPr="002501CE" w:rsidRDefault="00A113F2" w:rsidP="00C0383F">
      <w:pPr>
        <w:numPr>
          <w:ilvl w:val="0"/>
          <w:numId w:val="7"/>
        </w:numPr>
        <w:spacing w:after="0"/>
        <w:jc w:val="both"/>
        <w:rPr>
          <w:rFonts w:cs="Calibri"/>
        </w:rPr>
      </w:pPr>
      <w:r w:rsidRPr="002501CE">
        <w:rPr>
          <w:rFonts w:cs="Calibri"/>
        </w:rPr>
        <w:t>schopnosť samostatne resp. v spolupráci s TSP, TP vykonávať prácu v teréne</w:t>
      </w:r>
      <w:r w:rsidRPr="002501CE">
        <w:rPr>
          <w:rFonts w:cs="Calibri"/>
          <w:b/>
        </w:rPr>
        <w:t>.</w:t>
      </w:r>
    </w:p>
    <w:p w14:paraId="6C85310D" w14:textId="77777777" w:rsidR="00A113F2" w:rsidRPr="002501CE" w:rsidRDefault="00A113F2" w:rsidP="0012020E">
      <w:pPr>
        <w:spacing w:after="0"/>
        <w:jc w:val="both"/>
        <w:rPr>
          <w:rFonts w:cs="Calibri"/>
        </w:rPr>
      </w:pPr>
    </w:p>
    <w:p w14:paraId="4CB7B270" w14:textId="049FFC27" w:rsidR="00A113F2" w:rsidRDefault="00A113F2">
      <w:pPr>
        <w:spacing w:after="0"/>
        <w:jc w:val="both"/>
        <w:rPr>
          <w:rFonts w:cs="Calibri"/>
          <w:b/>
        </w:rPr>
      </w:pPr>
      <w:r w:rsidRPr="002501CE">
        <w:rPr>
          <w:rFonts w:cs="Calibri"/>
        </w:rPr>
        <w:t>Každý úspešný uchádzač, s ktorým subjekt uzatvorí pracovnoprávny vzťah a prijme ho na miesto zamestnanca, musí spĺňať podmienku bezúhonnosti, ktorá sa dosvedčuje výpisom z registra trestov, nie staršieho ako tri</w:t>
      </w:r>
      <w:r w:rsidR="00B96ED7">
        <w:rPr>
          <w:rFonts w:cs="Calibri"/>
        </w:rPr>
        <w:t xml:space="preserve"> (3)</w:t>
      </w:r>
      <w:r w:rsidRPr="002501CE">
        <w:rPr>
          <w:rFonts w:cs="Calibri"/>
        </w:rPr>
        <w:t xml:space="preserve"> mesiace pred nástupom do zamestnania.</w:t>
      </w:r>
      <w:r w:rsidRPr="002501CE">
        <w:rPr>
          <w:rStyle w:val="Odkaznapoznmkupodiarou"/>
          <w:rFonts w:cs="Calibri"/>
        </w:rPr>
        <w:footnoteReference w:id="5"/>
      </w:r>
      <w:r w:rsidRPr="002501CE">
        <w:rPr>
          <w:rFonts w:cs="Calibri"/>
        </w:rPr>
        <w:t xml:space="preserve"> </w:t>
      </w:r>
      <w:r w:rsidRPr="002501CE">
        <w:rPr>
          <w:rFonts w:cs="Calibri"/>
          <w:b/>
        </w:rPr>
        <w:t>Výpisom z registra trestov musí  zamestnávateľ disponovať pred uzavretím pracovnej zmluvy. Bez výpisu z registra trestov, osvedčujúceho bezúhonnosť, nie je možné uzatvoriť pracovnoprávny vzťah.</w:t>
      </w:r>
    </w:p>
    <w:p w14:paraId="1C17803F" w14:textId="77777777" w:rsidR="00E63C57" w:rsidRPr="00185316" w:rsidRDefault="00E63C57">
      <w:pPr>
        <w:spacing w:after="0"/>
        <w:jc w:val="both"/>
        <w:rPr>
          <w:rFonts w:cs="Calibri"/>
          <w:color w:val="548DD4" w:themeColor="text2" w:themeTint="99"/>
        </w:rPr>
      </w:pPr>
    </w:p>
    <w:p w14:paraId="3E455020" w14:textId="77777777" w:rsidR="00A113F2" w:rsidRPr="002501CE" w:rsidRDefault="00A113F2">
      <w:pPr>
        <w:spacing w:after="0"/>
        <w:jc w:val="both"/>
        <w:rPr>
          <w:rFonts w:cs="Calibri"/>
        </w:rPr>
      </w:pPr>
    </w:p>
    <w:p w14:paraId="041FA283" w14:textId="53CB74EE" w:rsidR="00A113F2" w:rsidRPr="002501CE" w:rsidRDefault="00A113F2" w:rsidP="00C0383F">
      <w:pPr>
        <w:pStyle w:val="tl1"/>
        <w:numPr>
          <w:ilvl w:val="0"/>
          <w:numId w:val="22"/>
        </w:numPr>
      </w:pPr>
      <w:r w:rsidRPr="002501CE">
        <w:lastRenderedPageBreak/>
        <w:t>Výberové kritériá</w:t>
      </w:r>
    </w:p>
    <w:p w14:paraId="4CAA289F" w14:textId="77777777" w:rsidR="00A113F2" w:rsidRPr="007D7862" w:rsidRDefault="00A113F2" w:rsidP="004E4AFB">
      <w:pPr>
        <w:pStyle w:val="Nadpis3"/>
        <w:keepNext/>
        <w:spacing w:line="276" w:lineRule="auto"/>
        <w:jc w:val="both"/>
        <w:rPr>
          <w:rFonts w:ascii="Calibri" w:hAnsi="Calibri" w:cs="Calibri"/>
          <w:b w:val="0"/>
          <w:color w:val="auto"/>
          <w:sz w:val="22"/>
          <w:szCs w:val="22"/>
        </w:rPr>
      </w:pPr>
    </w:p>
    <w:p w14:paraId="36E53BF8" w14:textId="77777777" w:rsidR="00A113F2" w:rsidRPr="007D7862" w:rsidRDefault="00A113F2" w:rsidP="007B23A8">
      <w:pPr>
        <w:rPr>
          <w:b/>
        </w:rPr>
      </w:pPr>
      <w:r w:rsidRPr="007D7862">
        <w:t>Výberová komisia uskutoční výberové konanie s uchádzačmi, ktorí spĺňajú minimálne kvalifikačné predpoklady, stanovené v časti A. Výberová komisia hodnotí uchádzačov pri každom výberovom kritériu z pohľadu ich vhodnosti na obsadzovanú pozíciu.</w:t>
      </w:r>
    </w:p>
    <w:p w14:paraId="133A7BA1" w14:textId="77777777" w:rsidR="00A113F2" w:rsidRPr="007D7862" w:rsidRDefault="00A113F2">
      <w:pPr>
        <w:spacing w:after="0"/>
        <w:jc w:val="both"/>
        <w:rPr>
          <w:rFonts w:cs="Calibri"/>
          <w:b/>
          <w:u w:val="single"/>
        </w:rPr>
      </w:pPr>
    </w:p>
    <w:p w14:paraId="45A57D7F" w14:textId="2052522F" w:rsidR="00A113F2" w:rsidRPr="007D7862" w:rsidRDefault="00A113F2">
      <w:pPr>
        <w:spacing w:after="0"/>
        <w:jc w:val="both"/>
        <w:rPr>
          <w:rFonts w:cs="Calibri"/>
          <w:b/>
          <w:u w:val="single"/>
        </w:rPr>
      </w:pPr>
      <w:r w:rsidRPr="007D7862">
        <w:rPr>
          <w:rFonts w:cs="Calibri"/>
          <w:b/>
          <w:u w:val="single"/>
        </w:rPr>
        <w:t xml:space="preserve">Výberové kritériá pre </w:t>
      </w:r>
      <w:r w:rsidR="00FA0FF1" w:rsidRPr="007D7862">
        <w:rPr>
          <w:rFonts w:cs="Calibri"/>
          <w:b/>
          <w:u w:val="single"/>
        </w:rPr>
        <w:t xml:space="preserve">pozíciu </w:t>
      </w:r>
      <w:r w:rsidRPr="007D7862">
        <w:rPr>
          <w:rFonts w:cs="Calibri"/>
          <w:b/>
          <w:u w:val="single"/>
        </w:rPr>
        <w:t>TSP:</w:t>
      </w:r>
    </w:p>
    <w:p w14:paraId="78CC38D7" w14:textId="175C287D" w:rsidR="00A113F2" w:rsidRPr="007B23A8" w:rsidRDefault="00A113F2" w:rsidP="00C0383F">
      <w:pPr>
        <w:numPr>
          <w:ilvl w:val="0"/>
          <w:numId w:val="4"/>
        </w:numPr>
        <w:spacing w:after="0"/>
        <w:ind w:left="567" w:hanging="283"/>
        <w:jc w:val="both"/>
        <w:rPr>
          <w:rFonts w:cs="Calibri"/>
          <w:color w:val="1E4E9D"/>
        </w:rPr>
      </w:pPr>
      <w:r w:rsidRPr="007B23A8">
        <w:rPr>
          <w:rFonts w:cs="Calibri"/>
          <w:b/>
          <w:color w:val="1E4E9D"/>
        </w:rPr>
        <w:t>Pracovné skúsenosti, prax v oblasti sociálnej práce</w:t>
      </w:r>
      <w:r w:rsidR="00B12D52" w:rsidRPr="007B23A8">
        <w:rPr>
          <w:rFonts w:cs="Calibri"/>
          <w:b/>
          <w:color w:val="1E4E9D"/>
        </w:rPr>
        <w:t xml:space="preserve"> s</w:t>
      </w:r>
      <w:r w:rsidR="00D04309" w:rsidRPr="007B23A8">
        <w:rPr>
          <w:rFonts w:cs="Calibri"/>
          <w:b/>
          <w:color w:val="1E4E9D"/>
        </w:rPr>
        <w:t xml:space="preserve"> cieľovou skupinou </w:t>
      </w:r>
      <w:r w:rsidR="00B12D52" w:rsidRPr="007B23A8">
        <w:rPr>
          <w:rFonts w:cs="Calibri"/>
          <w:b/>
          <w:color w:val="1E4E9D"/>
        </w:rPr>
        <w:t>MRK alebo ĽBD</w:t>
      </w:r>
      <w:r w:rsidR="00D04309" w:rsidRPr="007B23A8">
        <w:rPr>
          <w:rFonts w:cs="Calibri"/>
          <w:color w:val="1E4E9D"/>
        </w:rPr>
        <w:t xml:space="preserve"> </w:t>
      </w:r>
      <w:r w:rsidRPr="007B23A8">
        <w:rPr>
          <w:rFonts w:cs="Calibri"/>
          <w:color w:val="1E4E9D"/>
        </w:rPr>
        <w:t xml:space="preserve"> </w:t>
      </w:r>
      <w:r w:rsidR="00B12D52" w:rsidRPr="007B23A8">
        <w:rPr>
          <w:rFonts w:cs="Calibri"/>
          <w:color w:val="1E4E9D"/>
        </w:rPr>
        <w:t xml:space="preserve">skúsenosť so sociálnou prácou terénnou formou a porozumenie pridanej hodnoty tejto formy, </w:t>
      </w:r>
      <w:r w:rsidRPr="007B23A8">
        <w:rPr>
          <w:rFonts w:cs="Calibri"/>
          <w:color w:val="1E4E9D"/>
        </w:rPr>
        <w:t xml:space="preserve">dĺžka praxe, druh </w:t>
      </w:r>
      <w:r w:rsidR="00B12D52" w:rsidRPr="007B23A8">
        <w:rPr>
          <w:rFonts w:cs="Calibri"/>
          <w:color w:val="1E4E9D"/>
        </w:rPr>
        <w:t xml:space="preserve">sociálnej služby v ktorom uchádzač získal prax (ideálne sociálne služby krízovej intervencie so zameraním na cieľovú skupinu), </w:t>
      </w:r>
      <w:r w:rsidRPr="007B23A8">
        <w:rPr>
          <w:rFonts w:cs="Calibri"/>
          <w:color w:val="1E4E9D"/>
        </w:rPr>
        <w:t>dosiahnuté výsledk</w:t>
      </w:r>
      <w:r w:rsidR="00B12D52" w:rsidRPr="007B23A8">
        <w:rPr>
          <w:rFonts w:cs="Calibri"/>
          <w:color w:val="1E4E9D"/>
        </w:rPr>
        <w:t>y a nadobudnuté zručnosti použiteľné pre túto pracovnú pozíciu</w:t>
      </w:r>
      <w:r w:rsidR="00D04309" w:rsidRPr="007B23A8">
        <w:rPr>
          <w:rFonts w:cs="Calibri"/>
          <w:color w:val="1E4E9D"/>
        </w:rPr>
        <w:t xml:space="preserve">, </w:t>
      </w:r>
      <w:r w:rsidR="00B669A3" w:rsidRPr="007B23A8">
        <w:rPr>
          <w:rFonts w:cs="Calibri"/>
          <w:color w:val="1E4E9D"/>
        </w:rPr>
        <w:t>porozumenie pridanej hodnoty supervízie</w:t>
      </w:r>
      <w:r w:rsidR="00816B5E" w:rsidRPr="007B23A8">
        <w:rPr>
          <w:rFonts w:cs="Calibri"/>
          <w:color w:val="1E4E9D"/>
        </w:rPr>
        <w:t>.</w:t>
      </w:r>
    </w:p>
    <w:p w14:paraId="4DAD89CA" w14:textId="46B53D2E" w:rsidR="00A113F2" w:rsidRPr="007B23A8" w:rsidRDefault="00A113F2" w:rsidP="00C0383F">
      <w:pPr>
        <w:numPr>
          <w:ilvl w:val="0"/>
          <w:numId w:val="4"/>
        </w:numPr>
        <w:spacing w:after="0"/>
        <w:ind w:left="567" w:hanging="283"/>
        <w:jc w:val="both"/>
        <w:rPr>
          <w:rFonts w:cs="Calibri"/>
          <w:color w:val="1E4E9D"/>
        </w:rPr>
      </w:pPr>
      <w:r w:rsidRPr="007B23A8">
        <w:rPr>
          <w:rFonts w:cs="Calibri"/>
          <w:b/>
          <w:color w:val="1E4E9D"/>
        </w:rPr>
        <w:t>Odborná pripravenosť na výkon terénnej sociálnej práce</w:t>
      </w:r>
      <w:r w:rsidR="00B12D52" w:rsidRPr="007B23A8">
        <w:rPr>
          <w:rFonts w:cs="Calibri"/>
          <w:b/>
          <w:color w:val="1E4E9D"/>
        </w:rPr>
        <w:t xml:space="preserve"> s cieľovou skupinou MRK alebo ĽBD</w:t>
      </w:r>
      <w:r w:rsidR="00D04309" w:rsidRPr="007B23A8">
        <w:rPr>
          <w:rFonts w:cs="Calibri"/>
          <w:b/>
          <w:color w:val="1E4E9D"/>
        </w:rPr>
        <w:t xml:space="preserve">  </w:t>
      </w:r>
      <w:r w:rsidR="00D50206" w:rsidRPr="007B23A8">
        <w:rPr>
          <w:rFonts w:cs="Calibri"/>
          <w:b/>
          <w:color w:val="1E4E9D"/>
        </w:rPr>
        <w:t xml:space="preserve"> </w:t>
      </w:r>
      <w:r w:rsidR="00D50206" w:rsidRPr="007B23A8">
        <w:rPr>
          <w:rFonts w:cs="Calibri"/>
          <w:color w:val="1E4E9D"/>
        </w:rPr>
        <w:t>sociálna práca ako profesia,</w:t>
      </w:r>
      <w:r w:rsidR="00B12D52" w:rsidRPr="007B23A8">
        <w:rPr>
          <w:rFonts w:cs="Calibri"/>
          <w:color w:val="1E4E9D"/>
        </w:rPr>
        <w:t xml:space="preserve"> a</w:t>
      </w:r>
      <w:r w:rsidRPr="007B23A8">
        <w:rPr>
          <w:rFonts w:cs="Calibri"/>
          <w:color w:val="1E4E9D"/>
        </w:rPr>
        <w:t>bsolvované</w:t>
      </w:r>
      <w:r w:rsidRPr="007B23A8" w:rsidDel="00DD615A">
        <w:rPr>
          <w:rFonts w:cs="Calibri"/>
          <w:color w:val="1E4E9D"/>
        </w:rPr>
        <w:t xml:space="preserve"> </w:t>
      </w:r>
      <w:r w:rsidRPr="007B23A8">
        <w:rPr>
          <w:rFonts w:cs="Calibri"/>
          <w:color w:val="1E4E9D"/>
        </w:rPr>
        <w:t>vzdelávania</w:t>
      </w:r>
      <w:r w:rsidR="00B12D52" w:rsidRPr="007B23A8">
        <w:rPr>
          <w:rFonts w:cs="Calibri"/>
          <w:color w:val="1E4E9D"/>
        </w:rPr>
        <w:t xml:space="preserve"> a nadobudnuté zručnosti použiteľné pri práci s cieľovou skupinou</w:t>
      </w:r>
      <w:r w:rsidRPr="007B23A8">
        <w:rPr>
          <w:rFonts w:cs="Calibri"/>
          <w:color w:val="1E4E9D"/>
        </w:rPr>
        <w:t>,</w:t>
      </w:r>
      <w:r w:rsidR="00B12D52" w:rsidRPr="007B23A8">
        <w:rPr>
          <w:rFonts w:cs="Calibri"/>
          <w:color w:val="1E4E9D"/>
        </w:rPr>
        <w:t xml:space="preserve"> poznanie princípu </w:t>
      </w:r>
      <w:proofErr w:type="spellStart"/>
      <w:r w:rsidR="00B12D52" w:rsidRPr="007B23A8">
        <w:rPr>
          <w:rFonts w:cs="Calibri"/>
          <w:color w:val="1E4E9D"/>
        </w:rPr>
        <w:t>nízkoprahovosti</w:t>
      </w:r>
      <w:proofErr w:type="spellEnd"/>
      <w:r w:rsidR="00B12D52" w:rsidRPr="007B23A8">
        <w:rPr>
          <w:rFonts w:cs="Calibri"/>
          <w:color w:val="1E4E9D"/>
        </w:rPr>
        <w:t xml:space="preserve"> a</w:t>
      </w:r>
      <w:r w:rsidR="009111E5" w:rsidRPr="007B23A8">
        <w:rPr>
          <w:rFonts w:cs="Calibri"/>
          <w:color w:val="1E4E9D"/>
        </w:rPr>
        <w:t> </w:t>
      </w:r>
      <w:proofErr w:type="spellStart"/>
      <w:r w:rsidR="00B12D52" w:rsidRPr="007B23A8">
        <w:rPr>
          <w:rFonts w:cs="Calibri"/>
          <w:color w:val="1E4E9D"/>
        </w:rPr>
        <w:t>harm</w:t>
      </w:r>
      <w:proofErr w:type="spellEnd"/>
      <w:r w:rsidR="009111E5" w:rsidRPr="007B23A8">
        <w:rPr>
          <w:rFonts w:cs="Calibri"/>
          <w:color w:val="1E4E9D"/>
        </w:rPr>
        <w:t xml:space="preserve"> </w:t>
      </w:r>
      <w:proofErr w:type="spellStart"/>
      <w:r w:rsidR="00B12D52" w:rsidRPr="007B23A8">
        <w:rPr>
          <w:rFonts w:cs="Calibri"/>
          <w:color w:val="1E4E9D"/>
        </w:rPr>
        <w:t>reduction</w:t>
      </w:r>
      <w:proofErr w:type="spellEnd"/>
      <w:r w:rsidR="00B12D52" w:rsidRPr="007B23A8">
        <w:rPr>
          <w:rFonts w:cs="Calibri"/>
          <w:color w:val="1E4E9D"/>
        </w:rPr>
        <w:t xml:space="preserve">, </w:t>
      </w:r>
      <w:r w:rsidRPr="007B23A8">
        <w:rPr>
          <w:rFonts w:cs="Calibri"/>
          <w:color w:val="1E4E9D"/>
        </w:rPr>
        <w:t>znalosť nedirektívnych prístupov v sociálnej práci</w:t>
      </w:r>
      <w:r w:rsidR="00D04309" w:rsidRPr="007B23A8">
        <w:rPr>
          <w:rFonts w:cs="Calibri"/>
          <w:color w:val="1E4E9D"/>
        </w:rPr>
        <w:t xml:space="preserve"> (napr. nedirektívne prístupy)</w:t>
      </w:r>
      <w:r w:rsidRPr="007B23A8">
        <w:rPr>
          <w:rFonts w:cs="Calibri"/>
          <w:color w:val="1E4E9D"/>
        </w:rPr>
        <w:t xml:space="preserve">, </w:t>
      </w:r>
      <w:r w:rsidR="00D04309" w:rsidRPr="007B23A8">
        <w:rPr>
          <w:rFonts w:cs="Calibri"/>
          <w:color w:val="1E4E9D"/>
        </w:rPr>
        <w:t>znalosť systému sociálnych služieb a</w:t>
      </w:r>
      <w:r w:rsidR="00B669A3" w:rsidRPr="007B23A8">
        <w:rPr>
          <w:rFonts w:cs="Calibri"/>
          <w:color w:val="1E4E9D"/>
        </w:rPr>
        <w:t> </w:t>
      </w:r>
      <w:r w:rsidR="00D04309" w:rsidRPr="007B23A8">
        <w:rPr>
          <w:rFonts w:cs="Calibri"/>
          <w:color w:val="1E4E9D"/>
        </w:rPr>
        <w:t>podpory</w:t>
      </w:r>
      <w:r w:rsidR="00B669A3" w:rsidRPr="007B23A8">
        <w:rPr>
          <w:rFonts w:cs="Calibri"/>
          <w:color w:val="1E4E9D"/>
        </w:rPr>
        <w:t>, rešpekt</w:t>
      </w:r>
      <w:r w:rsidR="009664C4" w:rsidRPr="007B23A8">
        <w:rPr>
          <w:rFonts w:cs="Calibri"/>
          <w:color w:val="1E4E9D"/>
        </w:rPr>
        <w:t xml:space="preserve"> k </w:t>
      </w:r>
      <w:r w:rsidR="00B669A3" w:rsidRPr="007B23A8">
        <w:rPr>
          <w:rFonts w:cs="Calibri"/>
          <w:color w:val="1E4E9D"/>
        </w:rPr>
        <w:t>ľudských práv</w:t>
      </w:r>
      <w:r w:rsidR="00816B5E" w:rsidRPr="007B23A8">
        <w:rPr>
          <w:rFonts w:cs="Calibri"/>
          <w:color w:val="1E4E9D"/>
        </w:rPr>
        <w:t>.</w:t>
      </w:r>
      <w:r w:rsidR="00B669A3" w:rsidRPr="007B23A8">
        <w:rPr>
          <w:rFonts w:cs="Calibri"/>
          <w:color w:val="1E4E9D"/>
        </w:rPr>
        <w:t xml:space="preserve"> </w:t>
      </w:r>
    </w:p>
    <w:p w14:paraId="4870C768" w14:textId="02BD4DC4" w:rsidR="003D0F37" w:rsidRPr="007B23A8" w:rsidRDefault="00A113F2" w:rsidP="00C0383F">
      <w:pPr>
        <w:pStyle w:val="Odsekzoznamu"/>
        <w:numPr>
          <w:ilvl w:val="0"/>
          <w:numId w:val="4"/>
        </w:numPr>
        <w:spacing w:after="0"/>
        <w:ind w:left="567" w:hanging="283"/>
        <w:jc w:val="both"/>
        <w:rPr>
          <w:rFonts w:cs="Calibri"/>
          <w:color w:val="1E4E9D"/>
        </w:rPr>
      </w:pPr>
      <w:r w:rsidRPr="007B23A8">
        <w:rPr>
          <w:rFonts w:cs="Calibri"/>
          <w:b/>
          <w:color w:val="1E4E9D"/>
        </w:rPr>
        <w:t xml:space="preserve">Znalosť </w:t>
      </w:r>
      <w:r w:rsidR="00D04309" w:rsidRPr="007B23A8">
        <w:rPr>
          <w:rFonts w:cs="Calibri"/>
          <w:b/>
          <w:color w:val="1E4E9D"/>
        </w:rPr>
        <w:t xml:space="preserve">špecifík </w:t>
      </w:r>
      <w:r w:rsidRPr="007B23A8">
        <w:rPr>
          <w:rFonts w:cs="Calibri"/>
          <w:b/>
          <w:color w:val="1E4E9D"/>
        </w:rPr>
        <w:t>cieľovej skupiny</w:t>
      </w:r>
      <w:r w:rsidR="00D04309" w:rsidRPr="007B23A8">
        <w:rPr>
          <w:rFonts w:cs="Calibri"/>
          <w:b/>
          <w:color w:val="1E4E9D"/>
        </w:rPr>
        <w:t xml:space="preserve"> MRK alebo ĽBD – </w:t>
      </w:r>
      <w:r w:rsidR="00D04309" w:rsidRPr="007B23A8">
        <w:rPr>
          <w:rFonts w:cs="Calibri"/>
          <w:color w:val="1E4E9D"/>
        </w:rPr>
        <w:t xml:space="preserve">porozumenie kontextu života v sociálnom vylúčení a/alebo v generačnej chudoby, dôvodom vylúčenia z bývania či straty domova, riziká vyplývajúce so života vo vylúčení, dopad na kvalitu života, užívania návykových látok, dopad traumy na dennodenný život ľudí z cieľovej skupiny, </w:t>
      </w:r>
      <w:r w:rsidR="00352C04" w:rsidRPr="007B23A8">
        <w:rPr>
          <w:rFonts w:cs="Calibri"/>
          <w:color w:val="1E4E9D"/>
        </w:rPr>
        <w:t xml:space="preserve">znalosť jazyka cieľovej skupiny </w:t>
      </w:r>
      <w:r w:rsidR="00D04309" w:rsidRPr="007B23A8">
        <w:rPr>
          <w:rFonts w:cs="Calibri"/>
          <w:color w:val="1E4E9D"/>
        </w:rPr>
        <w:t>(</w:t>
      </w:r>
      <w:r w:rsidR="00352C04" w:rsidRPr="007B23A8">
        <w:rPr>
          <w:rFonts w:cs="Calibri"/>
          <w:color w:val="1E4E9D"/>
        </w:rPr>
        <w:t>napr. rómsky, maďarský a pod. je výhodou),</w:t>
      </w:r>
      <w:r w:rsidRPr="007B23A8">
        <w:rPr>
          <w:rFonts w:cs="Calibri"/>
          <w:color w:val="1E4E9D"/>
        </w:rPr>
        <w:t xml:space="preserve"> </w:t>
      </w:r>
      <w:r w:rsidR="00352C04" w:rsidRPr="007B23A8">
        <w:rPr>
          <w:rFonts w:cs="Calibri"/>
          <w:color w:val="1E4E9D"/>
        </w:rPr>
        <w:t xml:space="preserve">hodnotové nastavenie pre prácu s marginalizovanými skupinami v súlade so </w:t>
      </w:r>
      <w:hyperlink r:id="rId13" w:history="1">
        <w:r w:rsidR="00352C04" w:rsidRPr="00C52152">
          <w:rPr>
            <w:rStyle w:val="Hypertextovprepojenie"/>
            <w:rFonts w:cs="Calibri"/>
          </w:rPr>
          <w:t>Štandardami terénnej sociálnej práce a terénnej práce v sociálnom vylúčení</w:t>
        </w:r>
      </w:hyperlink>
      <w:r w:rsidR="00D04309" w:rsidRPr="00BF1229">
        <w:rPr>
          <w:rFonts w:cs="Calibri"/>
          <w:color w:val="0070C0"/>
        </w:rPr>
        <w:t xml:space="preserve"> </w:t>
      </w:r>
      <w:r w:rsidR="00D04309" w:rsidRPr="007B23A8">
        <w:rPr>
          <w:rFonts w:cs="Calibri"/>
          <w:color w:val="1E4E9D"/>
        </w:rPr>
        <w:t>a ľuďmi vylúčený</w:t>
      </w:r>
      <w:r w:rsidR="009664C4" w:rsidRPr="007B23A8">
        <w:rPr>
          <w:rFonts w:cs="Calibri"/>
          <w:color w:val="1E4E9D"/>
        </w:rPr>
        <w:t>mi z</w:t>
      </w:r>
      <w:r w:rsidR="00816B5E" w:rsidRPr="007B23A8">
        <w:rPr>
          <w:rFonts w:cs="Calibri"/>
          <w:color w:val="1E4E9D"/>
        </w:rPr>
        <w:t> </w:t>
      </w:r>
      <w:r w:rsidR="009664C4" w:rsidRPr="007B23A8">
        <w:rPr>
          <w:rFonts w:cs="Calibri"/>
          <w:color w:val="1E4E9D"/>
        </w:rPr>
        <w:t>bývania</w:t>
      </w:r>
      <w:r w:rsidR="00816B5E" w:rsidRPr="007B23A8">
        <w:rPr>
          <w:rFonts w:cs="Calibri"/>
          <w:color w:val="1E4E9D"/>
        </w:rPr>
        <w:t>.</w:t>
      </w:r>
    </w:p>
    <w:p w14:paraId="32A8316A" w14:textId="1CACCB88" w:rsidR="00A113F2" w:rsidRPr="007B23A8" w:rsidRDefault="00A113F2" w:rsidP="00C0383F">
      <w:pPr>
        <w:pStyle w:val="Odsekzoznamu"/>
        <w:numPr>
          <w:ilvl w:val="0"/>
          <w:numId w:val="4"/>
        </w:numPr>
        <w:spacing w:after="0"/>
        <w:ind w:left="567" w:hanging="283"/>
        <w:jc w:val="both"/>
        <w:rPr>
          <w:rFonts w:cs="Calibri"/>
          <w:color w:val="1E4E9D"/>
        </w:rPr>
      </w:pPr>
      <w:r w:rsidRPr="007B23A8">
        <w:rPr>
          <w:rFonts w:cs="Calibri"/>
          <w:b/>
          <w:color w:val="1E4E9D"/>
        </w:rPr>
        <w:t>Motivácia pre prácu s</w:t>
      </w:r>
      <w:r w:rsidR="00D04309" w:rsidRPr="007B23A8">
        <w:rPr>
          <w:rFonts w:cs="Calibri"/>
          <w:b/>
          <w:color w:val="1E4E9D"/>
        </w:rPr>
        <w:t xml:space="preserve"> cieľovou skupinou MRK alebo ĽBD </w:t>
      </w:r>
      <w:r w:rsidR="00D50206" w:rsidRPr="007B23A8">
        <w:rPr>
          <w:rFonts w:cs="Calibri"/>
          <w:b/>
          <w:color w:val="1E4E9D"/>
        </w:rPr>
        <w:t>–</w:t>
      </w:r>
      <w:r w:rsidR="00D04309" w:rsidRPr="007B23A8">
        <w:rPr>
          <w:rFonts w:cs="Calibri"/>
          <w:b/>
          <w:color w:val="1E4E9D"/>
        </w:rPr>
        <w:t xml:space="preserve"> </w:t>
      </w:r>
      <w:r w:rsidR="003D0F37" w:rsidRPr="007B23A8">
        <w:rPr>
          <w:rFonts w:cs="Calibri"/>
          <w:color w:val="1E4E9D"/>
        </w:rPr>
        <w:t>záujem priebežne sa vzdelávať v odbornej problematike</w:t>
      </w:r>
      <w:r w:rsidR="00D50206" w:rsidRPr="007B23A8">
        <w:rPr>
          <w:rFonts w:cs="Calibri"/>
          <w:color w:val="1E4E9D"/>
        </w:rPr>
        <w:t>, uvedomovanie si nárokov pracovnej pozície a prostredia výkonu, definované profesionálne hranice</w:t>
      </w:r>
      <w:r w:rsidR="00816B5E" w:rsidRPr="007B23A8">
        <w:rPr>
          <w:rFonts w:cs="Calibri"/>
          <w:color w:val="1E4E9D"/>
        </w:rPr>
        <w:t>.</w:t>
      </w:r>
    </w:p>
    <w:p w14:paraId="78782BEA" w14:textId="2C08E62B" w:rsidR="00D50206" w:rsidRPr="007B23A8" w:rsidRDefault="00A113F2" w:rsidP="00C0383F">
      <w:pPr>
        <w:pStyle w:val="Odsekzoznamu"/>
        <w:numPr>
          <w:ilvl w:val="0"/>
          <w:numId w:val="4"/>
        </w:numPr>
        <w:spacing w:after="0"/>
        <w:ind w:left="567" w:hanging="283"/>
        <w:jc w:val="both"/>
        <w:rPr>
          <w:rFonts w:cs="Calibri"/>
          <w:color w:val="1E4E9D"/>
        </w:rPr>
      </w:pPr>
      <w:r w:rsidRPr="007B23A8">
        <w:rPr>
          <w:rFonts w:cs="Calibri"/>
          <w:b/>
          <w:color w:val="1E4E9D"/>
        </w:rPr>
        <w:t xml:space="preserve">Komunikačné </w:t>
      </w:r>
      <w:r w:rsidR="00D50206" w:rsidRPr="007B23A8">
        <w:rPr>
          <w:rFonts w:cs="Calibri"/>
          <w:b/>
          <w:color w:val="1E4E9D"/>
        </w:rPr>
        <w:t xml:space="preserve">a sociálne </w:t>
      </w:r>
      <w:r w:rsidRPr="007B23A8">
        <w:rPr>
          <w:rFonts w:cs="Calibri"/>
          <w:b/>
          <w:color w:val="1E4E9D"/>
        </w:rPr>
        <w:t>zručnosti</w:t>
      </w:r>
      <w:r w:rsidR="00D50206" w:rsidRPr="007B23A8">
        <w:rPr>
          <w:rFonts w:cs="Calibri"/>
          <w:b/>
          <w:color w:val="1E4E9D"/>
        </w:rPr>
        <w:t xml:space="preserve"> – </w:t>
      </w:r>
      <w:r w:rsidR="00D50206" w:rsidRPr="007B23A8">
        <w:rPr>
          <w:rFonts w:cs="Calibri"/>
          <w:color w:val="1E4E9D"/>
        </w:rPr>
        <w:t xml:space="preserve">schopnosť </w:t>
      </w:r>
      <w:r w:rsidR="00D50206" w:rsidRPr="007B23A8">
        <w:rPr>
          <w:color w:val="1E4E9D"/>
        </w:rPr>
        <w:t>nadväzovať vzťah s klientom, aktívne počúvanie, empatia, schopnosť pracovať v tíme aj samostatne, zvládanie krízových situácií, schopnosť komuniko</w:t>
      </w:r>
      <w:r w:rsidR="009664C4" w:rsidRPr="007B23A8">
        <w:rPr>
          <w:color w:val="1E4E9D"/>
        </w:rPr>
        <w:t>vať s inštitúciami a</w:t>
      </w:r>
      <w:r w:rsidR="00816B5E" w:rsidRPr="007B23A8">
        <w:rPr>
          <w:color w:val="1E4E9D"/>
        </w:rPr>
        <w:t> </w:t>
      </w:r>
      <w:r w:rsidR="009664C4" w:rsidRPr="007B23A8">
        <w:rPr>
          <w:color w:val="1E4E9D"/>
        </w:rPr>
        <w:t>odborníkmi</w:t>
      </w:r>
      <w:r w:rsidR="00816B5E" w:rsidRPr="007B23A8">
        <w:rPr>
          <w:color w:val="1E4E9D"/>
        </w:rPr>
        <w:t>.</w:t>
      </w:r>
    </w:p>
    <w:p w14:paraId="46F5D548" w14:textId="77777777" w:rsidR="00A113F2" w:rsidRPr="007D7862" w:rsidRDefault="00A113F2" w:rsidP="00BF1229">
      <w:pPr>
        <w:pStyle w:val="Odsekzoznamu"/>
        <w:spacing w:after="0"/>
        <w:ind w:left="567"/>
        <w:jc w:val="both"/>
      </w:pPr>
    </w:p>
    <w:p w14:paraId="60040285" w14:textId="50A5453F" w:rsidR="00A113F2" w:rsidRPr="007D7862" w:rsidRDefault="00A113F2" w:rsidP="00BF1229">
      <w:pPr>
        <w:pStyle w:val="Nadpis3"/>
        <w:keepNext/>
        <w:spacing w:line="276" w:lineRule="auto"/>
        <w:jc w:val="both"/>
        <w:rPr>
          <w:rFonts w:ascii="Calibri" w:hAnsi="Calibri" w:cs="Calibri"/>
          <w:color w:val="auto"/>
          <w:sz w:val="22"/>
          <w:szCs w:val="22"/>
          <w:u w:val="single"/>
          <w:lang w:eastAsia="x-none"/>
        </w:rPr>
      </w:pPr>
      <w:r w:rsidRPr="007D7862">
        <w:rPr>
          <w:rFonts w:ascii="Calibri" w:hAnsi="Calibri" w:cs="Calibri"/>
          <w:color w:val="auto"/>
          <w:sz w:val="22"/>
          <w:szCs w:val="22"/>
          <w:u w:val="single"/>
          <w:lang w:eastAsia="x-none"/>
        </w:rPr>
        <w:t xml:space="preserve">Výberové kritériá pre </w:t>
      </w:r>
      <w:r w:rsidR="00FA0FF1" w:rsidRPr="007D7862">
        <w:rPr>
          <w:rFonts w:ascii="Calibri" w:hAnsi="Calibri" w:cs="Calibri"/>
          <w:color w:val="auto"/>
          <w:sz w:val="22"/>
          <w:szCs w:val="22"/>
          <w:u w:val="single"/>
          <w:lang w:eastAsia="x-none"/>
        </w:rPr>
        <w:t xml:space="preserve">pozíciu </w:t>
      </w:r>
      <w:r w:rsidRPr="007D7862">
        <w:rPr>
          <w:rFonts w:ascii="Calibri" w:hAnsi="Calibri" w:cs="Calibri"/>
          <w:color w:val="auto"/>
          <w:sz w:val="22"/>
          <w:szCs w:val="22"/>
          <w:u w:val="single"/>
          <w:lang w:eastAsia="x-none"/>
        </w:rPr>
        <w:t>TP:</w:t>
      </w:r>
    </w:p>
    <w:p w14:paraId="30AE9C44" w14:textId="0F595E1D" w:rsidR="00EC4B6B" w:rsidRPr="007D7862" w:rsidRDefault="00A113F2" w:rsidP="00C0383F">
      <w:pPr>
        <w:numPr>
          <w:ilvl w:val="0"/>
          <w:numId w:val="5"/>
        </w:numPr>
        <w:spacing w:after="0"/>
        <w:ind w:left="567" w:hanging="283"/>
        <w:jc w:val="both"/>
        <w:rPr>
          <w:rFonts w:cs="Calibri"/>
        </w:rPr>
      </w:pPr>
      <w:r w:rsidRPr="007D7862">
        <w:rPr>
          <w:rFonts w:cs="Calibri"/>
        </w:rPr>
        <w:t>Pracovné skúsenosti, prax v oblasti terénnej sociálnej práce, prípadne práce v komunitách ohrozených alebo postihnutých sociálnym vylúčením (zohľadňuje sa napríklad dĺžka praxe, druh vykonávanej práce</w:t>
      </w:r>
      <w:r w:rsidR="009E2376" w:rsidRPr="007D7862">
        <w:rPr>
          <w:rFonts w:cs="Calibri"/>
        </w:rPr>
        <w:t xml:space="preserve">, </w:t>
      </w:r>
      <w:r w:rsidRPr="007D7862">
        <w:rPr>
          <w:rFonts w:cs="Calibri"/>
        </w:rPr>
        <w:t>dosiahnuté výsledky a</w:t>
      </w:r>
      <w:r w:rsidR="009664C4">
        <w:rPr>
          <w:rFonts w:cs="Calibri"/>
        </w:rPr>
        <w:t> </w:t>
      </w:r>
      <w:r w:rsidRPr="007D7862">
        <w:rPr>
          <w:rFonts w:cs="Calibri"/>
        </w:rPr>
        <w:t>pod</w:t>
      </w:r>
      <w:r w:rsidR="009664C4">
        <w:rPr>
          <w:rFonts w:cs="Calibri"/>
        </w:rPr>
        <w:t>.</w:t>
      </w:r>
      <w:r w:rsidRPr="007D7862">
        <w:rPr>
          <w:rFonts w:cs="Calibri"/>
        </w:rPr>
        <w:t>)</w:t>
      </w:r>
    </w:p>
    <w:p w14:paraId="136EAD29" w14:textId="655B6F7B" w:rsidR="00EC4B6B" w:rsidRPr="007D7862" w:rsidRDefault="00A113F2" w:rsidP="00C0383F">
      <w:pPr>
        <w:numPr>
          <w:ilvl w:val="0"/>
          <w:numId w:val="5"/>
        </w:numPr>
        <w:spacing w:after="0"/>
        <w:ind w:left="567" w:hanging="283"/>
        <w:jc w:val="both"/>
        <w:rPr>
          <w:rFonts w:cs="Calibri"/>
        </w:rPr>
      </w:pPr>
      <w:r w:rsidRPr="007D7862">
        <w:rPr>
          <w:rFonts w:cs="Calibri"/>
        </w:rPr>
        <w:t>Znalosť cieľovej skupiny v lokalite (pobyt v nej a</w:t>
      </w:r>
      <w:r w:rsidR="00352C04" w:rsidRPr="007D7862">
        <w:rPr>
          <w:rFonts w:cs="Calibri"/>
        </w:rPr>
        <w:t> </w:t>
      </w:r>
      <w:r w:rsidRPr="007D7862">
        <w:rPr>
          <w:rFonts w:cs="Calibri"/>
        </w:rPr>
        <w:t>podobne</w:t>
      </w:r>
      <w:r w:rsidR="00352C04" w:rsidRPr="007D7862">
        <w:rPr>
          <w:rFonts w:cs="Calibri"/>
        </w:rPr>
        <w:t xml:space="preserve">, </w:t>
      </w:r>
      <w:r w:rsidRPr="007D7862">
        <w:rPr>
          <w:rFonts w:cs="Calibri"/>
        </w:rPr>
        <w:t>znalosť jazyka cieľovej skupiny</w:t>
      </w:r>
      <w:r w:rsidR="00352C04" w:rsidRPr="007D7862">
        <w:rPr>
          <w:rFonts w:cs="Calibri"/>
        </w:rPr>
        <w:t xml:space="preserve"> napr. r</w:t>
      </w:r>
      <w:r w:rsidRPr="007D7862">
        <w:rPr>
          <w:rFonts w:cs="Calibri"/>
        </w:rPr>
        <w:t>ómsky, maďarský a</w:t>
      </w:r>
      <w:r w:rsidR="00352C04" w:rsidRPr="007D7862">
        <w:rPr>
          <w:rFonts w:cs="Calibri"/>
        </w:rPr>
        <w:t xml:space="preserve"> pod. je výhodou), hodnotové nastavenie pre prácu s marginalizovanými skupinami v súlade so </w:t>
      </w:r>
      <w:hyperlink r:id="rId14" w:history="1">
        <w:r w:rsidR="00C52152" w:rsidRPr="00C52152">
          <w:rPr>
            <w:rStyle w:val="Hypertextovprepojenie"/>
          </w:rPr>
          <w:t>Štandardami terénnej sociálnej práce a terénnej práce v sociálnom vylúčení</w:t>
        </w:r>
      </w:hyperlink>
      <w:r w:rsidR="00C52152">
        <w:rPr>
          <w:rStyle w:val="Hypertextovprepojenie"/>
          <w:color w:val="0070C0"/>
        </w:rPr>
        <w:t>.</w:t>
      </w:r>
    </w:p>
    <w:p w14:paraId="7DC4B375" w14:textId="2454CF35" w:rsidR="00352C04" w:rsidRPr="007D7862" w:rsidRDefault="00352C04" w:rsidP="00C0383F">
      <w:pPr>
        <w:numPr>
          <w:ilvl w:val="0"/>
          <w:numId w:val="5"/>
        </w:numPr>
        <w:spacing w:after="0"/>
        <w:ind w:left="567" w:hanging="283"/>
        <w:jc w:val="both"/>
        <w:rPr>
          <w:rFonts w:cs="Calibri"/>
        </w:rPr>
      </w:pPr>
      <w:r w:rsidRPr="007D7862">
        <w:rPr>
          <w:rFonts w:cs="Calibri"/>
        </w:rPr>
        <w:t xml:space="preserve">Motivácia pre prácu s marginalizovanými skupinami, </w:t>
      </w:r>
      <w:r w:rsidR="00EC4B6B" w:rsidRPr="007D7862">
        <w:rPr>
          <w:rFonts w:cs="Calibri"/>
        </w:rPr>
        <w:t>záujem priebežne sa vzdelávať</w:t>
      </w:r>
    </w:p>
    <w:p w14:paraId="4E4338B4" w14:textId="649DF5B3" w:rsidR="00A113F2" w:rsidRPr="007D7862" w:rsidRDefault="00A113F2" w:rsidP="00C0383F">
      <w:pPr>
        <w:pStyle w:val="Odsekzoznamu"/>
        <w:numPr>
          <w:ilvl w:val="0"/>
          <w:numId w:val="5"/>
        </w:numPr>
        <w:spacing w:after="0"/>
        <w:ind w:left="567" w:hanging="283"/>
        <w:jc w:val="both"/>
        <w:rPr>
          <w:rFonts w:cs="Calibri"/>
        </w:rPr>
      </w:pPr>
      <w:r w:rsidRPr="007D7862">
        <w:rPr>
          <w:rFonts w:cs="Calibri"/>
        </w:rPr>
        <w:t>Komunikačné zručnosti</w:t>
      </w:r>
    </w:p>
    <w:p w14:paraId="3F1AAFCB" w14:textId="77777777" w:rsidR="00A113F2" w:rsidRPr="007D7862" w:rsidRDefault="00A113F2" w:rsidP="00BF1229">
      <w:pPr>
        <w:keepNext/>
        <w:spacing w:after="0"/>
        <w:jc w:val="both"/>
        <w:outlineLvl w:val="2"/>
        <w:rPr>
          <w:rFonts w:cs="Calibri"/>
          <w:b/>
          <w:bCs/>
          <w:u w:val="single"/>
          <w:lang w:eastAsia="x-none"/>
        </w:rPr>
      </w:pPr>
    </w:p>
    <w:p w14:paraId="7DD6D0A4" w14:textId="6F5E610B" w:rsidR="00A113F2" w:rsidRPr="007D7862" w:rsidRDefault="00A113F2" w:rsidP="00BF1229">
      <w:pPr>
        <w:keepNext/>
        <w:spacing w:after="0"/>
        <w:jc w:val="both"/>
        <w:outlineLvl w:val="2"/>
        <w:rPr>
          <w:rFonts w:cs="Calibri"/>
          <w:b/>
          <w:bCs/>
          <w:u w:val="single"/>
          <w:lang w:eastAsia="sk-SK"/>
        </w:rPr>
      </w:pPr>
      <w:r w:rsidRPr="007D7862">
        <w:rPr>
          <w:rFonts w:cs="Calibri"/>
          <w:b/>
          <w:bCs/>
          <w:u w:val="single"/>
          <w:lang w:eastAsia="x-none"/>
        </w:rPr>
        <w:t>Výberové kritériá pre</w:t>
      </w:r>
      <w:r w:rsidRPr="007D7862">
        <w:rPr>
          <w:rFonts w:cs="Calibri"/>
          <w:b/>
          <w:bCs/>
          <w:u w:val="single"/>
          <w:lang w:eastAsia="sk-SK"/>
        </w:rPr>
        <w:t xml:space="preserve"> </w:t>
      </w:r>
      <w:r w:rsidR="00FA0FF1" w:rsidRPr="007D7862">
        <w:rPr>
          <w:rFonts w:cs="Calibri"/>
          <w:b/>
          <w:u w:val="single"/>
        </w:rPr>
        <w:t xml:space="preserve">pozíciu </w:t>
      </w:r>
      <w:r w:rsidRPr="007D7862">
        <w:rPr>
          <w:rFonts w:cs="Calibri"/>
          <w:b/>
          <w:bCs/>
          <w:u w:val="single"/>
          <w:lang w:eastAsia="x-none"/>
        </w:rPr>
        <w:t>OP</w:t>
      </w:r>
      <w:r w:rsidRPr="007D7862">
        <w:rPr>
          <w:rFonts w:cs="Calibri"/>
          <w:b/>
          <w:bCs/>
          <w:u w:val="single"/>
          <w:lang w:eastAsia="sk-SK"/>
        </w:rPr>
        <w:t>:</w:t>
      </w:r>
    </w:p>
    <w:p w14:paraId="350F11E0" w14:textId="77777777" w:rsidR="00A113F2" w:rsidRPr="007D7862" w:rsidRDefault="00A113F2" w:rsidP="00BF1229">
      <w:pPr>
        <w:keepNext/>
        <w:spacing w:after="0"/>
        <w:jc w:val="both"/>
        <w:outlineLvl w:val="2"/>
        <w:rPr>
          <w:rFonts w:cs="Calibri"/>
          <w:b/>
          <w:bCs/>
          <w:u w:val="single"/>
          <w:lang w:eastAsia="sk-SK"/>
        </w:rPr>
      </w:pPr>
    </w:p>
    <w:p w14:paraId="1E2D803D" w14:textId="4708519D" w:rsidR="00A113F2" w:rsidRPr="007D7862" w:rsidRDefault="000E52B8" w:rsidP="00BF1229">
      <w:pPr>
        <w:spacing w:after="0"/>
        <w:jc w:val="both"/>
        <w:rPr>
          <w:rFonts w:cs="Calibri"/>
          <w:b/>
        </w:rPr>
      </w:pPr>
      <w:r w:rsidRPr="007D7862">
        <w:rPr>
          <w:rFonts w:cs="Calibri"/>
          <w:b/>
        </w:rPr>
        <w:t>OP</w:t>
      </w:r>
      <w:r w:rsidR="00A113F2" w:rsidRPr="007D7862">
        <w:rPr>
          <w:rFonts w:cs="Calibri"/>
          <w:b/>
        </w:rPr>
        <w:t xml:space="preserve"> pre oblasť bývania</w:t>
      </w:r>
    </w:p>
    <w:p w14:paraId="529D7109" w14:textId="1AE7BEE1" w:rsidR="00A113F2" w:rsidRPr="007D7862" w:rsidRDefault="00A113F2" w:rsidP="00C0383F">
      <w:pPr>
        <w:pStyle w:val="Odsekzoznamu"/>
        <w:numPr>
          <w:ilvl w:val="0"/>
          <w:numId w:val="10"/>
        </w:numPr>
        <w:spacing w:after="0"/>
        <w:ind w:left="567" w:hanging="283"/>
        <w:jc w:val="both"/>
        <w:rPr>
          <w:rFonts w:cs="Calibri"/>
        </w:rPr>
      </w:pPr>
      <w:r w:rsidRPr="007D7862">
        <w:rPr>
          <w:rFonts w:cs="Calibri"/>
        </w:rPr>
        <w:t xml:space="preserve">Pracovné skúsenosti, prax v oblasti bývania v programoch ako sú </w:t>
      </w:r>
      <w:proofErr w:type="spellStart"/>
      <w:r w:rsidRPr="007D7862">
        <w:rPr>
          <w:rFonts w:cs="Calibri"/>
        </w:rPr>
        <w:t>housing</w:t>
      </w:r>
      <w:proofErr w:type="spellEnd"/>
      <w:r w:rsidRPr="007D7862">
        <w:rPr>
          <w:rFonts w:cs="Calibri"/>
        </w:rPr>
        <w:t xml:space="preserve"> </w:t>
      </w:r>
      <w:proofErr w:type="spellStart"/>
      <w:r w:rsidRPr="007D7862">
        <w:rPr>
          <w:rFonts w:cs="Calibri"/>
        </w:rPr>
        <w:t>first</w:t>
      </w:r>
      <w:proofErr w:type="spellEnd"/>
      <w:r w:rsidRPr="007D7862">
        <w:rPr>
          <w:rFonts w:cs="Calibri"/>
        </w:rPr>
        <w:t xml:space="preserve">, </w:t>
      </w:r>
      <w:proofErr w:type="spellStart"/>
      <w:r w:rsidRPr="007D7862">
        <w:rPr>
          <w:rFonts w:cs="Calibri"/>
        </w:rPr>
        <w:t>DOM.ov</w:t>
      </w:r>
      <w:proofErr w:type="spellEnd"/>
      <w:r w:rsidRPr="007D7862">
        <w:rPr>
          <w:rFonts w:cs="Calibri"/>
        </w:rPr>
        <w:t>, a prestupné bývanie, prípadne v iných programoch zameraných na podporu bývania pre ľudí z radov MRK, ľudí bez domova, resp. iné nízkopríjmové skupiny   (zohľadňuje sa napríklad dĺžka praxe, druh vykonávanej práce a dosiahnuté výsledky)</w:t>
      </w:r>
    </w:p>
    <w:p w14:paraId="7D064E0B" w14:textId="479271F7" w:rsidR="00A113F2" w:rsidRPr="007D7862" w:rsidRDefault="00A113F2" w:rsidP="00C0383F">
      <w:pPr>
        <w:pStyle w:val="Odsekzoznamu"/>
        <w:numPr>
          <w:ilvl w:val="0"/>
          <w:numId w:val="10"/>
        </w:numPr>
        <w:spacing w:after="0"/>
        <w:ind w:left="567" w:hanging="283"/>
        <w:jc w:val="both"/>
        <w:rPr>
          <w:rFonts w:cs="Calibri"/>
        </w:rPr>
      </w:pPr>
      <w:r w:rsidRPr="007D7862">
        <w:rPr>
          <w:rFonts w:cs="Calibri"/>
        </w:rPr>
        <w:t>Odbornosť v problematike bývania a priamej práci s klientom - absolvované</w:t>
      </w:r>
      <w:r w:rsidRPr="007D7862" w:rsidDel="00DD615A">
        <w:rPr>
          <w:rFonts w:cs="Calibri"/>
        </w:rPr>
        <w:t xml:space="preserve"> </w:t>
      </w:r>
      <w:r w:rsidRPr="007D7862">
        <w:rPr>
          <w:rFonts w:cs="Calibri"/>
        </w:rPr>
        <w:t xml:space="preserve">vzdelávanie, ktorého cieľom je priebežné udržiavanie, zdokonaľovanie a dopĺňanie požadovaných vedomostí a schopností, potrebných na vykonávanie pracovných činností v oblasti bývania a v oblasti poradenstva pomáhajúcich profesií, </w:t>
      </w:r>
      <w:proofErr w:type="spellStart"/>
      <w:r w:rsidRPr="007D7862">
        <w:rPr>
          <w:rFonts w:cs="Calibri"/>
        </w:rPr>
        <w:t>participatívnych</w:t>
      </w:r>
      <w:proofErr w:type="spellEnd"/>
      <w:r w:rsidRPr="007D7862">
        <w:rPr>
          <w:rFonts w:cs="Calibri"/>
        </w:rPr>
        <w:t xml:space="preserve"> metód práce, komunitnej práce</w:t>
      </w:r>
      <w:r w:rsidR="00D2154E" w:rsidRPr="007D7862">
        <w:rPr>
          <w:rFonts w:cs="Calibri"/>
        </w:rPr>
        <w:t>,</w:t>
      </w:r>
      <w:r w:rsidRPr="007D7862">
        <w:rPr>
          <w:rFonts w:cs="Calibri"/>
        </w:rPr>
        <w:t xml:space="preserve"> </w:t>
      </w:r>
      <w:proofErr w:type="spellStart"/>
      <w:r w:rsidRPr="007D7862">
        <w:rPr>
          <w:rFonts w:cs="Calibri"/>
        </w:rPr>
        <w:t>mentoringu</w:t>
      </w:r>
      <w:proofErr w:type="spellEnd"/>
      <w:r w:rsidRPr="007D7862">
        <w:rPr>
          <w:rFonts w:cs="Calibri"/>
        </w:rPr>
        <w:t xml:space="preserve"> a pod. (zohľadňuje sa rozsah vzdelávania, zameranie vzdelávania, získané certifikáty a podobne)</w:t>
      </w:r>
    </w:p>
    <w:p w14:paraId="75ECEBC9" w14:textId="582ADB5C" w:rsidR="00A113F2" w:rsidRPr="007D7862" w:rsidRDefault="00A113F2" w:rsidP="00C0383F">
      <w:pPr>
        <w:pStyle w:val="Odsekzoznamu"/>
        <w:numPr>
          <w:ilvl w:val="0"/>
          <w:numId w:val="10"/>
        </w:numPr>
        <w:spacing w:after="0"/>
        <w:ind w:left="567" w:hanging="283"/>
        <w:jc w:val="both"/>
        <w:rPr>
          <w:rFonts w:cs="Calibri"/>
        </w:rPr>
      </w:pPr>
      <w:r w:rsidRPr="007D7862">
        <w:rPr>
          <w:rFonts w:cs="Calibri"/>
        </w:rPr>
        <w:t>Osobnostné predpoklady (</w:t>
      </w:r>
      <w:proofErr w:type="spellStart"/>
      <w:r w:rsidRPr="007D7862">
        <w:rPr>
          <w:rFonts w:cs="Calibri"/>
        </w:rPr>
        <w:t>proaktívnosť</w:t>
      </w:r>
      <w:proofErr w:type="spellEnd"/>
      <w:r w:rsidRPr="007D7862">
        <w:rPr>
          <w:rFonts w:cs="Calibri"/>
        </w:rPr>
        <w:t xml:space="preserve">, schopnosť pracovať samostatne aj v spolupráci so samosprávou, subjektmi z radov verejného a súkromného sektora pôsobiacimi v oblasti bývania, ÚSVRK, Štátnym fondom rozvoja bývania, </w:t>
      </w:r>
      <w:r w:rsidR="0029766C" w:rsidRPr="007D7862">
        <w:rPr>
          <w:rFonts w:cs="Calibri"/>
          <w:bCs/>
        </w:rPr>
        <w:t xml:space="preserve">Úradom pre územné plánovanie SR, </w:t>
      </w:r>
      <w:proofErr w:type="spellStart"/>
      <w:r w:rsidRPr="007D7862">
        <w:rPr>
          <w:rFonts w:cs="Calibri"/>
        </w:rPr>
        <w:t>developermi</w:t>
      </w:r>
      <w:proofErr w:type="spellEnd"/>
      <w:r w:rsidRPr="007D7862">
        <w:rPr>
          <w:rFonts w:cs="Calibri"/>
        </w:rPr>
        <w:t>, neziskovými organizáciami, TSP a TP, flexibilita, zodpovednosť)</w:t>
      </w:r>
    </w:p>
    <w:p w14:paraId="1D1E7E86" w14:textId="7F2E2EF6" w:rsidR="00A113F2" w:rsidRPr="007D7862" w:rsidRDefault="00A113F2" w:rsidP="00C0383F">
      <w:pPr>
        <w:pStyle w:val="Odsekzoznamu"/>
        <w:numPr>
          <w:ilvl w:val="0"/>
          <w:numId w:val="10"/>
        </w:numPr>
        <w:spacing w:after="0"/>
        <w:ind w:left="567" w:hanging="283"/>
        <w:jc w:val="both"/>
        <w:rPr>
          <w:rFonts w:cs="Calibri"/>
        </w:rPr>
      </w:pPr>
      <w:r w:rsidRPr="007D7862">
        <w:rPr>
          <w:rFonts w:cs="Calibri"/>
        </w:rPr>
        <w:t>Motivácia pre prácu s marginalizovanými skupinami</w:t>
      </w:r>
    </w:p>
    <w:p w14:paraId="35E8A1F0" w14:textId="27184771" w:rsidR="00A113F2" w:rsidRPr="007D7862" w:rsidRDefault="00A113F2" w:rsidP="00C0383F">
      <w:pPr>
        <w:pStyle w:val="Odsekzoznamu"/>
        <w:numPr>
          <w:ilvl w:val="0"/>
          <w:numId w:val="10"/>
        </w:numPr>
        <w:spacing w:after="0"/>
        <w:ind w:left="567" w:hanging="283"/>
        <w:jc w:val="both"/>
        <w:rPr>
          <w:rFonts w:cs="Calibri"/>
        </w:rPr>
      </w:pPr>
      <w:r w:rsidRPr="007D7862">
        <w:rPr>
          <w:rFonts w:cs="Calibri"/>
        </w:rPr>
        <w:t>Komunikačné zručnosti</w:t>
      </w:r>
    </w:p>
    <w:p w14:paraId="6AD4E56A" w14:textId="77777777" w:rsidR="00A113F2" w:rsidRPr="007D7862" w:rsidRDefault="00A113F2">
      <w:pPr>
        <w:pStyle w:val="Odsekzoznamu"/>
        <w:spacing w:after="0"/>
        <w:ind w:left="567"/>
        <w:jc w:val="both"/>
        <w:rPr>
          <w:rFonts w:cs="Calibri"/>
        </w:rPr>
      </w:pPr>
    </w:p>
    <w:p w14:paraId="0471F7EA" w14:textId="252FCB07" w:rsidR="00A113F2" w:rsidRPr="007D7862" w:rsidRDefault="000E52B8" w:rsidP="00BF1229">
      <w:pPr>
        <w:spacing w:after="0"/>
        <w:jc w:val="both"/>
        <w:rPr>
          <w:rFonts w:cs="Calibri"/>
          <w:b/>
        </w:rPr>
      </w:pPr>
      <w:r w:rsidRPr="007D7862">
        <w:rPr>
          <w:rFonts w:cs="Calibri"/>
          <w:b/>
        </w:rPr>
        <w:t>OP</w:t>
      </w:r>
      <w:r w:rsidR="00A113F2" w:rsidRPr="007D7862">
        <w:rPr>
          <w:rFonts w:cs="Calibri"/>
          <w:b/>
        </w:rPr>
        <w:t xml:space="preserve"> pre oblasť financií a oddlžovania </w:t>
      </w:r>
    </w:p>
    <w:p w14:paraId="23408EC5" w14:textId="77777777" w:rsidR="00A113F2" w:rsidRPr="007D7862" w:rsidRDefault="00A113F2" w:rsidP="00C0383F">
      <w:pPr>
        <w:pStyle w:val="Odsekzoznamu"/>
        <w:numPr>
          <w:ilvl w:val="0"/>
          <w:numId w:val="9"/>
        </w:numPr>
        <w:spacing w:after="0"/>
        <w:ind w:left="567" w:hanging="283"/>
        <w:jc w:val="both"/>
        <w:rPr>
          <w:rFonts w:cs="Calibri"/>
        </w:rPr>
      </w:pPr>
      <w:r w:rsidRPr="007D7862">
        <w:rPr>
          <w:rFonts w:cs="Calibri"/>
        </w:rPr>
        <w:t>Pracovné skúsenosti, prax v oblasti financií a oddlžovania, pričom poradenstvo a ďalšie služby v tejto oblasti boli poskytované prioritne osobám postihnutým, resp. ohrozeným sociálnym vylúčením (zohľadňuje sa napríklad dĺžka praxe, druh vykonávanej práce a dosiahnuté výsledky).</w:t>
      </w:r>
    </w:p>
    <w:p w14:paraId="7EB1EF55" w14:textId="77777777" w:rsidR="00A113F2" w:rsidRPr="007D7862" w:rsidRDefault="00A113F2" w:rsidP="00C0383F">
      <w:pPr>
        <w:pStyle w:val="Odsekzoznamu"/>
        <w:numPr>
          <w:ilvl w:val="0"/>
          <w:numId w:val="9"/>
        </w:numPr>
        <w:spacing w:after="0"/>
        <w:ind w:left="567" w:hanging="283"/>
        <w:jc w:val="both"/>
        <w:rPr>
          <w:rFonts w:cs="Calibri"/>
        </w:rPr>
      </w:pPr>
      <w:r w:rsidRPr="007D7862">
        <w:rPr>
          <w:rFonts w:cs="Calibri"/>
        </w:rPr>
        <w:t>Odbornosť v problematike financií a oddlžovania - absolvované</w:t>
      </w:r>
      <w:r w:rsidRPr="007D7862" w:rsidDel="00DD615A">
        <w:rPr>
          <w:rFonts w:cs="Calibri"/>
        </w:rPr>
        <w:t xml:space="preserve"> </w:t>
      </w:r>
      <w:r w:rsidRPr="007D7862">
        <w:rPr>
          <w:rFonts w:cs="Calibri"/>
        </w:rPr>
        <w:t>vzdelávanie, ktorého cieľom je priebežné udržiavanie, zdokonaľovanie a dopĺňanie požadovaných vedomostí a schopností, potrebných na vykonávanie pracovných činností v oblasti financií a oddlžovania, resp. relevantných kurzov a školení pre pracovníkov v pomáhajúcich profesiách (zohľadňuje sa rozsah vzdelávania, zameranie vzdelávania, získané certifikáty a podobne).</w:t>
      </w:r>
    </w:p>
    <w:p w14:paraId="0B3792EF" w14:textId="7E7B13DA" w:rsidR="00A113F2" w:rsidRPr="007D7862" w:rsidRDefault="00A113F2" w:rsidP="00C0383F">
      <w:pPr>
        <w:pStyle w:val="Odsekzoznamu"/>
        <w:numPr>
          <w:ilvl w:val="0"/>
          <w:numId w:val="9"/>
        </w:numPr>
        <w:spacing w:after="0"/>
        <w:ind w:left="567" w:hanging="283"/>
        <w:jc w:val="both"/>
        <w:rPr>
          <w:rFonts w:cs="Calibri"/>
        </w:rPr>
      </w:pPr>
      <w:r w:rsidRPr="007D7862">
        <w:rPr>
          <w:rFonts w:cs="Calibri"/>
        </w:rPr>
        <w:t>Osobnostné predpoklady (</w:t>
      </w:r>
      <w:proofErr w:type="spellStart"/>
      <w:r w:rsidRPr="007D7862">
        <w:rPr>
          <w:rFonts w:cs="Calibri"/>
        </w:rPr>
        <w:t>proaktívnosť</w:t>
      </w:r>
      <w:proofErr w:type="spellEnd"/>
      <w:r w:rsidRPr="007D7862">
        <w:rPr>
          <w:rFonts w:cs="Calibri"/>
        </w:rPr>
        <w:t xml:space="preserve">; schopnosť pracovať samostatne aj v spolupráci s organizáciami a inštitúciami ako sú MS SR, Centrum právnej pomoci, Exekútorské úrady, súdy, Úrady práce, sociálnych vecí a rodiny, </w:t>
      </w:r>
      <w:r w:rsidR="0029766C" w:rsidRPr="007D7862">
        <w:rPr>
          <w:rFonts w:cs="Calibri"/>
        </w:rPr>
        <w:t xml:space="preserve">Bezplatné dlhové poradne, </w:t>
      </w:r>
      <w:r w:rsidRPr="007D7862">
        <w:rPr>
          <w:rFonts w:cs="Calibri"/>
        </w:rPr>
        <w:t>Sociálna poisťovňa, zdravotné poisťovne, resp. s TSP, TP; flexibilita; zodpovednosť).</w:t>
      </w:r>
    </w:p>
    <w:p w14:paraId="6E0C8275" w14:textId="77777777" w:rsidR="00A113F2" w:rsidRPr="007D7862" w:rsidRDefault="00A113F2" w:rsidP="00C0383F">
      <w:pPr>
        <w:pStyle w:val="Odsekzoznamu"/>
        <w:numPr>
          <w:ilvl w:val="0"/>
          <w:numId w:val="9"/>
        </w:numPr>
        <w:spacing w:after="0"/>
        <w:ind w:left="567" w:hanging="283"/>
        <w:jc w:val="both"/>
        <w:rPr>
          <w:rFonts w:cs="Calibri"/>
        </w:rPr>
      </w:pPr>
      <w:r w:rsidRPr="007D7862">
        <w:rPr>
          <w:rFonts w:cs="Calibri"/>
        </w:rPr>
        <w:t>Motivácia pre prácu s marginalizovanými skupinami.</w:t>
      </w:r>
    </w:p>
    <w:p w14:paraId="70F5C613" w14:textId="358CA0F6" w:rsidR="00A113F2" w:rsidRPr="007D7862" w:rsidRDefault="00A113F2" w:rsidP="00C0383F">
      <w:pPr>
        <w:pStyle w:val="Odsekzoznamu"/>
        <w:numPr>
          <w:ilvl w:val="0"/>
          <w:numId w:val="9"/>
        </w:numPr>
        <w:spacing w:after="0"/>
        <w:ind w:left="567" w:hanging="283"/>
        <w:jc w:val="both"/>
        <w:rPr>
          <w:rFonts w:cs="Calibri"/>
        </w:rPr>
      </w:pPr>
      <w:r w:rsidRPr="007D7862">
        <w:rPr>
          <w:rFonts w:cs="Calibri"/>
        </w:rPr>
        <w:t>Komunikačné zručnosti</w:t>
      </w:r>
      <w:r w:rsidR="000E52B8" w:rsidRPr="007D7862">
        <w:rPr>
          <w:rFonts w:cs="Calibri"/>
        </w:rPr>
        <w:t>.</w:t>
      </w:r>
    </w:p>
    <w:p w14:paraId="27F5AB25" w14:textId="77777777" w:rsidR="00A113F2" w:rsidRPr="007D7862" w:rsidRDefault="00A113F2">
      <w:pPr>
        <w:pStyle w:val="Odsekzoznamu"/>
        <w:spacing w:after="0"/>
        <w:ind w:left="567"/>
        <w:jc w:val="both"/>
        <w:rPr>
          <w:rFonts w:cs="Calibri"/>
        </w:rPr>
      </w:pPr>
    </w:p>
    <w:p w14:paraId="16B36A22" w14:textId="1B3F5946" w:rsidR="00A113F2" w:rsidRPr="007D7862" w:rsidRDefault="000E52B8" w:rsidP="00BF1229">
      <w:pPr>
        <w:spacing w:after="0"/>
        <w:jc w:val="both"/>
        <w:rPr>
          <w:rFonts w:cs="Calibri"/>
          <w:b/>
        </w:rPr>
      </w:pPr>
      <w:r w:rsidRPr="007D7862">
        <w:rPr>
          <w:rFonts w:cs="Calibri"/>
          <w:b/>
        </w:rPr>
        <w:t>OP</w:t>
      </w:r>
      <w:r w:rsidR="00A113F2" w:rsidRPr="007D7862">
        <w:rPr>
          <w:rFonts w:cs="Calibri"/>
          <w:b/>
        </w:rPr>
        <w:t xml:space="preserve"> pre oblasť zamestnania</w:t>
      </w:r>
    </w:p>
    <w:p w14:paraId="7BFB5CF6" w14:textId="212811B6" w:rsidR="00A113F2" w:rsidRPr="007D7862" w:rsidRDefault="00A113F2" w:rsidP="00C0383F">
      <w:pPr>
        <w:pStyle w:val="Odsekzoznamu"/>
        <w:numPr>
          <w:ilvl w:val="0"/>
          <w:numId w:val="11"/>
        </w:numPr>
        <w:spacing w:after="0"/>
        <w:ind w:left="567" w:hanging="283"/>
        <w:jc w:val="both"/>
        <w:rPr>
          <w:rFonts w:cs="Calibri"/>
        </w:rPr>
      </w:pPr>
      <w:r w:rsidRPr="007D7862">
        <w:rPr>
          <w:rFonts w:cs="Calibri"/>
        </w:rPr>
        <w:t>Pracovné skúsenosti, prax v oblasti podporovaného zamestnávania osôb z radov MRK, ľudí bez domova, resp. iných nízkopríjmov</w:t>
      </w:r>
      <w:r w:rsidR="00E6353B" w:rsidRPr="007D7862">
        <w:rPr>
          <w:rFonts w:cs="Calibri"/>
        </w:rPr>
        <w:t>ých</w:t>
      </w:r>
      <w:r w:rsidRPr="007D7862">
        <w:rPr>
          <w:rFonts w:cs="Calibri"/>
        </w:rPr>
        <w:t xml:space="preserve"> skupín (zohľadňuje sa napríklad dĺžka praxe, druh vykonávanej práce a dosiahnuté výsledky).</w:t>
      </w:r>
    </w:p>
    <w:p w14:paraId="752A3590" w14:textId="77777777" w:rsidR="00A113F2" w:rsidRPr="007D7862" w:rsidRDefault="00A113F2" w:rsidP="00C0383F">
      <w:pPr>
        <w:pStyle w:val="Odsekzoznamu"/>
        <w:numPr>
          <w:ilvl w:val="0"/>
          <w:numId w:val="11"/>
        </w:numPr>
        <w:spacing w:after="0"/>
        <w:ind w:left="567" w:hanging="283"/>
        <w:jc w:val="both"/>
        <w:rPr>
          <w:rFonts w:cs="Calibri"/>
        </w:rPr>
      </w:pPr>
      <w:r w:rsidRPr="007D7862">
        <w:rPr>
          <w:rFonts w:cs="Calibri"/>
        </w:rPr>
        <w:t>Odbornosť v problematike zamestnania - absolvované</w:t>
      </w:r>
      <w:r w:rsidRPr="007D7862" w:rsidDel="00DD615A">
        <w:rPr>
          <w:rFonts w:cs="Calibri"/>
        </w:rPr>
        <w:t xml:space="preserve"> </w:t>
      </w:r>
      <w:r w:rsidRPr="007D7862">
        <w:rPr>
          <w:rFonts w:cs="Calibri"/>
        </w:rPr>
        <w:t>vzdelávanie, ktorého cieľom je priebežné udržiavanie, zdokonaľovanie a dopĺňanie požadovaných vedomostí a schopností, potrebných na vykonávanie pracovných činností v oblasti zamestnanosti, konkrétne pracovného a </w:t>
      </w:r>
      <w:proofErr w:type="spellStart"/>
      <w:r w:rsidRPr="007D7862">
        <w:rPr>
          <w:rFonts w:cs="Calibri"/>
        </w:rPr>
        <w:t>kariérového</w:t>
      </w:r>
      <w:proofErr w:type="spellEnd"/>
      <w:r w:rsidRPr="007D7862">
        <w:rPr>
          <w:rFonts w:cs="Calibri"/>
        </w:rPr>
        <w:t xml:space="preserve"> poradenstva, individuálneho a skupinového poradenstva, koučingu, </w:t>
      </w:r>
      <w:proofErr w:type="spellStart"/>
      <w:r w:rsidRPr="007D7862">
        <w:rPr>
          <w:rFonts w:cs="Calibri"/>
        </w:rPr>
        <w:t>mentoringu</w:t>
      </w:r>
      <w:proofErr w:type="spellEnd"/>
      <w:r w:rsidRPr="007D7862">
        <w:rPr>
          <w:rFonts w:cs="Calibri"/>
        </w:rPr>
        <w:t xml:space="preserve">, supervízie, </w:t>
      </w:r>
      <w:r w:rsidRPr="007D7862">
        <w:rPr>
          <w:rFonts w:cs="Calibri"/>
        </w:rPr>
        <w:lastRenderedPageBreak/>
        <w:t>resp. relevantných kurzov a školení pre pracovníkov v pomáhajúcich profesiách (zohľadňuje sa rozsah vzdelávania, zameranie vzdelávania, získané certifikáty a podobne).</w:t>
      </w:r>
    </w:p>
    <w:p w14:paraId="6F55BA3D" w14:textId="77777777" w:rsidR="00A113F2" w:rsidRPr="007D7862" w:rsidRDefault="00A113F2" w:rsidP="00C0383F">
      <w:pPr>
        <w:pStyle w:val="Odsekzoznamu"/>
        <w:numPr>
          <w:ilvl w:val="0"/>
          <w:numId w:val="11"/>
        </w:numPr>
        <w:spacing w:after="0"/>
        <w:ind w:left="567" w:hanging="283"/>
        <w:jc w:val="both"/>
        <w:rPr>
          <w:rFonts w:cs="Calibri"/>
        </w:rPr>
      </w:pPr>
      <w:r w:rsidRPr="007D7862">
        <w:rPr>
          <w:rFonts w:cs="Calibri"/>
        </w:rPr>
        <w:t>Osobnostné predpoklady (</w:t>
      </w:r>
      <w:proofErr w:type="spellStart"/>
      <w:r w:rsidRPr="007D7862">
        <w:rPr>
          <w:rFonts w:cs="Calibri"/>
        </w:rPr>
        <w:t>proaktívnosť</w:t>
      </w:r>
      <w:proofErr w:type="spellEnd"/>
      <w:r w:rsidRPr="007D7862">
        <w:rPr>
          <w:rFonts w:cs="Calibri"/>
        </w:rPr>
        <w:t>, schopnosť pracovať samostatne aj v spolupráci so zamestnávateľmi, pracovnými agentúrami, samosprávami, odbornými školami,  TSP a TP,  flexibilita, zodpovednosť).</w:t>
      </w:r>
    </w:p>
    <w:p w14:paraId="46D6A9C6" w14:textId="77777777" w:rsidR="00A113F2" w:rsidRPr="007D7862" w:rsidRDefault="00A113F2" w:rsidP="00C0383F">
      <w:pPr>
        <w:pStyle w:val="Odsekzoznamu"/>
        <w:numPr>
          <w:ilvl w:val="0"/>
          <w:numId w:val="11"/>
        </w:numPr>
        <w:spacing w:after="0"/>
        <w:ind w:left="567" w:hanging="283"/>
        <w:jc w:val="both"/>
        <w:rPr>
          <w:rFonts w:cs="Calibri"/>
        </w:rPr>
      </w:pPr>
      <w:r w:rsidRPr="007D7862">
        <w:rPr>
          <w:rFonts w:cs="Calibri"/>
        </w:rPr>
        <w:t>Motivácia pre prácu s marginalizovanými skupinami.</w:t>
      </w:r>
    </w:p>
    <w:p w14:paraId="343BF542" w14:textId="528939A4" w:rsidR="00A113F2" w:rsidRPr="007D7862" w:rsidRDefault="00A113F2" w:rsidP="00C0383F">
      <w:pPr>
        <w:pStyle w:val="Odsekzoznamu"/>
        <w:numPr>
          <w:ilvl w:val="0"/>
          <w:numId w:val="11"/>
        </w:numPr>
        <w:spacing w:after="0"/>
        <w:ind w:left="567" w:hanging="283"/>
        <w:jc w:val="both"/>
        <w:rPr>
          <w:rFonts w:cs="Calibri"/>
        </w:rPr>
      </w:pPr>
      <w:r w:rsidRPr="007D7862">
        <w:rPr>
          <w:rFonts w:cs="Calibri"/>
        </w:rPr>
        <w:t>Komunikačné zručnosti</w:t>
      </w:r>
      <w:r w:rsidR="000E52B8" w:rsidRPr="007D7862">
        <w:rPr>
          <w:rFonts w:cs="Calibri"/>
        </w:rPr>
        <w:t>.</w:t>
      </w:r>
      <w:r w:rsidRPr="007D7862">
        <w:rPr>
          <w:rFonts w:cs="Calibri"/>
        </w:rPr>
        <w:t xml:space="preserve"> </w:t>
      </w:r>
    </w:p>
    <w:p w14:paraId="65B03B3E" w14:textId="77777777" w:rsidR="00A113F2" w:rsidRPr="007D7862" w:rsidRDefault="00A113F2">
      <w:pPr>
        <w:pStyle w:val="Odsekzoznamu"/>
        <w:spacing w:after="0"/>
        <w:ind w:left="567"/>
        <w:jc w:val="both"/>
        <w:rPr>
          <w:rFonts w:cs="Calibri"/>
        </w:rPr>
      </w:pPr>
    </w:p>
    <w:p w14:paraId="34DD95E9" w14:textId="6A95711F" w:rsidR="00A113F2" w:rsidRPr="007D7862" w:rsidRDefault="00A113F2" w:rsidP="00C0383F">
      <w:pPr>
        <w:pStyle w:val="tl1"/>
        <w:numPr>
          <w:ilvl w:val="0"/>
          <w:numId w:val="22"/>
        </w:numPr>
      </w:pPr>
      <w:bookmarkStart w:id="0" w:name="_Toc275248625"/>
      <w:r w:rsidRPr="007D7862">
        <w:t xml:space="preserve">Postup </w:t>
      </w:r>
      <w:r w:rsidRPr="007D7862">
        <w:rPr>
          <w:bCs/>
        </w:rPr>
        <w:t>pri</w:t>
      </w:r>
      <w:r w:rsidRPr="007D7862">
        <w:t xml:space="preserve"> obsadzovaní miest TSP, </w:t>
      </w:r>
      <w:bookmarkEnd w:id="0"/>
      <w:r w:rsidRPr="007D7862">
        <w:t>TP a OP</w:t>
      </w:r>
    </w:p>
    <w:p w14:paraId="33CCE410" w14:textId="77777777" w:rsidR="00A113F2" w:rsidRPr="007D7862" w:rsidRDefault="00A113F2" w:rsidP="004E4AFB">
      <w:pPr>
        <w:shd w:val="clear" w:color="auto" w:fill="FFFFFF" w:themeFill="background1"/>
        <w:spacing w:after="0"/>
        <w:jc w:val="both"/>
        <w:rPr>
          <w:rFonts w:cs="Calibri"/>
          <w:b/>
        </w:rPr>
      </w:pPr>
    </w:p>
    <w:p w14:paraId="3B6B6B50" w14:textId="096BF59C" w:rsidR="00A113F2" w:rsidRPr="007D7862" w:rsidRDefault="00A113F2" w:rsidP="0012020E">
      <w:pPr>
        <w:shd w:val="clear" w:color="auto" w:fill="FFFFFF" w:themeFill="background1"/>
        <w:spacing w:after="0"/>
        <w:jc w:val="both"/>
        <w:rPr>
          <w:rFonts w:cs="Calibri"/>
        </w:rPr>
      </w:pPr>
      <w:r w:rsidRPr="007D7862">
        <w:rPr>
          <w:rFonts w:cs="Calibri"/>
          <w:b/>
        </w:rPr>
        <w:t xml:space="preserve">Spolupracujúci subjekt zapojený do NP, s ktorým </w:t>
      </w:r>
      <w:r w:rsidR="00AF6738" w:rsidRPr="007D7862">
        <w:rPr>
          <w:rFonts w:cs="Calibri"/>
          <w:b/>
        </w:rPr>
        <w:t>MPSVR SR</w:t>
      </w:r>
      <w:r w:rsidRPr="007D7862">
        <w:rPr>
          <w:rFonts w:cs="Calibri"/>
          <w:b/>
        </w:rPr>
        <w:t xml:space="preserve"> uzatvoril</w:t>
      </w:r>
      <w:r w:rsidR="00FA0FF1" w:rsidRPr="007D7862">
        <w:rPr>
          <w:rFonts w:cs="Calibri"/>
          <w:b/>
        </w:rPr>
        <w:t>o</w:t>
      </w:r>
      <w:r w:rsidRPr="007D7862">
        <w:rPr>
          <w:rFonts w:cs="Calibri"/>
          <w:b/>
        </w:rPr>
        <w:t xml:space="preserve"> Zmluvu o spolupráci, je povinný na obsadenie pracovných pozícií TSP, TP a OP zrealizovať výberové konanie</w:t>
      </w:r>
      <w:r w:rsidR="00FA0FF1" w:rsidRPr="007D7862">
        <w:rPr>
          <w:rFonts w:cs="Calibri"/>
          <w:b/>
        </w:rPr>
        <w:t>, rešpektovať uznesenie výberovej komisie a po schválení priebehu a výsledkov VK zo strany MPSVR SR uzatvoriť s vybraným uchádzačom pracovnoprávny pomer</w:t>
      </w:r>
      <w:r w:rsidR="00FA0FF1" w:rsidRPr="007D7862">
        <w:rPr>
          <w:rFonts w:cs="Calibri"/>
          <w:b/>
          <w:bCs/>
        </w:rPr>
        <w:t xml:space="preserve"> a to do doby 3 </w:t>
      </w:r>
      <w:r w:rsidR="00465308" w:rsidRPr="007D7862">
        <w:rPr>
          <w:rFonts w:cs="Calibri"/>
          <w:b/>
          <w:bCs/>
        </w:rPr>
        <w:t>(troch) mesiacov od doručenia schválenia</w:t>
      </w:r>
      <w:r w:rsidR="004C6F86" w:rsidRPr="007D7862">
        <w:rPr>
          <w:rFonts w:cs="Calibri"/>
          <w:b/>
          <w:bCs/>
        </w:rPr>
        <w:t xml:space="preserve"> zo strany MPSVR SR</w:t>
      </w:r>
      <w:r w:rsidR="00465308" w:rsidRPr="007D7862">
        <w:rPr>
          <w:rFonts w:cs="Calibri"/>
          <w:b/>
          <w:bCs/>
        </w:rPr>
        <w:t>.</w:t>
      </w:r>
      <w:r w:rsidR="00724EBD" w:rsidRPr="007D7862">
        <w:rPr>
          <w:rFonts w:cs="Calibri"/>
          <w:b/>
          <w:bCs/>
        </w:rPr>
        <w:t xml:space="preserve"> V opačnom prípade </w:t>
      </w:r>
      <w:r w:rsidR="005D7084" w:rsidRPr="007D7862">
        <w:rPr>
          <w:rFonts w:cs="Calibri"/>
          <w:b/>
          <w:bCs/>
        </w:rPr>
        <w:t xml:space="preserve">je </w:t>
      </w:r>
      <w:r w:rsidR="00724EBD" w:rsidRPr="007D7862">
        <w:rPr>
          <w:rFonts w:cs="Calibri"/>
          <w:b/>
          <w:bCs/>
        </w:rPr>
        <w:t xml:space="preserve">subjekt </w:t>
      </w:r>
      <w:r w:rsidR="005D7084" w:rsidRPr="007D7862">
        <w:rPr>
          <w:rFonts w:cs="Calibri"/>
          <w:b/>
          <w:bCs/>
        </w:rPr>
        <w:t xml:space="preserve">povinný </w:t>
      </w:r>
      <w:r w:rsidR="00724EBD" w:rsidRPr="007D7862">
        <w:rPr>
          <w:rFonts w:cs="Calibri"/>
          <w:b/>
          <w:bCs/>
        </w:rPr>
        <w:t>opakovane vyhlási</w:t>
      </w:r>
      <w:r w:rsidR="005D7084" w:rsidRPr="007D7862">
        <w:rPr>
          <w:rFonts w:cs="Calibri"/>
          <w:b/>
          <w:bCs/>
        </w:rPr>
        <w:t>ť</w:t>
      </w:r>
      <w:r w:rsidR="00724EBD" w:rsidRPr="007D7862">
        <w:rPr>
          <w:rFonts w:cs="Calibri"/>
          <w:b/>
          <w:bCs/>
        </w:rPr>
        <w:t xml:space="preserve"> výberové konanie</w:t>
      </w:r>
      <w:r w:rsidR="005D7084" w:rsidRPr="007D7862">
        <w:rPr>
          <w:rFonts w:cs="Calibri"/>
          <w:b/>
          <w:bCs/>
        </w:rPr>
        <w:t>.</w:t>
      </w:r>
      <w:r w:rsidR="00E04173" w:rsidRPr="007D7862">
        <w:rPr>
          <w:rFonts w:cs="Calibri"/>
          <w:b/>
          <w:bCs/>
        </w:rPr>
        <w:br/>
      </w:r>
    </w:p>
    <w:p w14:paraId="2300A32C" w14:textId="697985BA" w:rsidR="00A113F2" w:rsidRPr="00BF1229" w:rsidRDefault="00A113F2">
      <w:pPr>
        <w:shd w:val="clear" w:color="auto" w:fill="FFFFFF" w:themeFill="background1"/>
        <w:spacing w:after="0"/>
        <w:jc w:val="both"/>
        <w:rPr>
          <w:rFonts w:cs="Calibri"/>
          <w:color w:val="4F81BD" w:themeColor="accent1"/>
        </w:rPr>
      </w:pPr>
      <w:r w:rsidRPr="007D7862">
        <w:rPr>
          <w:rFonts w:cs="Calibri"/>
        </w:rPr>
        <w:t xml:space="preserve">Tento postup </w:t>
      </w:r>
      <w:r w:rsidRPr="007D7862">
        <w:rPr>
          <w:rFonts w:cs="Calibri"/>
          <w:b/>
        </w:rPr>
        <w:t>nie je</w:t>
      </w:r>
      <w:r w:rsidRPr="007D7862">
        <w:rPr>
          <w:rFonts w:cs="Calibri"/>
        </w:rPr>
        <w:t xml:space="preserve"> potrebné aplikovať v prípade, keď </w:t>
      </w:r>
      <w:r w:rsidR="00F9011F" w:rsidRPr="007D7862">
        <w:rPr>
          <w:rFonts w:cs="Calibri"/>
        </w:rPr>
        <w:t xml:space="preserve">zamestnanec pracoval na </w:t>
      </w:r>
      <w:r w:rsidRPr="007D7862">
        <w:rPr>
          <w:rFonts w:cs="Calibri"/>
        </w:rPr>
        <w:t>pozíci</w:t>
      </w:r>
      <w:r w:rsidR="00F9011F" w:rsidRPr="007D7862">
        <w:rPr>
          <w:rFonts w:cs="Calibri"/>
        </w:rPr>
        <w:t>i</w:t>
      </w:r>
      <w:r w:rsidRPr="007D7862">
        <w:rPr>
          <w:rFonts w:cs="Calibri"/>
        </w:rPr>
        <w:t xml:space="preserve"> TSP, TP resp. OP</w:t>
      </w:r>
      <w:r w:rsidR="00F9011F" w:rsidRPr="007D7862">
        <w:rPr>
          <w:rFonts w:cs="Calibri"/>
        </w:rPr>
        <w:t xml:space="preserve"> u toho istého zamestnávateľa a nastupuje na príslušnú pozíciu</w:t>
      </w:r>
      <w:r w:rsidR="009664C4">
        <w:rPr>
          <w:rFonts w:cs="Calibri"/>
        </w:rPr>
        <w:t xml:space="preserve"> </w:t>
      </w:r>
      <w:r w:rsidR="009664C4" w:rsidRPr="007B23A8">
        <w:rPr>
          <w:rFonts w:cs="Calibri"/>
          <w:color w:val="1E4E9D"/>
        </w:rPr>
        <w:t>s totožnou cieľovou skupinou</w:t>
      </w:r>
      <w:r w:rsidR="00F9011F" w:rsidRPr="007B23A8">
        <w:rPr>
          <w:rFonts w:cs="Calibri"/>
          <w:color w:val="1E4E9D"/>
        </w:rPr>
        <w:t xml:space="preserve"> </w:t>
      </w:r>
      <w:r w:rsidR="00F9011F" w:rsidRPr="007D7862">
        <w:rPr>
          <w:rFonts w:cs="Calibri"/>
        </w:rPr>
        <w:t>najneskôr do 6 mesiacov od predchádzajúceho pôsobenia v tíme TSP</w:t>
      </w:r>
      <w:r w:rsidR="00F9011F" w:rsidRPr="00BF1229">
        <w:rPr>
          <w:rFonts w:cs="Calibri"/>
          <w:color w:val="4F81BD" w:themeColor="accent1"/>
        </w:rPr>
        <w:t>.</w:t>
      </w:r>
      <w:r w:rsidRPr="00BF1229">
        <w:rPr>
          <w:rFonts w:cs="Calibri"/>
          <w:color w:val="4F81BD" w:themeColor="accent1"/>
        </w:rPr>
        <w:t xml:space="preserve"> </w:t>
      </w:r>
    </w:p>
    <w:p w14:paraId="1C2BEE6C" w14:textId="77777777" w:rsidR="00A113F2" w:rsidRPr="007D7862" w:rsidRDefault="00A113F2">
      <w:pPr>
        <w:spacing w:after="0"/>
        <w:jc w:val="both"/>
        <w:rPr>
          <w:rFonts w:cs="Calibri"/>
        </w:rPr>
      </w:pPr>
    </w:p>
    <w:p w14:paraId="5C666F0A" w14:textId="65E31821" w:rsidR="00A113F2" w:rsidRPr="007D7862" w:rsidRDefault="00A113F2">
      <w:pPr>
        <w:spacing w:after="0"/>
        <w:jc w:val="both"/>
        <w:rPr>
          <w:rFonts w:cs="Calibri"/>
          <w:bCs/>
        </w:rPr>
      </w:pPr>
      <w:r w:rsidRPr="007D7862">
        <w:rPr>
          <w:rFonts w:cs="Calibri"/>
          <w:bCs/>
        </w:rPr>
        <w:t>Uchádzač sa môže uchádzať zároveň o pracovnú pozíciu TSP aj o pozíciu TP, pokiaľ spĺňa požadované kvalifikačné kritériá a uvedie svoj záujem o obe pozície v žiadosti o prijatie do pracovného pomeru. O pozíciu OP sa vzhľadom na špecifickosť jej zamerania uchádza samostatne, pričom je možnosť uchádzať sa o pracovnú pozíciu OP pre oblasť bývania, OP pre oblasť financií a oddlžovania a OP pre oblasť zamestnania. Na každú z pozícií OP uchádzač predkladá samostatnú žiadosť</w:t>
      </w:r>
      <w:r w:rsidR="001B2DB7" w:rsidRPr="007D7862">
        <w:rPr>
          <w:rFonts w:cs="Calibri"/>
          <w:bCs/>
        </w:rPr>
        <w:t xml:space="preserve"> a musí sa realizovať VK.</w:t>
      </w:r>
      <w:r w:rsidRPr="007D7862">
        <w:rPr>
          <w:rFonts w:cs="Calibri"/>
          <w:bCs/>
        </w:rPr>
        <w:t xml:space="preserve"> </w:t>
      </w:r>
      <w:r w:rsidR="00B43D2E" w:rsidRPr="007D7862">
        <w:rPr>
          <w:rFonts w:cs="Calibri"/>
          <w:bCs/>
        </w:rPr>
        <w:t>Rovnako je tomu aj v prípadoch záujmu už podporovaného zamestnanca prejsť z aktivity do aktivity (napr. z TSP do KC a naopak) alebo zmeniť pôsobenie v rámci jednotlivých výziev aktivity TSP (napr. zmena z výziev na MRK do TSP a naopak), aj v týchto prípadoch je potrebné realizovať VK.</w:t>
      </w:r>
    </w:p>
    <w:p w14:paraId="0DBA1FCA" w14:textId="77777777" w:rsidR="00E04173" w:rsidRPr="00D50206" w:rsidRDefault="00E04173">
      <w:pPr>
        <w:spacing w:after="0"/>
        <w:jc w:val="both"/>
        <w:rPr>
          <w:rFonts w:cs="Calibri"/>
          <w:bCs/>
        </w:rPr>
      </w:pPr>
    </w:p>
    <w:p w14:paraId="2B25849E" w14:textId="169E88EF" w:rsidR="00F841FA" w:rsidRPr="00BF1229" w:rsidRDefault="00F841FA">
      <w:pPr>
        <w:spacing w:after="0"/>
        <w:jc w:val="both"/>
        <w:rPr>
          <w:rFonts w:cs="Calibri"/>
        </w:rPr>
      </w:pPr>
      <w:r w:rsidRPr="00D50206">
        <w:rPr>
          <w:rFonts w:cs="Calibri"/>
        </w:rPr>
        <w:t>V prípade, ak je pracovná pozícia TP obsadená zamestnancom, ktorý v rámci NP pracoval na tejto pozícii minimálne 6 mesiacov</w:t>
      </w:r>
      <w:r w:rsidR="00B63E70">
        <w:rPr>
          <w:rFonts w:cs="Calibri"/>
        </w:rPr>
        <w:t xml:space="preserve"> </w:t>
      </w:r>
      <w:r w:rsidR="00B63E70" w:rsidRPr="007B23A8">
        <w:rPr>
          <w:rFonts w:cs="Calibri"/>
          <w:color w:val="1E4E9D"/>
        </w:rPr>
        <w:t>u </w:t>
      </w:r>
      <w:r w:rsidR="00211A23" w:rsidRPr="007B23A8">
        <w:rPr>
          <w:rFonts w:cs="Calibri"/>
          <w:color w:val="1E4E9D"/>
        </w:rPr>
        <w:t>aktuálneho</w:t>
      </w:r>
      <w:r w:rsidR="00B63E70" w:rsidRPr="007B23A8">
        <w:rPr>
          <w:rFonts w:cs="Calibri"/>
          <w:color w:val="1E4E9D"/>
        </w:rPr>
        <w:t xml:space="preserve"> zamestnávateľa</w:t>
      </w:r>
      <w:r w:rsidRPr="007B23A8">
        <w:rPr>
          <w:rFonts w:cs="Calibri"/>
          <w:color w:val="1E4E9D"/>
        </w:rPr>
        <w:t xml:space="preserve"> </w:t>
      </w:r>
      <w:r w:rsidRPr="00D50206">
        <w:rPr>
          <w:rFonts w:cs="Calibri"/>
        </w:rPr>
        <w:t xml:space="preserve">a zároveň spĺňa, resp. nadobudne kvalifikačné predpoklady  požadované na pozíciu TSP uvedených v časti A je možné zo strany MPSVR SR prehodnotiť zmenu pozície z TP na TSP. </w:t>
      </w:r>
      <w:r w:rsidRPr="00D50206">
        <w:rPr>
          <w:rFonts w:cs="Calibri"/>
          <w:bCs/>
        </w:rPr>
        <w:t xml:space="preserve">Na prehodnotenie zmeny pozície je potrebné zaslať </w:t>
      </w:r>
      <w:r w:rsidRPr="00BF1229">
        <w:rPr>
          <w:rFonts w:cs="Calibri"/>
          <w:bCs/>
        </w:rPr>
        <w:t xml:space="preserve">žiadosť </w:t>
      </w:r>
      <w:r w:rsidR="00C04608" w:rsidRPr="00BF1229">
        <w:rPr>
          <w:rFonts w:cs="Calibri"/>
          <w:bCs/>
        </w:rPr>
        <w:t xml:space="preserve">o </w:t>
      </w:r>
      <w:proofErr w:type="spellStart"/>
      <w:r w:rsidR="00C04608" w:rsidRPr="00BF1229">
        <w:rPr>
          <w:rFonts w:cs="Calibri"/>
          <w:bCs/>
        </w:rPr>
        <w:t>prekvalifikovanie</w:t>
      </w:r>
      <w:proofErr w:type="spellEnd"/>
      <w:r w:rsidR="00C04608" w:rsidRPr="00BF1229">
        <w:rPr>
          <w:rFonts w:cs="Calibri"/>
          <w:bCs/>
        </w:rPr>
        <w:t xml:space="preserve"> prac. pozície a p</w:t>
      </w:r>
      <w:r w:rsidR="00AF37A8" w:rsidRPr="00BF1229">
        <w:rPr>
          <w:rFonts w:cs="Calibri"/>
          <w:bCs/>
        </w:rPr>
        <w:t>restup TP na TSP (príloha č. 3.9</w:t>
      </w:r>
      <w:r w:rsidR="00C04608" w:rsidRPr="00BF1229">
        <w:rPr>
          <w:rFonts w:cs="Calibri"/>
          <w:bCs/>
        </w:rPr>
        <w:t>)</w:t>
      </w:r>
      <w:r w:rsidRPr="00BF1229">
        <w:rPr>
          <w:rFonts w:cs="Calibri"/>
          <w:bCs/>
        </w:rPr>
        <w:t xml:space="preserve"> </w:t>
      </w:r>
      <w:r w:rsidRPr="00D50206">
        <w:rPr>
          <w:rFonts w:cs="Calibri"/>
          <w:bCs/>
        </w:rPr>
        <w:t>spolu s podkladmi zamestnanca dokazujúcimi splnenie stanovených podmienok na danú pracovnú pozíciu (tzn. pracovná zmluva, pracovná náplň a kvalifikačné predpoklady) na e-mailovú adresu:</w:t>
      </w:r>
      <w:r w:rsidRPr="00BF1229">
        <w:rPr>
          <w:rFonts w:cs="Calibri"/>
          <w:bCs/>
        </w:rPr>
        <w:t xml:space="preserve"> </w:t>
      </w:r>
      <w:hyperlink r:id="rId15" w:history="1">
        <w:r w:rsidRPr="00BF1229">
          <w:rPr>
            <w:rStyle w:val="Hypertextovprepojenie"/>
            <w:rFonts w:cs="Calibri"/>
            <w:bCs/>
            <w:color w:val="auto"/>
          </w:rPr>
          <w:t>vk@employment.gov.sk</w:t>
        </w:r>
      </w:hyperlink>
      <w:r w:rsidR="00E056C5">
        <w:rPr>
          <w:rStyle w:val="Hypertextovprepojenie"/>
          <w:rFonts w:cs="Calibri"/>
          <w:bCs/>
          <w:color w:val="auto"/>
        </w:rPr>
        <w:t xml:space="preserve">, </w:t>
      </w:r>
      <w:r w:rsidR="00E056C5" w:rsidRPr="007B23A8">
        <w:rPr>
          <w:rStyle w:val="Hypertextovprepojenie"/>
          <w:rFonts w:cs="Calibri"/>
          <w:bCs/>
          <w:color w:val="1E4E9D"/>
        </w:rPr>
        <w:t>najneskôr do 30. novembra príslušného roka</w:t>
      </w:r>
      <w:r w:rsidRPr="00BF1229">
        <w:rPr>
          <w:rFonts w:cs="Calibri"/>
          <w:bCs/>
        </w:rPr>
        <w:t>. V prípade schválenia žiadosti bude</w:t>
      </w:r>
      <w:r w:rsidR="00561B7B" w:rsidRPr="00BF1229">
        <w:rPr>
          <w:rFonts w:cs="Calibri"/>
          <w:bCs/>
        </w:rPr>
        <w:t xml:space="preserve"> zmena zrealizovaná</w:t>
      </w:r>
      <w:r w:rsidRPr="00BF1229">
        <w:rPr>
          <w:rFonts w:cs="Calibri"/>
          <w:bCs/>
        </w:rPr>
        <w:t xml:space="preserve"> </w:t>
      </w:r>
      <w:r w:rsidR="001B055E" w:rsidRPr="00BF1229">
        <w:rPr>
          <w:rFonts w:cs="Calibri"/>
          <w:bCs/>
        </w:rPr>
        <w:t>vždy s účinnosťou od</w:t>
      </w:r>
      <w:r w:rsidR="00561B7B" w:rsidRPr="00BF1229">
        <w:rPr>
          <w:rFonts w:cs="Calibri"/>
          <w:bCs/>
        </w:rPr>
        <w:t xml:space="preserve"> 1.1. nasledujúceho kalendárneho roka. </w:t>
      </w:r>
    </w:p>
    <w:p w14:paraId="6EF22EDF" w14:textId="77777777" w:rsidR="000E14D5" w:rsidRPr="00C750D1" w:rsidRDefault="000E14D5">
      <w:pPr>
        <w:spacing w:after="0"/>
        <w:jc w:val="both"/>
        <w:rPr>
          <w:rFonts w:cs="Calibri"/>
          <w:bCs/>
          <w:color w:val="00B0F0"/>
        </w:rPr>
      </w:pPr>
    </w:p>
    <w:p w14:paraId="0D6FD531" w14:textId="73D87387" w:rsidR="00A113F2" w:rsidRPr="007D7862" w:rsidRDefault="00A113F2">
      <w:pPr>
        <w:spacing w:after="0"/>
        <w:jc w:val="both"/>
        <w:rPr>
          <w:rFonts w:cs="Calibri"/>
        </w:rPr>
      </w:pPr>
      <w:r w:rsidRPr="007D7862">
        <w:rPr>
          <w:rFonts w:cs="Calibri"/>
        </w:rPr>
        <w:t>Miestnosť, v ktorej sa výberové konanie realizuje, je potrebné viditeľne označiť v súlade s povinnou publicitou, to znamená plagátom informujúcim o realizácii aktivít NP</w:t>
      </w:r>
      <w:r w:rsidR="0029766C" w:rsidRPr="007D7862">
        <w:rPr>
          <w:rFonts w:cs="Calibri"/>
        </w:rPr>
        <w:t xml:space="preserve"> </w:t>
      </w:r>
      <w:r w:rsidR="00AF6738" w:rsidRPr="007D7862">
        <w:rPr>
          <w:rFonts w:cs="Calibri"/>
        </w:rPr>
        <w:t>Terénna sociálna práca a komunitné centrá</w:t>
      </w:r>
      <w:r w:rsidRPr="007D7862">
        <w:rPr>
          <w:rFonts w:cs="Calibri"/>
        </w:rPr>
        <w:t xml:space="preserve">, ktorý je dostupný na stránke </w:t>
      </w:r>
      <w:r w:rsidR="00AF6738" w:rsidRPr="007D7862">
        <w:rPr>
          <w:rFonts w:cs="Calibri"/>
        </w:rPr>
        <w:t>MPSVR SR</w:t>
      </w:r>
      <w:r w:rsidR="000E52B8" w:rsidRPr="007D7862">
        <w:rPr>
          <w:rFonts w:cs="Calibri"/>
        </w:rPr>
        <w:t>.</w:t>
      </w:r>
      <w:r w:rsidRPr="007D7862">
        <w:rPr>
          <w:rFonts w:cs="Calibri"/>
        </w:rPr>
        <w:t xml:space="preserve"> S výnimkou vyššie uvedených prípadov je subjekt povinný obsadzovať pracovné pozície TSP, TP a OP podľa nasledujúceho postupu:</w:t>
      </w:r>
    </w:p>
    <w:p w14:paraId="16528395" w14:textId="77777777" w:rsidR="00A113F2" w:rsidRPr="007D7862" w:rsidRDefault="00A113F2">
      <w:pPr>
        <w:spacing w:after="0"/>
        <w:jc w:val="both"/>
        <w:rPr>
          <w:rFonts w:cs="Calibri"/>
        </w:rPr>
      </w:pPr>
    </w:p>
    <w:p w14:paraId="768EA93E" w14:textId="6E83FDCA" w:rsidR="00A113F2" w:rsidRPr="00C92C85" w:rsidRDefault="00A113F2" w:rsidP="00EE44B8">
      <w:pPr>
        <w:numPr>
          <w:ilvl w:val="0"/>
          <w:numId w:val="1"/>
        </w:numPr>
        <w:ind w:left="567" w:hanging="567"/>
        <w:jc w:val="both"/>
        <w:rPr>
          <w:rFonts w:cs="Calibri"/>
        </w:rPr>
      </w:pPr>
      <w:r w:rsidRPr="00C92C85">
        <w:rPr>
          <w:rFonts w:cs="Calibri"/>
        </w:rPr>
        <w:lastRenderedPageBreak/>
        <w:t xml:space="preserve">Subjekt vypracuje </w:t>
      </w:r>
      <w:r w:rsidRPr="00C92C85">
        <w:rPr>
          <w:rFonts w:cs="Calibri"/>
          <w:i/>
        </w:rPr>
        <w:t>Oznam o výberovom konaní</w:t>
      </w:r>
      <w:r w:rsidRPr="00C92C85">
        <w:rPr>
          <w:rFonts w:cs="Calibri"/>
        </w:rPr>
        <w:t xml:space="preserve"> (ďalej „</w:t>
      </w:r>
      <w:r w:rsidRPr="00C92C85">
        <w:rPr>
          <w:rFonts w:cs="Calibri"/>
          <w:i/>
        </w:rPr>
        <w:t>Oznam</w:t>
      </w:r>
      <w:r w:rsidRPr="00C92C85">
        <w:rPr>
          <w:rFonts w:cs="Calibri"/>
        </w:rPr>
        <w:t xml:space="preserve">“) podľa vzoru, ktorý tvorí </w:t>
      </w:r>
      <w:r w:rsidR="009664C4" w:rsidRPr="007B23A8">
        <w:rPr>
          <w:rFonts w:cs="Calibri"/>
          <w:color w:val="1E4E9D"/>
        </w:rPr>
        <w:t xml:space="preserve">samostatnú </w:t>
      </w:r>
      <w:r w:rsidR="004C6F86" w:rsidRPr="007B23A8">
        <w:rPr>
          <w:rFonts w:cs="Calibri"/>
          <w:color w:val="1E4E9D"/>
        </w:rPr>
        <w:t>p</w:t>
      </w:r>
      <w:r w:rsidRPr="007B23A8">
        <w:rPr>
          <w:rFonts w:cs="Calibri"/>
          <w:color w:val="1E4E9D"/>
        </w:rPr>
        <w:t>rílohu</w:t>
      </w:r>
      <w:r w:rsidR="00C92C85" w:rsidRPr="007B23A8">
        <w:rPr>
          <w:rFonts w:cs="Calibri"/>
          <w:color w:val="1E4E9D"/>
        </w:rPr>
        <w:t xml:space="preserve"> tohto dokumentu pre pozície TSP a TP (príloha č.</w:t>
      </w:r>
      <w:r w:rsidR="00F339A3" w:rsidRPr="007B23A8">
        <w:rPr>
          <w:rFonts w:cs="Calibri"/>
          <w:color w:val="1E4E9D"/>
        </w:rPr>
        <w:t xml:space="preserve"> </w:t>
      </w:r>
      <w:r w:rsidR="00330C8B" w:rsidRPr="007B23A8">
        <w:rPr>
          <w:rFonts w:cs="Calibri"/>
          <w:color w:val="1E4E9D"/>
        </w:rPr>
        <w:t>3.</w:t>
      </w:r>
      <w:r w:rsidR="00F339A3" w:rsidRPr="007B23A8">
        <w:rPr>
          <w:rFonts w:cs="Calibri"/>
          <w:color w:val="1E4E9D"/>
        </w:rPr>
        <w:t>2</w:t>
      </w:r>
      <w:r w:rsidR="00C92C85" w:rsidRPr="007B23A8">
        <w:rPr>
          <w:rFonts w:cs="Calibri"/>
          <w:color w:val="1E4E9D"/>
        </w:rPr>
        <w:t>), OP</w:t>
      </w:r>
      <w:r w:rsidR="00F12F22" w:rsidRPr="007B23A8">
        <w:rPr>
          <w:rFonts w:cs="Calibri"/>
          <w:color w:val="1E4E9D"/>
        </w:rPr>
        <w:t xml:space="preserve"> (</w:t>
      </w:r>
      <w:r w:rsidR="00C92C85" w:rsidRPr="007B23A8">
        <w:rPr>
          <w:rFonts w:cs="Calibri"/>
          <w:color w:val="1E4E9D"/>
        </w:rPr>
        <w:t>príloha č. 3.3) a </w:t>
      </w:r>
      <w:r w:rsidR="00F12F22" w:rsidRPr="007B23A8">
        <w:rPr>
          <w:rFonts w:cs="Calibri"/>
          <w:color w:val="1E4E9D"/>
        </w:rPr>
        <w:t>TSP ĽBD (</w:t>
      </w:r>
      <w:r w:rsidR="00C92C85" w:rsidRPr="007B23A8">
        <w:rPr>
          <w:rFonts w:cs="Calibri"/>
          <w:color w:val="1E4E9D"/>
        </w:rPr>
        <w:t xml:space="preserve">príloha č. 3.10) a následne </w:t>
      </w:r>
      <w:r w:rsidRPr="007B23A8">
        <w:rPr>
          <w:rFonts w:cs="Calibri"/>
          <w:color w:val="1E4E9D"/>
        </w:rPr>
        <w:t xml:space="preserve">zašle na schválenie na e-mailovú adresu </w:t>
      </w:r>
      <w:hyperlink r:id="rId16" w:history="1">
        <w:r w:rsidR="009664C4" w:rsidRPr="007B23A8">
          <w:rPr>
            <w:rStyle w:val="Hypertextovprepojenie"/>
            <w:rFonts w:cs="Calibri"/>
            <w:color w:val="1E4E9D"/>
          </w:rPr>
          <w:t>vk@employment.gov.sk</w:t>
        </w:r>
      </w:hyperlink>
      <w:r w:rsidR="009664C4" w:rsidRPr="00C92C85">
        <w:rPr>
          <w:rFonts w:cs="Calibri"/>
          <w:b/>
        </w:rPr>
        <w:t xml:space="preserve"> n</w:t>
      </w:r>
      <w:r w:rsidR="00065006" w:rsidRPr="00C92C85">
        <w:rPr>
          <w:rFonts w:cs="Calibri"/>
          <w:b/>
        </w:rPr>
        <w:t xml:space="preserve">ajmenej 16 pracovných dní pred uskutočnením výberového konania. </w:t>
      </w:r>
      <w:r w:rsidRPr="00BF1229">
        <w:rPr>
          <w:rFonts w:cs="Calibri"/>
          <w:b/>
          <w:color w:val="4F81BD" w:themeColor="accent1"/>
        </w:rPr>
        <w:t xml:space="preserve"> </w:t>
      </w:r>
      <w:r w:rsidRPr="007B23A8">
        <w:rPr>
          <w:rFonts w:cs="Calibri"/>
          <w:i/>
          <w:color w:val="1E4E9D"/>
        </w:rPr>
        <w:t>Oznam</w:t>
      </w:r>
      <w:r w:rsidRPr="007B23A8">
        <w:rPr>
          <w:rFonts w:cs="Calibri"/>
          <w:color w:val="1E4E9D"/>
        </w:rPr>
        <w:t xml:space="preserve"> o výberovom konaní musí obsahovať</w:t>
      </w:r>
      <w:r w:rsidR="004E4AFB" w:rsidRPr="007B23A8">
        <w:rPr>
          <w:rFonts w:cs="Calibri"/>
          <w:color w:val="1E4E9D"/>
        </w:rPr>
        <w:t xml:space="preserve"> všetky </w:t>
      </w:r>
      <w:r w:rsidR="007F4C19" w:rsidRPr="007B23A8">
        <w:rPr>
          <w:rFonts w:cs="Calibri"/>
          <w:color w:val="1E4E9D"/>
        </w:rPr>
        <w:t>náležitosti stanovené v</w:t>
      </w:r>
      <w:r w:rsidR="00EE44B8" w:rsidRPr="007B23A8">
        <w:rPr>
          <w:rFonts w:cs="Calibri"/>
          <w:color w:val="1E4E9D"/>
        </w:rPr>
        <w:t xml:space="preserve"> príslušnom</w:t>
      </w:r>
      <w:r w:rsidR="007F4C19" w:rsidRPr="007B23A8">
        <w:rPr>
          <w:rFonts w:cs="Calibri"/>
          <w:color w:val="1E4E9D"/>
        </w:rPr>
        <w:t xml:space="preserve"> vzore</w:t>
      </w:r>
      <w:r w:rsidR="00EE44B8" w:rsidRPr="007B23A8">
        <w:rPr>
          <w:rFonts w:cs="Calibri"/>
          <w:color w:val="1E4E9D"/>
        </w:rPr>
        <w:t xml:space="preserve"> (podľa typu osadzovanej pozície)</w:t>
      </w:r>
      <w:r w:rsidR="00816B5E" w:rsidRPr="007B23A8">
        <w:rPr>
          <w:rFonts w:cs="Calibri"/>
          <w:color w:val="1E4E9D"/>
        </w:rPr>
        <w:t>, ktorý je</w:t>
      </w:r>
      <w:r w:rsidR="007F4C19" w:rsidRPr="007B23A8">
        <w:rPr>
          <w:rFonts w:cs="Calibri"/>
          <w:color w:val="1E4E9D"/>
        </w:rPr>
        <w:t xml:space="preserve"> príloh</w:t>
      </w:r>
      <w:r w:rsidR="00816B5E" w:rsidRPr="007B23A8">
        <w:rPr>
          <w:rFonts w:cs="Calibri"/>
          <w:color w:val="1E4E9D"/>
        </w:rPr>
        <w:t>ou</w:t>
      </w:r>
      <w:r w:rsidR="007F4C19" w:rsidRPr="007B23A8">
        <w:rPr>
          <w:rFonts w:cs="Calibri"/>
          <w:color w:val="1E4E9D"/>
        </w:rPr>
        <w:t>.</w:t>
      </w:r>
    </w:p>
    <w:p w14:paraId="64F4E96B" w14:textId="1DE07100" w:rsidR="00A113F2" w:rsidRPr="007D7862" w:rsidRDefault="00F12F22" w:rsidP="0012020E">
      <w:pPr>
        <w:numPr>
          <w:ilvl w:val="1"/>
          <w:numId w:val="1"/>
        </w:numPr>
        <w:ind w:left="851" w:hanging="284"/>
        <w:jc w:val="both"/>
        <w:rPr>
          <w:rFonts w:cs="Calibri"/>
        </w:rPr>
      </w:pPr>
      <w:r>
        <w:rPr>
          <w:rFonts w:cs="Calibri"/>
        </w:rPr>
        <w:t>T</w:t>
      </w:r>
      <w:r w:rsidR="00A113F2" w:rsidRPr="007D7862">
        <w:rPr>
          <w:rFonts w:cs="Calibri"/>
        </w:rPr>
        <w:t xml:space="preserve">ermín uzávierky </w:t>
      </w:r>
      <w:r>
        <w:rPr>
          <w:rFonts w:cs="Calibri"/>
        </w:rPr>
        <w:t xml:space="preserve">zasielania žiadostí </w:t>
      </w:r>
      <w:r w:rsidR="00A113F2" w:rsidRPr="007D7862">
        <w:rPr>
          <w:rFonts w:cs="Calibri"/>
        </w:rPr>
        <w:t xml:space="preserve">a </w:t>
      </w:r>
      <w:r>
        <w:rPr>
          <w:rFonts w:cs="Calibri"/>
        </w:rPr>
        <w:t>spôsob</w:t>
      </w:r>
      <w:r w:rsidRPr="007D7862">
        <w:rPr>
          <w:rFonts w:cs="Calibri"/>
        </w:rPr>
        <w:t xml:space="preserve"> </w:t>
      </w:r>
      <w:r w:rsidR="00A113F2" w:rsidRPr="007D7862">
        <w:rPr>
          <w:rFonts w:cs="Calibri"/>
        </w:rPr>
        <w:t>podávania žiadostí o prijatie do pracovného pomeru</w:t>
      </w:r>
      <w:r>
        <w:rPr>
          <w:rFonts w:cs="Calibri"/>
        </w:rPr>
        <w:t xml:space="preserve"> musia spĺňať nasledujúce </w:t>
      </w:r>
      <w:r w:rsidR="00A113F2" w:rsidRPr="007D7862">
        <w:rPr>
          <w:rFonts w:cs="Calibri"/>
        </w:rPr>
        <w:t>kritériá:</w:t>
      </w:r>
    </w:p>
    <w:p w14:paraId="22AB9EA4" w14:textId="03A5A92C" w:rsidR="00A113F2" w:rsidRPr="007D7862" w:rsidRDefault="00A113F2" w:rsidP="00C0383F">
      <w:pPr>
        <w:pStyle w:val="Odsekzoznamu"/>
        <w:numPr>
          <w:ilvl w:val="0"/>
          <w:numId w:val="8"/>
        </w:numPr>
        <w:ind w:left="1134" w:hanging="283"/>
        <w:jc w:val="both"/>
        <w:rPr>
          <w:rFonts w:cs="Calibri"/>
          <w:lang w:eastAsia="x-none"/>
        </w:rPr>
      </w:pPr>
      <w:r w:rsidRPr="007D7862">
        <w:rPr>
          <w:rFonts w:cs="Calibri"/>
          <w:lang w:eastAsia="x-none"/>
        </w:rPr>
        <w:t xml:space="preserve">uzávierka žiadostí o prijatie do zamestnania musí byť </w:t>
      </w:r>
      <w:r w:rsidR="00D0150D" w:rsidRPr="007D7862">
        <w:rPr>
          <w:rFonts w:cs="Calibri"/>
          <w:lang w:eastAsia="x-none"/>
        </w:rPr>
        <w:t>n</w:t>
      </w:r>
      <w:r w:rsidR="002F5D83" w:rsidRPr="007D7862">
        <w:rPr>
          <w:rFonts w:cs="Calibri"/>
          <w:lang w:eastAsia="x-none"/>
        </w:rPr>
        <w:t>a</w:t>
      </w:r>
      <w:r w:rsidR="00D0150D" w:rsidRPr="007D7862">
        <w:rPr>
          <w:rFonts w:cs="Calibri"/>
          <w:lang w:eastAsia="x-none"/>
        </w:rPr>
        <w:t xml:space="preserve">jneskôr </w:t>
      </w:r>
      <w:r w:rsidR="00CF20A4" w:rsidRPr="007D7862">
        <w:rPr>
          <w:rFonts w:cs="Calibri"/>
          <w:lang w:eastAsia="x-none"/>
        </w:rPr>
        <w:t>štyri</w:t>
      </w:r>
      <w:r w:rsidR="00F12F22">
        <w:rPr>
          <w:rFonts w:cs="Calibri"/>
          <w:lang w:eastAsia="x-none"/>
        </w:rPr>
        <w:t xml:space="preserve"> (4)</w:t>
      </w:r>
      <w:r w:rsidRPr="007D7862">
        <w:rPr>
          <w:rFonts w:cs="Calibri"/>
          <w:lang w:eastAsia="x-none"/>
        </w:rPr>
        <w:t xml:space="preserve"> pracovné dni pred termínom výberového konania, </w:t>
      </w:r>
      <w:r w:rsidR="004F012C" w:rsidRPr="007D7862">
        <w:rPr>
          <w:rFonts w:cs="Calibri"/>
          <w:lang w:eastAsia="x-none"/>
        </w:rPr>
        <w:t>pre posudzovanie dodržania tejto lehoty je rozhodujúci dátum podania žiadosti na poštovú prepravu/prepravu kuriérskou službou, resp. dátum osobného alebo elektronického doručenia;</w:t>
      </w:r>
    </w:p>
    <w:p w14:paraId="2CF1BB38" w14:textId="77777777" w:rsidR="00A113F2" w:rsidRPr="007D7862" w:rsidRDefault="00A113F2" w:rsidP="00C0383F">
      <w:pPr>
        <w:pStyle w:val="Odsekzoznamu"/>
        <w:numPr>
          <w:ilvl w:val="0"/>
          <w:numId w:val="8"/>
        </w:numPr>
        <w:ind w:left="1134" w:hanging="283"/>
        <w:jc w:val="both"/>
        <w:rPr>
          <w:rFonts w:cs="Calibri"/>
          <w:lang w:eastAsia="x-none"/>
        </w:rPr>
      </w:pPr>
      <w:r w:rsidRPr="007D7862">
        <w:rPr>
          <w:rFonts w:cs="Calibri"/>
          <w:lang w:eastAsia="x-none"/>
        </w:rPr>
        <w:t>uchádzači, ktorých žiadosti o prijatie do zamestnania budú doručené po termíne uzávierky, nebudú zaradení do výberového konania;</w:t>
      </w:r>
    </w:p>
    <w:p w14:paraId="50A80B51" w14:textId="77777777" w:rsidR="00A113F2" w:rsidRPr="007D7862" w:rsidRDefault="00A113F2" w:rsidP="00C0383F">
      <w:pPr>
        <w:numPr>
          <w:ilvl w:val="2"/>
          <w:numId w:val="13"/>
        </w:numPr>
        <w:ind w:left="1134" w:hanging="283"/>
        <w:jc w:val="both"/>
        <w:rPr>
          <w:rFonts w:cs="Calibri"/>
          <w:bCs/>
        </w:rPr>
      </w:pPr>
      <w:r w:rsidRPr="007D7862">
        <w:rPr>
          <w:rFonts w:cs="Calibri"/>
          <w:bCs/>
        </w:rPr>
        <w:t>žiadosti o prijatie do pracovného pomeru môžu byť doručené v tlačenej alebo elektronickej podobe (e-mailom),</w:t>
      </w:r>
    </w:p>
    <w:p w14:paraId="6576CD3A" w14:textId="4102ADAE" w:rsidR="00C92C85" w:rsidRDefault="00A113F2" w:rsidP="00C0383F">
      <w:pPr>
        <w:numPr>
          <w:ilvl w:val="2"/>
          <w:numId w:val="13"/>
        </w:numPr>
        <w:ind w:left="1134" w:hanging="283"/>
        <w:jc w:val="both"/>
        <w:rPr>
          <w:rFonts w:cs="Calibri"/>
        </w:rPr>
      </w:pPr>
      <w:r w:rsidRPr="007D7862">
        <w:rPr>
          <w:rFonts w:cs="Calibri"/>
        </w:rPr>
        <w:t>v žiadosti o prijatie do pracovného pomeru musí byť jednoznačne určené, o ktorú pozíciu alebo pozície sa uchádzač uchádza (teda o pozíciu TSP, TP  alebo OP alebo o pozície TSP, TP zároveň)</w:t>
      </w:r>
      <w:r w:rsidR="00F12F22">
        <w:rPr>
          <w:rFonts w:cs="Calibri"/>
        </w:rPr>
        <w:t xml:space="preserve">, </w:t>
      </w:r>
      <w:r w:rsidR="00F12F22" w:rsidRPr="007B23A8">
        <w:rPr>
          <w:rFonts w:cs="Calibri"/>
          <w:color w:val="1E4E9D"/>
        </w:rPr>
        <w:t>cieľová skupina (MRK alebo ĽBD), príp. rozsah pracovného úväzku ak je relevantné (100% alebo 50% úväzok v prípade ĽBD)</w:t>
      </w:r>
      <w:r w:rsidR="005E7B53" w:rsidRPr="007B23A8">
        <w:rPr>
          <w:rFonts w:cs="Calibri"/>
          <w:color w:val="1E4E9D"/>
        </w:rPr>
        <w:t>.</w:t>
      </w:r>
    </w:p>
    <w:p w14:paraId="30D6A301" w14:textId="465BDE99" w:rsidR="00A113F2" w:rsidRPr="005E4C7C" w:rsidRDefault="00AF6738" w:rsidP="005E4C7C">
      <w:pPr>
        <w:pStyle w:val="Odsekzoznamu"/>
        <w:numPr>
          <w:ilvl w:val="1"/>
          <w:numId w:val="1"/>
        </w:numPr>
        <w:ind w:left="851" w:hanging="284"/>
        <w:jc w:val="both"/>
        <w:rPr>
          <w:rFonts w:cs="Calibri"/>
          <w:b/>
          <w:i/>
        </w:rPr>
      </w:pPr>
      <w:r w:rsidRPr="005E4C7C">
        <w:rPr>
          <w:rFonts w:cs="Calibri"/>
        </w:rPr>
        <w:t>MPSVR SR</w:t>
      </w:r>
      <w:r w:rsidR="00A113F2" w:rsidRPr="005E4C7C">
        <w:rPr>
          <w:rFonts w:cs="Calibri"/>
        </w:rPr>
        <w:t xml:space="preserve"> do </w:t>
      </w:r>
      <w:r w:rsidR="00636216" w:rsidRPr="005E4C7C">
        <w:rPr>
          <w:rFonts w:cs="Calibri"/>
        </w:rPr>
        <w:t>troch (</w:t>
      </w:r>
      <w:r w:rsidR="00702C08" w:rsidRPr="005E4C7C">
        <w:rPr>
          <w:rFonts w:cs="Calibri"/>
        </w:rPr>
        <w:t>3</w:t>
      </w:r>
      <w:r w:rsidR="00636216" w:rsidRPr="005E4C7C">
        <w:rPr>
          <w:rFonts w:cs="Calibri"/>
        </w:rPr>
        <w:t>)</w:t>
      </w:r>
      <w:r w:rsidR="00A113F2" w:rsidRPr="005E4C7C">
        <w:rPr>
          <w:rFonts w:cs="Calibri"/>
        </w:rPr>
        <w:t xml:space="preserve"> pracovných dní od doručenia skontroluje správnosť a úplnosť </w:t>
      </w:r>
      <w:r w:rsidR="00711609" w:rsidRPr="005E4C7C">
        <w:rPr>
          <w:rFonts w:cs="Calibri"/>
          <w:i/>
        </w:rPr>
        <w:t>O</w:t>
      </w:r>
      <w:r w:rsidR="00A113F2" w:rsidRPr="005E4C7C">
        <w:rPr>
          <w:rFonts w:cs="Calibri"/>
          <w:i/>
        </w:rPr>
        <w:t>znamu</w:t>
      </w:r>
      <w:r w:rsidR="00A113F2" w:rsidRPr="005E4C7C">
        <w:rPr>
          <w:rFonts w:cs="Calibri"/>
        </w:rPr>
        <w:t xml:space="preserve"> a v prípade nedostatkov vyzve  subjekt na ich odstránenie. V prípade, že oznámenie spĺňa všetky stanovené kritériá, </w:t>
      </w:r>
      <w:r w:rsidRPr="005E4C7C">
        <w:rPr>
          <w:rFonts w:cs="Calibri"/>
        </w:rPr>
        <w:t>MPSVR SR</w:t>
      </w:r>
      <w:r w:rsidR="00A113F2" w:rsidRPr="005E4C7C">
        <w:rPr>
          <w:rFonts w:cs="Calibri"/>
        </w:rPr>
        <w:t xml:space="preserve"> zašle subjektu súhlas s uskutočnením výberového konania emailom na emailovú adresu, uvedenú v  Zmluve o</w:t>
      </w:r>
      <w:r w:rsidR="00336BF0" w:rsidRPr="005E4C7C">
        <w:rPr>
          <w:rFonts w:cs="Calibri"/>
        </w:rPr>
        <w:t> </w:t>
      </w:r>
      <w:r w:rsidR="00A113F2" w:rsidRPr="005E4C7C">
        <w:rPr>
          <w:rFonts w:cs="Calibri"/>
        </w:rPr>
        <w:t>spolupráci</w:t>
      </w:r>
      <w:r w:rsidR="00336BF0" w:rsidRPr="005E4C7C">
        <w:rPr>
          <w:rFonts w:cs="Calibri"/>
        </w:rPr>
        <w:t xml:space="preserve">, resp. na emailovú adresu, z ktorej bol </w:t>
      </w:r>
      <w:r w:rsidR="00336BF0" w:rsidRPr="005E4C7C">
        <w:rPr>
          <w:rFonts w:cs="Calibri"/>
          <w:i/>
        </w:rPr>
        <w:t>Oznam</w:t>
      </w:r>
      <w:r w:rsidR="00336BF0" w:rsidRPr="005E4C7C">
        <w:rPr>
          <w:rFonts w:cs="Calibri"/>
        </w:rPr>
        <w:t xml:space="preserve"> o výberovom konaní zaslaný.</w:t>
      </w:r>
      <w:r w:rsidR="00A113F2" w:rsidRPr="005E4C7C">
        <w:rPr>
          <w:rFonts w:cs="Calibri"/>
        </w:rPr>
        <w:t xml:space="preserve"> </w:t>
      </w:r>
      <w:r w:rsidR="00A113F2" w:rsidRPr="005E4C7C" w:rsidDel="00466740">
        <w:rPr>
          <w:rFonts w:cs="Calibri"/>
        </w:rPr>
        <w:t xml:space="preserve"> </w:t>
      </w:r>
    </w:p>
    <w:p w14:paraId="35383687" w14:textId="0A5932CD" w:rsidR="00A113F2" w:rsidRPr="002501CE" w:rsidRDefault="00A113F2" w:rsidP="00EE44B8">
      <w:pPr>
        <w:pStyle w:val="Zarkazkladnhotextu3"/>
        <w:numPr>
          <w:ilvl w:val="0"/>
          <w:numId w:val="1"/>
        </w:numPr>
        <w:spacing w:after="0" w:line="276" w:lineRule="auto"/>
        <w:ind w:left="567" w:hanging="567"/>
        <w:jc w:val="both"/>
        <w:rPr>
          <w:rFonts w:ascii="Calibri" w:hAnsi="Calibri" w:cs="Calibri"/>
          <w:sz w:val="22"/>
          <w:szCs w:val="22"/>
        </w:rPr>
      </w:pPr>
      <w:r w:rsidRPr="007D7862">
        <w:rPr>
          <w:rFonts w:ascii="Calibri" w:hAnsi="Calibri" w:cs="Calibri"/>
          <w:sz w:val="22"/>
          <w:szCs w:val="22"/>
        </w:rPr>
        <w:t xml:space="preserve">Po prijatí súhlasu subjekt zverejní </w:t>
      </w:r>
      <w:r w:rsidRPr="007D7862">
        <w:rPr>
          <w:rFonts w:ascii="Calibri" w:hAnsi="Calibri" w:cs="Calibri"/>
          <w:i/>
          <w:sz w:val="22"/>
          <w:szCs w:val="22"/>
        </w:rPr>
        <w:t>Oznam</w:t>
      </w:r>
      <w:r w:rsidRPr="007D7862">
        <w:rPr>
          <w:rFonts w:ascii="Calibri" w:hAnsi="Calibri" w:cs="Calibri"/>
          <w:sz w:val="22"/>
          <w:szCs w:val="22"/>
        </w:rPr>
        <w:t xml:space="preserve"> o výberovom konaní</w:t>
      </w:r>
      <w:r w:rsidRPr="007D7862">
        <w:rPr>
          <w:rFonts w:ascii="Calibri" w:hAnsi="Calibri" w:cs="Calibri"/>
          <w:b/>
          <w:sz w:val="22"/>
          <w:szCs w:val="22"/>
        </w:rPr>
        <w:t xml:space="preserve"> najmenej 1</w:t>
      </w:r>
      <w:r w:rsidR="00702C08" w:rsidRPr="007D7862">
        <w:rPr>
          <w:rFonts w:ascii="Calibri" w:hAnsi="Calibri" w:cs="Calibri"/>
          <w:b/>
          <w:sz w:val="22"/>
          <w:szCs w:val="22"/>
        </w:rPr>
        <w:t>0</w:t>
      </w:r>
      <w:r w:rsidRPr="007D7862">
        <w:rPr>
          <w:rFonts w:ascii="Calibri" w:hAnsi="Calibri" w:cs="Calibri"/>
          <w:b/>
          <w:sz w:val="22"/>
          <w:szCs w:val="22"/>
        </w:rPr>
        <w:t xml:space="preserve"> </w:t>
      </w:r>
      <w:r w:rsidR="00702C08" w:rsidRPr="007D7862">
        <w:rPr>
          <w:rFonts w:ascii="Calibri" w:hAnsi="Calibri" w:cs="Calibri"/>
          <w:b/>
          <w:sz w:val="22"/>
          <w:szCs w:val="22"/>
        </w:rPr>
        <w:t xml:space="preserve">pracovných </w:t>
      </w:r>
      <w:r w:rsidRPr="007D7862">
        <w:rPr>
          <w:rFonts w:ascii="Calibri" w:hAnsi="Calibri" w:cs="Calibri"/>
          <w:b/>
          <w:sz w:val="22"/>
          <w:szCs w:val="22"/>
        </w:rPr>
        <w:t>dní pred uzávierkou</w:t>
      </w:r>
      <w:r w:rsidRPr="007D7862">
        <w:rPr>
          <w:rFonts w:ascii="Calibri" w:hAnsi="Calibri" w:cs="Calibri"/>
          <w:sz w:val="22"/>
          <w:szCs w:val="22"/>
        </w:rPr>
        <w:t xml:space="preserve"> žiadostí o prijatie do zamestnania na verejne dostupnom mieste. Povinnými spôsobmi zverejnenia oznamu sú: informačná tabuľa</w:t>
      </w:r>
      <w:r w:rsidR="00D55B39">
        <w:rPr>
          <w:rFonts w:ascii="Calibri" w:hAnsi="Calibri" w:cs="Calibri"/>
          <w:sz w:val="22"/>
          <w:szCs w:val="22"/>
        </w:rPr>
        <w:t xml:space="preserve">, </w:t>
      </w:r>
      <w:r w:rsidRPr="007D7862">
        <w:rPr>
          <w:rFonts w:ascii="Calibri" w:hAnsi="Calibri" w:cs="Calibri"/>
          <w:sz w:val="22"/>
          <w:szCs w:val="22"/>
        </w:rPr>
        <w:t xml:space="preserve">webová stránka subjektu. Odporúčaným spôsobom zverejnenia je: informačná </w:t>
      </w:r>
      <w:r w:rsidRPr="002501CE">
        <w:rPr>
          <w:rFonts w:ascii="Calibri" w:hAnsi="Calibri" w:cs="Calibri"/>
          <w:sz w:val="22"/>
          <w:szCs w:val="22"/>
        </w:rPr>
        <w:t>tabu</w:t>
      </w:r>
      <w:r w:rsidR="00136A1E">
        <w:rPr>
          <w:rFonts w:ascii="Calibri" w:hAnsi="Calibri" w:cs="Calibri"/>
          <w:sz w:val="22"/>
          <w:szCs w:val="22"/>
        </w:rPr>
        <w:t>ľ</w:t>
      </w:r>
      <w:r w:rsidRPr="002501CE">
        <w:rPr>
          <w:rFonts w:ascii="Calibri" w:hAnsi="Calibri" w:cs="Calibri"/>
          <w:sz w:val="22"/>
          <w:szCs w:val="22"/>
        </w:rPr>
        <w:t>a územne príslušného Úradu práce, sociálnych vecí a</w:t>
      </w:r>
      <w:r w:rsidR="00D55B39">
        <w:rPr>
          <w:rFonts w:ascii="Calibri" w:hAnsi="Calibri" w:cs="Calibri"/>
          <w:sz w:val="22"/>
          <w:szCs w:val="22"/>
        </w:rPr>
        <w:t> </w:t>
      </w:r>
      <w:r w:rsidRPr="002501CE">
        <w:rPr>
          <w:rFonts w:ascii="Calibri" w:hAnsi="Calibri" w:cs="Calibri"/>
          <w:sz w:val="22"/>
          <w:szCs w:val="22"/>
        </w:rPr>
        <w:t>rodiny</w:t>
      </w:r>
      <w:r w:rsidR="00D55B39">
        <w:rPr>
          <w:rFonts w:ascii="Calibri" w:hAnsi="Calibri" w:cs="Calibri"/>
          <w:sz w:val="22"/>
          <w:szCs w:val="22"/>
        </w:rPr>
        <w:t xml:space="preserve">, </w:t>
      </w:r>
      <w:r w:rsidR="00D55B39" w:rsidRPr="007B23A8">
        <w:rPr>
          <w:rFonts w:ascii="Calibri" w:hAnsi="Calibri" w:cs="Calibri"/>
          <w:color w:val="1E4E9D"/>
          <w:sz w:val="22"/>
          <w:szCs w:val="22"/>
        </w:rPr>
        <w:t xml:space="preserve">reklama na </w:t>
      </w:r>
      <w:r w:rsidRPr="007B23A8">
        <w:rPr>
          <w:rFonts w:ascii="Calibri" w:hAnsi="Calibri" w:cs="Calibri"/>
          <w:color w:val="1E4E9D"/>
          <w:sz w:val="22"/>
          <w:szCs w:val="22"/>
        </w:rPr>
        <w:t>sociáln</w:t>
      </w:r>
      <w:r w:rsidR="00D55B39" w:rsidRPr="007B23A8">
        <w:rPr>
          <w:rFonts w:ascii="Calibri" w:hAnsi="Calibri" w:cs="Calibri"/>
          <w:color w:val="1E4E9D"/>
          <w:sz w:val="22"/>
          <w:szCs w:val="22"/>
        </w:rPr>
        <w:t>ych s</w:t>
      </w:r>
      <w:r w:rsidRPr="007B23A8">
        <w:rPr>
          <w:rFonts w:ascii="Calibri" w:hAnsi="Calibri" w:cs="Calibri"/>
          <w:color w:val="1E4E9D"/>
          <w:sz w:val="22"/>
          <w:szCs w:val="22"/>
        </w:rPr>
        <w:t>ie</w:t>
      </w:r>
      <w:r w:rsidR="00D55B39" w:rsidRPr="007B23A8">
        <w:rPr>
          <w:rFonts w:ascii="Calibri" w:hAnsi="Calibri" w:cs="Calibri"/>
          <w:color w:val="1E4E9D"/>
          <w:sz w:val="22"/>
          <w:szCs w:val="22"/>
        </w:rPr>
        <w:t xml:space="preserve">ťach </w:t>
      </w:r>
      <w:r w:rsidRPr="007B23A8">
        <w:rPr>
          <w:rFonts w:ascii="Calibri" w:hAnsi="Calibri" w:cs="Calibri"/>
          <w:color w:val="1E4E9D"/>
          <w:sz w:val="22"/>
          <w:szCs w:val="22"/>
        </w:rPr>
        <w:t>subjektu</w:t>
      </w:r>
      <w:r w:rsidR="00D55B39" w:rsidRPr="007B23A8">
        <w:rPr>
          <w:rFonts w:ascii="Calibri" w:hAnsi="Calibri" w:cs="Calibri"/>
          <w:color w:val="1E4E9D"/>
          <w:sz w:val="22"/>
          <w:szCs w:val="22"/>
        </w:rPr>
        <w:t>.</w:t>
      </w:r>
      <w:r w:rsidRPr="007B23A8">
        <w:rPr>
          <w:rFonts w:ascii="Calibri" w:hAnsi="Calibri" w:cs="Calibri"/>
          <w:color w:val="1E4E9D"/>
          <w:sz w:val="22"/>
          <w:szCs w:val="22"/>
        </w:rPr>
        <w:t xml:space="preserve"> </w:t>
      </w:r>
      <w:r w:rsidRPr="002501CE">
        <w:rPr>
          <w:rFonts w:ascii="Calibri" w:hAnsi="Calibri" w:cs="Calibri"/>
          <w:sz w:val="22"/>
          <w:szCs w:val="22"/>
        </w:rPr>
        <w:t xml:space="preserve">Taktiež sa odporúča zverejnenie </w:t>
      </w:r>
      <w:r w:rsidR="00711609" w:rsidRPr="00572679">
        <w:rPr>
          <w:rFonts w:ascii="Calibri" w:hAnsi="Calibri" w:cs="Calibri"/>
          <w:i/>
          <w:sz w:val="22"/>
          <w:szCs w:val="22"/>
        </w:rPr>
        <w:t>Oznamu</w:t>
      </w:r>
      <w:r w:rsidR="00711609">
        <w:rPr>
          <w:rFonts w:ascii="Calibri" w:hAnsi="Calibri" w:cs="Calibri"/>
          <w:sz w:val="22"/>
          <w:szCs w:val="22"/>
        </w:rPr>
        <w:t xml:space="preserve"> </w:t>
      </w:r>
      <w:r w:rsidRPr="00711609">
        <w:rPr>
          <w:rFonts w:ascii="Calibri" w:hAnsi="Calibri" w:cs="Calibri"/>
          <w:sz w:val="22"/>
          <w:szCs w:val="22"/>
        </w:rPr>
        <w:t>v</w:t>
      </w:r>
      <w:r w:rsidRPr="002501CE">
        <w:rPr>
          <w:rFonts w:ascii="Calibri" w:hAnsi="Calibri" w:cs="Calibri"/>
          <w:sz w:val="22"/>
          <w:szCs w:val="22"/>
        </w:rPr>
        <w:t> lokalite, kde žije cieľová skupina prostredníctvom obecného rozhlasu, na informačnej tabuli v komunitnom centre (ak je v lokalite prevádzkované) alebo inými spôsobmi, ktoré zabezpečia informovanosť potenciálnych uchádzačov o pracovnej príležitosti.</w:t>
      </w:r>
      <w:r w:rsidR="002C6079">
        <w:rPr>
          <w:rFonts w:ascii="Calibri" w:hAnsi="Calibri" w:cs="Calibri"/>
          <w:sz w:val="22"/>
          <w:szCs w:val="22"/>
        </w:rPr>
        <w:tab/>
      </w:r>
      <w:r w:rsidR="002C6079">
        <w:rPr>
          <w:rFonts w:ascii="Calibri" w:hAnsi="Calibri" w:cs="Calibri"/>
          <w:sz w:val="22"/>
          <w:szCs w:val="22"/>
        </w:rPr>
        <w:br/>
      </w:r>
    </w:p>
    <w:p w14:paraId="6B76A4D2" w14:textId="5FA30C43" w:rsidR="00AD61FC" w:rsidRPr="002501CE" w:rsidRDefault="00A113F2" w:rsidP="00EE44B8">
      <w:pPr>
        <w:pStyle w:val="Zarkazkladnhotextu3"/>
        <w:numPr>
          <w:ilvl w:val="0"/>
          <w:numId w:val="1"/>
        </w:numPr>
        <w:spacing w:after="0" w:line="276" w:lineRule="auto"/>
        <w:ind w:left="567" w:hanging="567"/>
        <w:jc w:val="both"/>
        <w:rPr>
          <w:rFonts w:ascii="Calibri" w:hAnsi="Calibri" w:cs="Calibri"/>
          <w:sz w:val="22"/>
          <w:szCs w:val="22"/>
        </w:rPr>
      </w:pPr>
      <w:r w:rsidRPr="002501CE">
        <w:rPr>
          <w:rFonts w:ascii="Calibri" w:hAnsi="Calibri" w:cs="Calibri"/>
          <w:sz w:val="22"/>
          <w:szCs w:val="22"/>
        </w:rPr>
        <w:t xml:space="preserve">Po uzávierke prijímania žiadostí o prijatie do pracovného pomeru subjekt </w:t>
      </w:r>
      <w:r w:rsidR="00963973" w:rsidRPr="007B23A8">
        <w:rPr>
          <w:rFonts w:ascii="Calibri" w:hAnsi="Calibri" w:cs="Calibri"/>
          <w:color w:val="1E4E9D"/>
          <w:sz w:val="22"/>
          <w:szCs w:val="22"/>
        </w:rPr>
        <w:t xml:space="preserve">minimálne </w:t>
      </w:r>
      <w:r w:rsidR="00753D89" w:rsidRPr="007B23A8">
        <w:rPr>
          <w:rFonts w:ascii="Calibri" w:hAnsi="Calibri" w:cs="Calibri"/>
          <w:color w:val="1E4E9D"/>
          <w:sz w:val="22"/>
          <w:szCs w:val="22"/>
        </w:rPr>
        <w:t xml:space="preserve">dva </w:t>
      </w:r>
      <w:r w:rsidR="00711609" w:rsidRPr="007B23A8">
        <w:rPr>
          <w:rFonts w:ascii="Calibri" w:hAnsi="Calibri" w:cs="Calibri"/>
          <w:color w:val="1E4E9D"/>
          <w:sz w:val="22"/>
          <w:szCs w:val="22"/>
        </w:rPr>
        <w:t>(</w:t>
      </w:r>
      <w:r w:rsidR="00753D89" w:rsidRPr="007B23A8">
        <w:rPr>
          <w:rFonts w:ascii="Calibri" w:hAnsi="Calibri" w:cs="Calibri"/>
          <w:color w:val="1E4E9D"/>
          <w:sz w:val="22"/>
          <w:szCs w:val="22"/>
        </w:rPr>
        <w:t>2</w:t>
      </w:r>
      <w:r w:rsidR="00711609" w:rsidRPr="007B23A8">
        <w:rPr>
          <w:rFonts w:ascii="Calibri" w:hAnsi="Calibri" w:cs="Calibri"/>
          <w:color w:val="1E4E9D"/>
          <w:sz w:val="22"/>
          <w:szCs w:val="22"/>
        </w:rPr>
        <w:t xml:space="preserve">) </w:t>
      </w:r>
      <w:r w:rsidRPr="007B23A8">
        <w:rPr>
          <w:rFonts w:ascii="Calibri" w:hAnsi="Calibri" w:cs="Calibri"/>
          <w:color w:val="1E4E9D"/>
          <w:sz w:val="22"/>
          <w:szCs w:val="22"/>
        </w:rPr>
        <w:t>pracovn</w:t>
      </w:r>
      <w:r w:rsidR="00753D89" w:rsidRPr="007B23A8">
        <w:rPr>
          <w:rFonts w:ascii="Calibri" w:hAnsi="Calibri" w:cs="Calibri"/>
          <w:color w:val="1E4E9D"/>
          <w:sz w:val="22"/>
          <w:szCs w:val="22"/>
        </w:rPr>
        <w:t>é</w:t>
      </w:r>
      <w:r w:rsidRPr="007B23A8">
        <w:rPr>
          <w:rFonts w:ascii="Calibri" w:hAnsi="Calibri" w:cs="Calibri"/>
          <w:color w:val="1E4E9D"/>
          <w:sz w:val="22"/>
          <w:szCs w:val="22"/>
        </w:rPr>
        <w:t xml:space="preserve"> </w:t>
      </w:r>
      <w:r w:rsidR="00753D89" w:rsidRPr="007B23A8">
        <w:rPr>
          <w:rFonts w:ascii="Calibri" w:hAnsi="Calibri" w:cs="Calibri"/>
          <w:color w:val="1E4E9D"/>
          <w:sz w:val="22"/>
          <w:szCs w:val="22"/>
        </w:rPr>
        <w:t xml:space="preserve">dni </w:t>
      </w:r>
      <w:r w:rsidRPr="002501CE">
        <w:rPr>
          <w:rFonts w:ascii="Calibri" w:hAnsi="Calibri" w:cs="Calibri"/>
          <w:sz w:val="22"/>
          <w:szCs w:val="22"/>
        </w:rPr>
        <w:t xml:space="preserve">pred realizáciou výberového konania (ďalej aj „VK“), skontroluje splnenie kvalifikačných predpokladov jednotlivých uchádzačov, ktorí sa do výberového konania prihlásili, </w:t>
      </w:r>
      <w:r w:rsidRPr="007B23A8">
        <w:rPr>
          <w:rFonts w:ascii="Calibri" w:hAnsi="Calibri" w:cs="Calibri"/>
          <w:color w:val="1E4E9D"/>
          <w:sz w:val="22"/>
          <w:szCs w:val="22"/>
        </w:rPr>
        <w:t xml:space="preserve">urobí z neho </w:t>
      </w:r>
      <w:r w:rsidR="007F4C19" w:rsidRPr="007B23A8">
        <w:rPr>
          <w:rFonts w:ascii="Calibri" w:hAnsi="Calibri" w:cs="Calibri"/>
          <w:color w:val="1E4E9D"/>
          <w:sz w:val="22"/>
          <w:szCs w:val="22"/>
        </w:rPr>
        <w:t>Z</w:t>
      </w:r>
      <w:r w:rsidRPr="007B23A8">
        <w:rPr>
          <w:rFonts w:ascii="Calibri" w:hAnsi="Calibri" w:cs="Calibri"/>
          <w:color w:val="1E4E9D"/>
          <w:sz w:val="22"/>
          <w:szCs w:val="22"/>
        </w:rPr>
        <w:t>áznam z kontroly splnenia kvalifikačných predpokladov</w:t>
      </w:r>
      <w:r w:rsidR="0012020E" w:rsidRPr="007B23A8">
        <w:rPr>
          <w:rFonts w:ascii="Calibri" w:hAnsi="Calibri" w:cs="Calibri"/>
          <w:color w:val="1E4E9D"/>
          <w:sz w:val="22"/>
          <w:szCs w:val="22"/>
        </w:rPr>
        <w:t xml:space="preserve"> (vzor v  prílohe </w:t>
      </w:r>
      <w:r w:rsidR="00F12F22" w:rsidRPr="007B23A8">
        <w:rPr>
          <w:rFonts w:ascii="Calibri" w:hAnsi="Calibri" w:cs="Calibri"/>
          <w:color w:val="1E4E9D"/>
          <w:sz w:val="22"/>
          <w:szCs w:val="22"/>
        </w:rPr>
        <w:t>3.14</w:t>
      </w:r>
      <w:r w:rsidR="0012020E" w:rsidRPr="007B23A8">
        <w:rPr>
          <w:rFonts w:ascii="Calibri" w:hAnsi="Calibri" w:cs="Calibri"/>
          <w:color w:val="1E4E9D"/>
          <w:sz w:val="22"/>
          <w:szCs w:val="22"/>
        </w:rPr>
        <w:t>)</w:t>
      </w:r>
      <w:r w:rsidR="007F4C19" w:rsidRPr="007B23A8">
        <w:rPr>
          <w:rFonts w:ascii="Calibri" w:hAnsi="Calibri" w:cs="Calibri"/>
          <w:color w:val="1E4E9D"/>
          <w:sz w:val="22"/>
          <w:szCs w:val="22"/>
        </w:rPr>
        <w:t xml:space="preserve"> a obratom ho zašle</w:t>
      </w:r>
      <w:r w:rsidRPr="007B23A8">
        <w:rPr>
          <w:rFonts w:ascii="Calibri" w:hAnsi="Calibri" w:cs="Calibri"/>
          <w:color w:val="1E4E9D"/>
          <w:sz w:val="22"/>
          <w:szCs w:val="22"/>
        </w:rPr>
        <w:t xml:space="preserve"> členom výberovej komisie elektronickou formou.</w:t>
      </w:r>
      <w:r w:rsidR="00AD61FC" w:rsidRPr="007B23A8">
        <w:rPr>
          <w:rFonts w:ascii="Calibri" w:hAnsi="Calibri" w:cs="Calibri"/>
          <w:color w:val="1E4E9D"/>
          <w:sz w:val="22"/>
          <w:szCs w:val="22"/>
        </w:rPr>
        <w:t xml:space="preserve"> </w:t>
      </w:r>
      <w:r w:rsidR="00AD61FC" w:rsidRPr="0012020E">
        <w:rPr>
          <w:rFonts w:asciiTheme="minorHAnsi" w:hAnsiTheme="minorHAnsi" w:cstheme="minorHAnsi"/>
          <w:sz w:val="22"/>
          <w:szCs w:val="22"/>
        </w:rPr>
        <w:t xml:space="preserve">Členovia komisie sa </w:t>
      </w:r>
      <w:r w:rsidR="007F4C19">
        <w:rPr>
          <w:rFonts w:asciiTheme="minorHAnsi" w:hAnsiTheme="minorHAnsi" w:cstheme="minorHAnsi"/>
          <w:sz w:val="22"/>
          <w:szCs w:val="22"/>
        </w:rPr>
        <w:t>tak</w:t>
      </w:r>
      <w:r w:rsidR="00AD61FC" w:rsidRPr="0012020E">
        <w:rPr>
          <w:rFonts w:asciiTheme="minorHAnsi" w:hAnsiTheme="minorHAnsi" w:cstheme="minorHAnsi"/>
          <w:sz w:val="22"/>
          <w:szCs w:val="22"/>
        </w:rPr>
        <w:t xml:space="preserve"> oboznámia s menami </w:t>
      </w:r>
      <w:r w:rsidR="00AD61FC" w:rsidRPr="002501CE">
        <w:rPr>
          <w:rFonts w:asciiTheme="minorHAnsi" w:hAnsiTheme="minorHAnsi" w:cstheme="minorHAnsi"/>
          <w:sz w:val="22"/>
          <w:szCs w:val="22"/>
        </w:rPr>
        <w:t xml:space="preserve">uchádzačov na pracovné pozície, ktorí boli na výberové konanie pozvaní, </w:t>
      </w:r>
      <w:r w:rsidR="00AD61FC" w:rsidRPr="002501CE">
        <w:rPr>
          <w:rFonts w:asciiTheme="minorHAnsi" w:hAnsiTheme="minorHAnsi" w:cstheme="minorHAnsi"/>
          <w:sz w:val="22"/>
          <w:szCs w:val="22"/>
        </w:rPr>
        <w:lastRenderedPageBreak/>
        <w:t>aby mohli v prípade zistenia možnej zaujatosti člena výberovej komisie podľa bodu 8</w:t>
      </w:r>
      <w:r w:rsidR="00636216">
        <w:rPr>
          <w:rFonts w:asciiTheme="minorHAnsi" w:hAnsiTheme="minorHAnsi" w:cstheme="minorHAnsi"/>
          <w:sz w:val="22"/>
          <w:szCs w:val="22"/>
        </w:rPr>
        <w:t>.</w:t>
      </w:r>
      <w:r w:rsidR="00AD61FC" w:rsidRPr="002501CE">
        <w:rPr>
          <w:rFonts w:asciiTheme="minorHAnsi" w:hAnsiTheme="minorHAnsi" w:cstheme="minorHAnsi"/>
          <w:sz w:val="22"/>
          <w:szCs w:val="22"/>
        </w:rPr>
        <w:t xml:space="preserve"> zabezpečiť za seba náhradu.</w:t>
      </w:r>
      <w:r w:rsidR="00F41A35">
        <w:rPr>
          <w:rFonts w:asciiTheme="minorHAnsi" w:hAnsiTheme="minorHAnsi" w:cstheme="minorHAnsi"/>
          <w:sz w:val="22"/>
          <w:szCs w:val="22"/>
        </w:rPr>
        <w:tab/>
      </w:r>
      <w:r w:rsidR="002C6079">
        <w:rPr>
          <w:rFonts w:asciiTheme="minorHAnsi" w:hAnsiTheme="minorHAnsi" w:cstheme="minorHAnsi"/>
          <w:sz w:val="22"/>
          <w:szCs w:val="22"/>
        </w:rPr>
        <w:br/>
      </w:r>
    </w:p>
    <w:p w14:paraId="5EC95D7B" w14:textId="77777777" w:rsidR="00E80C35" w:rsidRDefault="00A113F2" w:rsidP="00EE44B8">
      <w:pPr>
        <w:numPr>
          <w:ilvl w:val="0"/>
          <w:numId w:val="1"/>
        </w:numPr>
        <w:spacing w:after="0"/>
        <w:ind w:left="567" w:hanging="567"/>
        <w:jc w:val="both"/>
        <w:rPr>
          <w:rFonts w:cs="Calibri"/>
        </w:rPr>
      </w:pPr>
      <w:r w:rsidRPr="002501CE">
        <w:rPr>
          <w:rFonts w:cs="Calibri"/>
        </w:rPr>
        <w:t>Na výberové konanie subjekt pozve všetkých uchádzačov, ktorí spĺňajú kvalifikačné predpoklady pre dané pozície</w:t>
      </w:r>
      <w:r w:rsidR="0002715A">
        <w:rPr>
          <w:rFonts w:cs="Calibri"/>
        </w:rPr>
        <w:t xml:space="preserve">. </w:t>
      </w:r>
      <w:r w:rsidRPr="002501CE">
        <w:rPr>
          <w:rFonts w:cs="Calibri"/>
        </w:rPr>
        <w:t>Prihláseným uchádzačom, ktorí kvalifikačné predpoklady nespĺňajú, subjekt oznámi, že ich na výberové konanie nepozýva z dôvodu nesplnenia kvalifikačných predpokladov. Nedoložené doklady je možné predložiť najneskôr v deň realizácie VK.</w:t>
      </w:r>
      <w:r w:rsidRPr="002501CE" w:rsidDel="00813F18">
        <w:rPr>
          <w:rFonts w:cs="Calibri"/>
        </w:rPr>
        <w:t xml:space="preserve"> </w:t>
      </w:r>
      <w:r w:rsidRPr="002501CE">
        <w:rPr>
          <w:rFonts w:cs="Calibri"/>
        </w:rPr>
        <w:t>Predloženie kompletných dokladov je nevyhnutnou podmienkou účasti uchádzača na VK.</w:t>
      </w:r>
    </w:p>
    <w:p w14:paraId="730B8FAF" w14:textId="6E141411" w:rsidR="00A113F2" w:rsidRPr="002501CE" w:rsidRDefault="00A113F2" w:rsidP="00E80C35">
      <w:pPr>
        <w:spacing w:after="0"/>
        <w:ind w:left="567"/>
        <w:jc w:val="both"/>
        <w:rPr>
          <w:rFonts w:cs="Calibri"/>
        </w:rPr>
      </w:pPr>
      <w:r w:rsidRPr="002501CE" w:rsidDel="005D1052">
        <w:rPr>
          <w:rFonts w:cs="Calibri"/>
        </w:rPr>
        <w:t xml:space="preserve"> </w:t>
      </w:r>
    </w:p>
    <w:p w14:paraId="1D941DCB" w14:textId="46D74B72" w:rsidR="00A113F2" w:rsidRPr="002501CE" w:rsidRDefault="00A113F2" w:rsidP="00EE44B8">
      <w:pPr>
        <w:numPr>
          <w:ilvl w:val="0"/>
          <w:numId w:val="1"/>
        </w:numPr>
        <w:spacing w:after="0"/>
        <w:ind w:left="567" w:hanging="567"/>
        <w:jc w:val="both"/>
        <w:rPr>
          <w:rFonts w:cs="Calibri"/>
        </w:rPr>
      </w:pPr>
      <w:r w:rsidRPr="002501CE">
        <w:rPr>
          <w:rFonts w:cs="Calibri"/>
        </w:rPr>
        <w:t xml:space="preserve">Výberové konanie sa uskutoční v čase a na mieste stanovenom v Ozname. </w:t>
      </w:r>
      <w:r w:rsidRPr="002501CE">
        <w:rPr>
          <w:rFonts w:cs="Calibri"/>
          <w:bCs/>
        </w:rPr>
        <w:t xml:space="preserve">V odôvodnených prípadoch môže </w:t>
      </w:r>
      <w:r w:rsidRPr="002501CE">
        <w:rPr>
          <w:rFonts w:cs="Calibri"/>
        </w:rPr>
        <w:t xml:space="preserve">subjekt </w:t>
      </w:r>
      <w:r w:rsidRPr="002501CE">
        <w:rPr>
          <w:rFonts w:cs="Calibri"/>
          <w:bCs/>
        </w:rPr>
        <w:t xml:space="preserve">výberové konanie pred jeho uskutočnením zrušiť alebo presunúť na náhradný termín, o čom musí bez zbytočného odkladu informovať </w:t>
      </w:r>
      <w:r w:rsidR="00AF6738">
        <w:rPr>
          <w:rFonts w:cs="Calibri"/>
          <w:bCs/>
        </w:rPr>
        <w:t>MPSVR SR</w:t>
      </w:r>
      <w:r w:rsidRPr="002501CE">
        <w:rPr>
          <w:rFonts w:cs="Calibri"/>
          <w:bCs/>
        </w:rPr>
        <w:t xml:space="preserve"> (e-mailom na adres</w:t>
      </w:r>
      <w:r w:rsidR="00F41A35">
        <w:rPr>
          <w:rFonts w:cs="Calibri"/>
          <w:bCs/>
        </w:rPr>
        <w:t>u</w:t>
      </w:r>
      <w:r w:rsidRPr="002501CE">
        <w:rPr>
          <w:rFonts w:cs="Calibri"/>
          <w:bCs/>
        </w:rPr>
        <w:t xml:space="preserve"> </w:t>
      </w:r>
      <w:hyperlink r:id="rId17" w:history="1">
        <w:r w:rsidR="00572679">
          <w:rPr>
            <w:rStyle w:val="Hypertextovprepojenie"/>
            <w:rFonts w:cs="Calibri"/>
            <w:bCs/>
          </w:rPr>
          <w:t>vk@employment.gov.sk</w:t>
        </w:r>
      </w:hyperlink>
      <w:r w:rsidRPr="002501CE">
        <w:rPr>
          <w:rFonts w:cs="Calibri"/>
          <w:bCs/>
        </w:rPr>
        <w:t>) a ďalších členov výberovej komisie  (e-mailom alebo telefonicky) ako aj pozvaných uchádzačov na VK.</w:t>
      </w:r>
      <w:r w:rsidRPr="002501CE">
        <w:rPr>
          <w:rFonts w:cs="Calibri"/>
        </w:rPr>
        <w:t xml:space="preserve"> O náhradnom termíne výberového konania (keď je zrejmý ešte pred uzávierkou prijímania žiadostí) je subjekt povinný informovať verejnosť zverejnením nového upraveného Oznamu a písomne informovať aj všetkých uchádzačov, ktorí boli na výberové konanie pozvaní.</w:t>
      </w:r>
      <w:r w:rsidR="002C6079">
        <w:rPr>
          <w:rFonts w:cs="Calibri"/>
        </w:rPr>
        <w:tab/>
      </w:r>
      <w:r w:rsidR="002C6079">
        <w:rPr>
          <w:rFonts w:cs="Calibri"/>
        </w:rPr>
        <w:br/>
      </w:r>
    </w:p>
    <w:p w14:paraId="5647B9E7" w14:textId="0BCF3DCF" w:rsidR="00A113F2" w:rsidRPr="002501CE" w:rsidRDefault="00A113F2" w:rsidP="00EE44B8">
      <w:pPr>
        <w:numPr>
          <w:ilvl w:val="0"/>
          <w:numId w:val="1"/>
        </w:numPr>
        <w:ind w:left="567" w:hanging="567"/>
        <w:jc w:val="both"/>
        <w:rPr>
          <w:rFonts w:cs="Calibri"/>
        </w:rPr>
      </w:pPr>
      <w:r w:rsidRPr="002501CE">
        <w:rPr>
          <w:rFonts w:cs="Calibri"/>
        </w:rPr>
        <w:t>Výberové konanie sa uskutočňuje pred komisiou, ktorú zriadi a zvolá subjekt. Výberová komisia v rámci procesu výberového konania je zložená z minimálne troch</w:t>
      </w:r>
      <w:r w:rsidR="00636216">
        <w:rPr>
          <w:rFonts w:cs="Calibri"/>
        </w:rPr>
        <w:t xml:space="preserve"> (3)</w:t>
      </w:r>
      <w:r w:rsidRPr="002501CE">
        <w:rPr>
          <w:rFonts w:cs="Calibri"/>
        </w:rPr>
        <w:t xml:space="preserve"> členov</w:t>
      </w:r>
      <w:r w:rsidR="00AD61FC" w:rsidRPr="002501CE">
        <w:rPr>
          <w:rFonts w:cs="Calibri"/>
        </w:rPr>
        <w:t xml:space="preserve"> a </w:t>
      </w:r>
      <w:r w:rsidRPr="002501CE">
        <w:rPr>
          <w:rFonts w:cs="Calibri"/>
        </w:rPr>
        <w:t xml:space="preserve">maximálne </w:t>
      </w:r>
      <w:r w:rsidR="00C47C62">
        <w:rPr>
          <w:rFonts w:cs="Calibri"/>
        </w:rPr>
        <w:t>štyroch</w:t>
      </w:r>
      <w:r w:rsidR="00636216">
        <w:rPr>
          <w:rFonts w:cs="Calibri"/>
        </w:rPr>
        <w:t xml:space="preserve"> (4) </w:t>
      </w:r>
      <w:r w:rsidRPr="002501CE">
        <w:rPr>
          <w:rFonts w:cs="Calibri"/>
        </w:rPr>
        <w:t>členov. Povinnými členmi výberovej komisie sú:</w:t>
      </w:r>
    </w:p>
    <w:p w14:paraId="69215993" w14:textId="4C763AB1" w:rsidR="007F4C19" w:rsidRDefault="00A113F2" w:rsidP="00C0383F">
      <w:pPr>
        <w:numPr>
          <w:ilvl w:val="0"/>
          <w:numId w:val="15"/>
        </w:numPr>
        <w:jc w:val="both"/>
        <w:rPr>
          <w:rFonts w:cs="Calibri"/>
        </w:rPr>
      </w:pPr>
      <w:r w:rsidRPr="007F4C19">
        <w:rPr>
          <w:rFonts w:cs="Calibri"/>
        </w:rPr>
        <w:t>zástupca zamestnávateľa, t. j. subjektu,</w:t>
      </w:r>
    </w:p>
    <w:p w14:paraId="43BA54D3" w14:textId="78409961" w:rsidR="00A113F2" w:rsidRDefault="00A113F2" w:rsidP="00C0383F">
      <w:pPr>
        <w:numPr>
          <w:ilvl w:val="0"/>
          <w:numId w:val="15"/>
        </w:numPr>
        <w:jc w:val="both"/>
        <w:rPr>
          <w:rFonts w:cs="Calibri"/>
        </w:rPr>
      </w:pPr>
      <w:r w:rsidRPr="0012020E">
        <w:rPr>
          <w:rFonts w:cs="Calibri"/>
        </w:rPr>
        <w:t xml:space="preserve">zástupca </w:t>
      </w:r>
      <w:r w:rsidR="00AF6738" w:rsidRPr="0012020E">
        <w:rPr>
          <w:rFonts w:cs="Calibri"/>
        </w:rPr>
        <w:t>MPSVR SR</w:t>
      </w:r>
      <w:r w:rsidR="0027270B">
        <w:rPr>
          <w:rFonts w:cs="Calibri"/>
        </w:rPr>
        <w:t xml:space="preserve"> </w:t>
      </w:r>
      <w:r w:rsidR="0027270B" w:rsidRPr="007B23A8">
        <w:rPr>
          <w:rFonts w:cs="Calibri"/>
          <w:color w:val="1E4E9D"/>
        </w:rPr>
        <w:t>(príslušný regionálny koordinátor/koordinátorka)</w:t>
      </w:r>
      <w:r w:rsidRPr="007B23A8">
        <w:rPr>
          <w:rFonts w:cs="Calibri"/>
          <w:color w:val="1E4E9D"/>
        </w:rPr>
        <w:t>,</w:t>
      </w:r>
    </w:p>
    <w:p w14:paraId="7D6A1F50" w14:textId="0B719A9F" w:rsidR="00A113F2" w:rsidRPr="00B82658" w:rsidRDefault="00A113F2" w:rsidP="00C0383F">
      <w:pPr>
        <w:numPr>
          <w:ilvl w:val="0"/>
          <w:numId w:val="15"/>
        </w:numPr>
        <w:jc w:val="both"/>
        <w:rPr>
          <w:rFonts w:cs="Calibri"/>
        </w:rPr>
      </w:pPr>
      <w:r w:rsidRPr="002501CE">
        <w:rPr>
          <w:rFonts w:cs="Calibri"/>
        </w:rPr>
        <w:t>zástupca Úradu splnomocnenca vlády SR pre rómske komunity</w:t>
      </w:r>
      <w:bookmarkStart w:id="1" w:name="_GoBack"/>
      <w:bookmarkEnd w:id="1"/>
      <w:r w:rsidR="00D55B39" w:rsidRPr="00BF1229">
        <w:rPr>
          <w:rFonts w:cs="Calibri"/>
          <w:sz w:val="24"/>
          <w:vertAlign w:val="superscript"/>
        </w:rPr>
        <w:t xml:space="preserve"> </w:t>
      </w:r>
      <w:r w:rsidRPr="002501CE">
        <w:rPr>
          <w:rFonts w:cs="Calibri"/>
        </w:rPr>
        <w:t xml:space="preserve">(ďalej </w:t>
      </w:r>
      <w:r w:rsidR="00B83600" w:rsidRPr="002501CE">
        <w:rPr>
          <w:rFonts w:cs="Calibri"/>
        </w:rPr>
        <w:t>„</w:t>
      </w:r>
      <w:r w:rsidRPr="002501CE">
        <w:rPr>
          <w:rFonts w:cs="Calibri"/>
        </w:rPr>
        <w:t>ÚSVRK</w:t>
      </w:r>
      <w:r w:rsidR="00B83600" w:rsidRPr="002501CE">
        <w:rPr>
          <w:rFonts w:cs="Calibri"/>
        </w:rPr>
        <w:t xml:space="preserve"> SR</w:t>
      </w:r>
      <w:r w:rsidRPr="002501CE">
        <w:rPr>
          <w:rFonts w:cs="Calibri"/>
        </w:rPr>
        <w:t>“).</w:t>
      </w:r>
      <w:r w:rsidR="007F4C19">
        <w:rPr>
          <w:rFonts w:cs="Calibri"/>
        </w:rPr>
        <w:t xml:space="preserve"> </w:t>
      </w:r>
      <w:r w:rsidRPr="00207584">
        <w:rPr>
          <w:rFonts w:cs="Calibri"/>
        </w:rPr>
        <w:t>V prípade, že sa zástupca ÚSVRK</w:t>
      </w:r>
      <w:r w:rsidR="00B83600" w:rsidRPr="00207584">
        <w:rPr>
          <w:rFonts w:cs="Calibri"/>
        </w:rPr>
        <w:t xml:space="preserve"> SR</w:t>
      </w:r>
      <w:r w:rsidRPr="00B82658">
        <w:rPr>
          <w:rFonts w:cs="Calibri"/>
        </w:rPr>
        <w:t xml:space="preserve"> výberového konania nemôže zúčastniť v ohlásenom termíne</w:t>
      </w:r>
      <w:r w:rsidR="007F4C19">
        <w:rPr>
          <w:rStyle w:val="Odkaznapoznmkupodiarou"/>
        </w:rPr>
        <w:footnoteReference w:id="6"/>
      </w:r>
      <w:r w:rsidRPr="00207584">
        <w:rPr>
          <w:rFonts w:cs="Calibri"/>
        </w:rPr>
        <w:t xml:space="preserve">, môže subjekt </w:t>
      </w:r>
      <w:r w:rsidR="005E4C7C">
        <w:rPr>
          <w:rFonts w:cs="Calibri"/>
        </w:rPr>
        <w:t>na</w:t>
      </w:r>
      <w:r w:rsidRPr="00207584">
        <w:rPr>
          <w:rFonts w:cs="Calibri"/>
        </w:rPr>
        <w:t>miesto zástupcu ÚSVRK</w:t>
      </w:r>
      <w:r w:rsidR="00B83600" w:rsidRPr="00207584">
        <w:rPr>
          <w:rFonts w:cs="Calibri"/>
        </w:rPr>
        <w:t xml:space="preserve"> SR</w:t>
      </w:r>
      <w:r w:rsidRPr="00B82658">
        <w:rPr>
          <w:rFonts w:cs="Calibri"/>
        </w:rPr>
        <w:t xml:space="preserve"> pozvať do výberovej komisie: </w:t>
      </w:r>
    </w:p>
    <w:p w14:paraId="6B403BB1" w14:textId="40594C57" w:rsidR="00A113F2" w:rsidRPr="002501CE" w:rsidRDefault="00A113F2" w:rsidP="00C0383F">
      <w:pPr>
        <w:numPr>
          <w:ilvl w:val="0"/>
          <w:numId w:val="15"/>
        </w:numPr>
        <w:jc w:val="both"/>
        <w:rPr>
          <w:rFonts w:cs="Calibri"/>
        </w:rPr>
      </w:pPr>
      <w:r w:rsidRPr="00B82658">
        <w:rPr>
          <w:rFonts w:cs="Calibri"/>
        </w:rPr>
        <w:t>zástupcu Zdravých regiónov</w:t>
      </w:r>
      <w:r w:rsidR="00B83600" w:rsidRPr="001E0D9D">
        <w:rPr>
          <w:rFonts w:cs="Calibri"/>
        </w:rPr>
        <w:t xml:space="preserve"> </w:t>
      </w:r>
      <w:r w:rsidRPr="001E0D9D">
        <w:rPr>
          <w:rFonts w:cs="Calibri"/>
        </w:rPr>
        <w:t>alebo</w:t>
      </w:r>
    </w:p>
    <w:p w14:paraId="1A3EEA6B" w14:textId="70989F4B" w:rsidR="00A113F2" w:rsidRPr="002501CE" w:rsidRDefault="00A113F2" w:rsidP="00C0383F">
      <w:pPr>
        <w:numPr>
          <w:ilvl w:val="0"/>
          <w:numId w:val="15"/>
        </w:numPr>
        <w:jc w:val="both"/>
        <w:rPr>
          <w:rFonts w:cs="Calibri"/>
        </w:rPr>
      </w:pPr>
      <w:r w:rsidRPr="00207584">
        <w:rPr>
          <w:rFonts w:cs="Calibri"/>
        </w:rPr>
        <w:t>zástupcu iných organizácií a inštitúcií</w:t>
      </w:r>
      <w:r w:rsidR="00B83600" w:rsidRPr="00207584">
        <w:rPr>
          <w:rFonts w:cs="Calibri"/>
        </w:rPr>
        <w:t xml:space="preserve"> zameraných na sociálnu prácu, ktoré </w:t>
      </w:r>
      <w:r w:rsidRPr="00B82658">
        <w:rPr>
          <w:rFonts w:cs="Calibri"/>
        </w:rPr>
        <w:t>pôsobia v lokalit</w:t>
      </w:r>
      <w:r w:rsidR="003E2239" w:rsidRPr="00B82658">
        <w:rPr>
          <w:rFonts w:cs="Calibri"/>
        </w:rPr>
        <w:t>e</w:t>
      </w:r>
      <w:r w:rsidRPr="00B82658">
        <w:rPr>
          <w:rFonts w:cs="Calibri"/>
        </w:rPr>
        <w:t xml:space="preserve"> (napr. miestne mimovládne organizácie pôsob</w:t>
      </w:r>
      <w:r w:rsidR="00B83600" w:rsidRPr="001E0D9D">
        <w:rPr>
          <w:rFonts w:cs="Calibri"/>
        </w:rPr>
        <w:t xml:space="preserve">iace v oblasti sociálnej práce) </w:t>
      </w:r>
      <w:r w:rsidRPr="001E0D9D">
        <w:rPr>
          <w:rFonts w:cs="Calibri"/>
        </w:rPr>
        <w:t>alebo</w:t>
      </w:r>
    </w:p>
    <w:p w14:paraId="7AB3BABF" w14:textId="2A23F151" w:rsidR="00A113F2" w:rsidRPr="002501CE" w:rsidRDefault="00A113F2" w:rsidP="00C0383F">
      <w:pPr>
        <w:numPr>
          <w:ilvl w:val="0"/>
          <w:numId w:val="15"/>
        </w:numPr>
        <w:jc w:val="both"/>
        <w:rPr>
          <w:rFonts w:cs="Calibri"/>
        </w:rPr>
      </w:pPr>
      <w:r w:rsidRPr="002501CE">
        <w:rPr>
          <w:rFonts w:cs="Calibri"/>
        </w:rPr>
        <w:t>zástupcu miestne príslušného Úradu práce, sociálnych vecí a rodiny.</w:t>
      </w:r>
    </w:p>
    <w:p w14:paraId="5C103436" w14:textId="665ABFE3" w:rsidR="00A113F2" w:rsidRPr="002501CE" w:rsidRDefault="00A113F2" w:rsidP="00BF1229">
      <w:pPr>
        <w:jc w:val="both"/>
        <w:rPr>
          <w:rFonts w:cs="Calibri"/>
        </w:rPr>
      </w:pPr>
      <w:r w:rsidRPr="002501CE">
        <w:rPr>
          <w:rFonts w:cs="Calibri"/>
        </w:rPr>
        <w:t xml:space="preserve">V prípade, že sa jedná o subjekt v rámci výzvy zameranej na cieľovú skupinu </w:t>
      </w:r>
      <w:r w:rsidR="00F41A35">
        <w:rPr>
          <w:rFonts w:cs="Calibri"/>
        </w:rPr>
        <w:t xml:space="preserve">ĽBD </w:t>
      </w:r>
      <w:r w:rsidRPr="002501CE">
        <w:rPr>
          <w:rFonts w:cs="Calibri"/>
        </w:rPr>
        <w:t>je odporúčané ako tretieho člena komisie osloviť zástupcu z iných lokálne pôsobiacich a tematicky príslušných organizácii.</w:t>
      </w:r>
      <w:r w:rsidRPr="002501CE">
        <w:rPr>
          <w:rFonts w:cs="Calibri"/>
          <w:b/>
        </w:rPr>
        <w:t xml:space="preserve"> </w:t>
      </w:r>
    </w:p>
    <w:p w14:paraId="74AFDB26" w14:textId="0F2DE159" w:rsidR="00A113F2" w:rsidRPr="00E80C35" w:rsidRDefault="00A113F2" w:rsidP="005E4C7C">
      <w:pPr>
        <w:pStyle w:val="Odsekzoznamu"/>
        <w:numPr>
          <w:ilvl w:val="0"/>
          <w:numId w:val="1"/>
        </w:numPr>
        <w:spacing w:after="0"/>
        <w:ind w:left="567" w:hanging="567"/>
        <w:jc w:val="both"/>
        <w:rPr>
          <w:rFonts w:cs="Calibri"/>
          <w:b/>
        </w:rPr>
      </w:pPr>
      <w:r w:rsidRPr="00207584">
        <w:rPr>
          <w:rFonts w:cs="Calibri"/>
        </w:rPr>
        <w:t>Za každú inštitúciu môže byť menovaný len jeden</w:t>
      </w:r>
      <w:r w:rsidR="006D53A5" w:rsidRPr="00B82658">
        <w:rPr>
          <w:rFonts w:cs="Calibri"/>
        </w:rPr>
        <w:t xml:space="preserve"> (1)</w:t>
      </w:r>
      <w:r w:rsidRPr="00B82658">
        <w:rPr>
          <w:rFonts w:cs="Calibri"/>
        </w:rPr>
        <w:t xml:space="preserve"> zástupca, ktorý musí mať o svojom menovaní písomný doklad vydaný inštitúciou, ktorá </w:t>
      </w:r>
      <w:r w:rsidR="00B83600" w:rsidRPr="001E0D9D">
        <w:rPr>
          <w:rFonts w:cs="Calibri"/>
        </w:rPr>
        <w:t>na neho predmetnú zodpovednosť delegovala</w:t>
      </w:r>
      <w:r w:rsidRPr="001E0D9D">
        <w:rPr>
          <w:rFonts w:cs="Calibri"/>
        </w:rPr>
        <w:t xml:space="preserve"> (napríklad list podpísaný nadriadeným zamestnancom menovaného alebo štatutárnym orgánom organizácie).</w:t>
      </w:r>
      <w:r w:rsidR="00C47C62" w:rsidRPr="001E0D9D">
        <w:rPr>
          <w:rFonts w:cs="Calibri"/>
        </w:rPr>
        <w:t xml:space="preserve"> Výni</w:t>
      </w:r>
      <w:r w:rsidR="006D53A5" w:rsidRPr="001E0D9D">
        <w:rPr>
          <w:rFonts w:cs="Calibri"/>
        </w:rPr>
        <w:t xml:space="preserve">mkou je zástupca MPSVR SR, ktorý je </w:t>
      </w:r>
      <w:r w:rsidR="00C47C62" w:rsidRPr="001E0D9D">
        <w:rPr>
          <w:rFonts w:cs="Calibri"/>
        </w:rPr>
        <w:t>men</w:t>
      </w:r>
      <w:r w:rsidR="006D53A5" w:rsidRPr="00B0074E">
        <w:rPr>
          <w:rFonts w:cs="Calibri"/>
        </w:rPr>
        <w:t xml:space="preserve">ovaný </w:t>
      </w:r>
      <w:r w:rsidR="00C47C62" w:rsidRPr="00B0074E">
        <w:rPr>
          <w:rFonts w:cs="Calibri"/>
        </w:rPr>
        <w:t>za člena</w:t>
      </w:r>
      <w:r w:rsidR="006D53A5" w:rsidRPr="00B0074E">
        <w:rPr>
          <w:rFonts w:cs="Calibri"/>
        </w:rPr>
        <w:t>/členku</w:t>
      </w:r>
      <w:r w:rsidR="00C47C62" w:rsidRPr="00B0074E">
        <w:rPr>
          <w:rFonts w:cs="Calibri"/>
        </w:rPr>
        <w:t xml:space="preserve"> komisie už pri samotno</w:t>
      </w:r>
      <w:r w:rsidR="00C47C62" w:rsidRPr="00A4331D">
        <w:rPr>
          <w:rFonts w:cs="Calibri"/>
        </w:rPr>
        <w:t xml:space="preserve">m schvaľovaní </w:t>
      </w:r>
      <w:r w:rsidR="00C47C62" w:rsidRPr="00A4331D">
        <w:rPr>
          <w:rFonts w:cs="Calibri"/>
          <w:i/>
        </w:rPr>
        <w:t>Oznamu</w:t>
      </w:r>
      <w:r w:rsidR="004C6F86" w:rsidRPr="00A4331D">
        <w:rPr>
          <w:rFonts w:cs="Calibri"/>
          <w:i/>
        </w:rPr>
        <w:t xml:space="preserve"> </w:t>
      </w:r>
      <w:r w:rsidR="004C6F86" w:rsidRPr="00A4331D">
        <w:rPr>
          <w:rFonts w:cs="Calibri"/>
        </w:rPr>
        <w:t>a</w:t>
      </w:r>
      <w:r w:rsidR="005E036A" w:rsidRPr="00A4331D">
        <w:rPr>
          <w:rFonts w:cs="Calibri"/>
          <w:i/>
        </w:rPr>
        <w:t xml:space="preserve"> </w:t>
      </w:r>
      <w:r w:rsidR="005E036A" w:rsidRPr="00A4331D">
        <w:rPr>
          <w:rFonts w:cs="Calibri"/>
        </w:rPr>
        <w:t>štatutárny zástupca subjektu</w:t>
      </w:r>
      <w:r w:rsidR="00C47C62" w:rsidRPr="00A4331D">
        <w:rPr>
          <w:rFonts w:cs="Calibri"/>
        </w:rPr>
        <w:t>.</w:t>
      </w:r>
      <w:r w:rsidR="00F41A35">
        <w:rPr>
          <w:rFonts w:cs="Calibri"/>
        </w:rPr>
        <w:t xml:space="preserve"> </w:t>
      </w:r>
      <w:r w:rsidR="003230C8" w:rsidRPr="00BF1229">
        <w:rPr>
          <w:rFonts w:cs="Calibri"/>
        </w:rPr>
        <w:lastRenderedPageBreak/>
        <w:t>Výberového konania sa môže zúčastniť</w:t>
      </w:r>
      <w:r w:rsidR="006B5A47" w:rsidRPr="00BF1229">
        <w:rPr>
          <w:rFonts w:cs="Calibri"/>
        </w:rPr>
        <w:t xml:space="preserve"> aj ďalšia osoba v roli pozorovateľa (navrhnutá zástupcom zamestnávateľa alebo MPSVR SR)</w:t>
      </w:r>
      <w:r w:rsidR="003230C8" w:rsidRPr="00BF1229">
        <w:rPr>
          <w:rFonts w:cs="Calibri"/>
        </w:rPr>
        <w:t xml:space="preserve">, no bez </w:t>
      </w:r>
      <w:r w:rsidR="005D7084" w:rsidRPr="00BF1229">
        <w:rPr>
          <w:rFonts w:cs="Calibri"/>
        </w:rPr>
        <w:t>možnosti z</w:t>
      </w:r>
      <w:r w:rsidR="003230C8" w:rsidRPr="00BF1229">
        <w:rPr>
          <w:rFonts w:cs="Calibri"/>
        </w:rPr>
        <w:t>účastniť sa hodnotenia a rozhodovania o výbere uchádzačov. S dôvodom účasti pozorovateľa musia byť členovia komisie oboznámení pred realizáciu výberového konania</w:t>
      </w:r>
      <w:r w:rsidR="00B8387F" w:rsidRPr="00BF1229">
        <w:rPr>
          <w:rFonts w:cs="Calibri"/>
        </w:rPr>
        <w:t xml:space="preserve"> </w:t>
      </w:r>
      <w:r w:rsidR="003230C8" w:rsidRPr="00BF1229">
        <w:rPr>
          <w:rFonts w:cs="Calibri"/>
        </w:rPr>
        <w:t>a musia</w:t>
      </w:r>
      <w:r w:rsidR="00B8387F" w:rsidRPr="00BF1229">
        <w:rPr>
          <w:rFonts w:cs="Calibri"/>
        </w:rPr>
        <w:t xml:space="preserve"> </w:t>
      </w:r>
      <w:r w:rsidR="003230C8" w:rsidRPr="00BF1229">
        <w:rPr>
          <w:rFonts w:cs="Calibri"/>
        </w:rPr>
        <w:t>s účasťou pozorovateľa</w:t>
      </w:r>
      <w:r w:rsidR="00B8387F" w:rsidRPr="00BF1229">
        <w:rPr>
          <w:rFonts w:cs="Calibri"/>
        </w:rPr>
        <w:t xml:space="preserve"> </w:t>
      </w:r>
      <w:r w:rsidR="003230C8" w:rsidRPr="00BF1229">
        <w:rPr>
          <w:rFonts w:cs="Calibri"/>
        </w:rPr>
        <w:t>súhlasiť. Táto skutočnosť musí byť zaznamenaná v Zápisnici o priebehu a výsledkoch výberového konania.</w:t>
      </w:r>
    </w:p>
    <w:p w14:paraId="794DAE0D" w14:textId="77777777" w:rsidR="00E80C35" w:rsidRDefault="00E80C35" w:rsidP="00E80C35">
      <w:pPr>
        <w:ind w:left="567"/>
        <w:jc w:val="both"/>
        <w:rPr>
          <w:rFonts w:cs="Calibri"/>
        </w:rPr>
      </w:pPr>
    </w:p>
    <w:p w14:paraId="0CACF695" w14:textId="77777777" w:rsidR="00A113F2" w:rsidRPr="007D7862" w:rsidRDefault="00A113F2" w:rsidP="005E4C7C">
      <w:pPr>
        <w:numPr>
          <w:ilvl w:val="0"/>
          <w:numId w:val="1"/>
        </w:numPr>
        <w:ind w:left="567" w:hanging="567"/>
        <w:jc w:val="both"/>
        <w:rPr>
          <w:rFonts w:cs="Calibri"/>
        </w:rPr>
      </w:pPr>
      <w:r w:rsidRPr="007D7862">
        <w:rPr>
          <w:rFonts w:cs="Calibri"/>
        </w:rPr>
        <w:t>Pri výberovom konaní musí byť vylúčený akýkoľvek konflikt záujmov členov komisie, najmä možná zaujatosť (či už v prospech alebo neprospech ktoréhokoľvek z uchádzačov), ktorá by mohla ohroziť nestranné a objektívne rozhodovanie výberovej komisie. Zaujatosť môže byť spôsobená rodinnou alebo citovou spriaznenosťou, ekonomickým alebo akýkoľvek iným s verejným záujmom nesúvisiacim záujmom, zdieľaným medzi členom výberovej komisie a uchádzačom na pracovnú pozíciu. Za možnú zaujatosť sa považuje najmä situácia, keď sú člen výberovej komisie a uchádzač:</w:t>
      </w:r>
    </w:p>
    <w:p w14:paraId="627C5E09" w14:textId="77777777" w:rsidR="00A113F2" w:rsidRPr="002501CE" w:rsidRDefault="00A113F2" w:rsidP="00C0383F">
      <w:pPr>
        <w:numPr>
          <w:ilvl w:val="0"/>
          <w:numId w:val="15"/>
        </w:numPr>
        <w:jc w:val="both"/>
        <w:rPr>
          <w:rFonts w:cs="Calibri"/>
        </w:rPr>
      </w:pPr>
      <w:r w:rsidRPr="002501CE">
        <w:rPr>
          <w:rFonts w:cs="Calibri"/>
        </w:rPr>
        <w:t>v rodinnom vzťahu alebo sú blízkymi osobami podľa § 116 zákona č. 40/1964 Zb. Občiansky zákonník v znení neskorších predpisov,</w:t>
      </w:r>
    </w:p>
    <w:p w14:paraId="58306A0B" w14:textId="77777777" w:rsidR="00A113F2" w:rsidRPr="002501CE" w:rsidRDefault="00A113F2" w:rsidP="00C0383F">
      <w:pPr>
        <w:numPr>
          <w:ilvl w:val="0"/>
          <w:numId w:val="15"/>
        </w:numPr>
        <w:jc w:val="both"/>
        <w:rPr>
          <w:rFonts w:cs="Calibri"/>
        </w:rPr>
      </w:pPr>
      <w:r w:rsidRPr="002501CE">
        <w:rPr>
          <w:rFonts w:cs="Calibri"/>
        </w:rPr>
        <w:t xml:space="preserve">spoločníkmi, akcionármi, alebo konateľmi tej istej obchodnej spoločnosti alebo sú akokoľvek personálne prepojení v rámci svojho pôsobenia a/alebo uplatňovania vplyvu na riadenie alebo na činnosť iného subjektu s majetkovou účasťou. </w:t>
      </w:r>
    </w:p>
    <w:p w14:paraId="5460FB9D" w14:textId="30BFD420" w:rsidR="00A113F2" w:rsidRPr="002501CE" w:rsidRDefault="00A113F2" w:rsidP="00BF1229">
      <w:pPr>
        <w:jc w:val="both"/>
        <w:rPr>
          <w:rFonts w:cs="Calibri"/>
        </w:rPr>
      </w:pPr>
      <w:r w:rsidRPr="002501CE">
        <w:rPr>
          <w:rFonts w:cs="Calibri"/>
        </w:rPr>
        <w:t xml:space="preserve">Členovia výberovej komisie pred realizovaním výberového konania podpísaním </w:t>
      </w:r>
      <w:r w:rsidRPr="00572679">
        <w:rPr>
          <w:rFonts w:cs="Calibri"/>
          <w:i/>
        </w:rPr>
        <w:t>Čestného vyhlásenia člena/členky výberovej komisie</w:t>
      </w:r>
      <w:r w:rsidRPr="002501CE">
        <w:rPr>
          <w:rFonts w:cs="Calibri"/>
        </w:rPr>
        <w:t xml:space="preserve"> (vzor v  prílohe tohto dokumentu) prehlasujú, že sa pri vykonávaní činnosti </w:t>
      </w:r>
      <w:r w:rsidR="0012020E">
        <w:rPr>
          <w:rFonts w:cs="Calibri"/>
        </w:rPr>
        <w:t>vo</w:t>
      </w:r>
      <w:r w:rsidRPr="002501CE">
        <w:rPr>
          <w:rFonts w:cs="Calibri"/>
        </w:rPr>
        <w:t xml:space="preserve"> výberovej komisi</w:t>
      </w:r>
      <w:r w:rsidR="0012020E">
        <w:rPr>
          <w:rFonts w:cs="Calibri"/>
        </w:rPr>
        <w:t>i</w:t>
      </w:r>
      <w:r w:rsidRPr="002501CE">
        <w:rPr>
          <w:rFonts w:cs="Calibri"/>
        </w:rPr>
        <w:t xml:space="preserve"> </w:t>
      </w:r>
      <w:r w:rsidRPr="002501CE">
        <w:rPr>
          <w:rFonts w:cs="Calibri"/>
          <w:bCs/>
        </w:rPr>
        <w:t>zdržia konania, ktoré by mohlo viesť ku konfliktu verejného záujmu s osobnými záujmami,</w:t>
      </w:r>
      <w:r w:rsidRPr="002501CE">
        <w:rPr>
          <w:rFonts w:cs="Calibri"/>
        </w:rPr>
        <w:t xml:space="preserve"> a že svoje úlohy v rámci tejto činnosti budú vykonávať čestným, nezaujatým, zodpovedným a nestranným spôsobom. </w:t>
      </w:r>
    </w:p>
    <w:p w14:paraId="27A1AB26" w14:textId="1EB1883A" w:rsidR="00A113F2" w:rsidRPr="002501CE" w:rsidRDefault="00A113F2" w:rsidP="00BF1229">
      <w:pPr>
        <w:jc w:val="both"/>
        <w:rPr>
          <w:rFonts w:cs="Calibri"/>
        </w:rPr>
      </w:pPr>
      <w:r w:rsidRPr="002501CE">
        <w:rPr>
          <w:rFonts w:cs="Calibri"/>
        </w:rPr>
        <w:t xml:space="preserve">V prípade, že existuje riziko zaujatosti člena výberovej komisie popísané vyššie vo vzťahu ku ktorémukoľvek uchádzačovi na pracovnú pozíciu, musí o tom člen výberovej komisie informovať bez zbytočného odkladu a táto skutočnosť sa zaznamená do </w:t>
      </w:r>
      <w:r w:rsidR="00AD17B0" w:rsidRPr="00572679">
        <w:rPr>
          <w:rFonts w:cs="Calibri"/>
          <w:i/>
        </w:rPr>
        <w:t>Z</w:t>
      </w:r>
      <w:r w:rsidRPr="00572679">
        <w:rPr>
          <w:rFonts w:cs="Calibri"/>
          <w:i/>
        </w:rPr>
        <w:t>ápisnice z výberového konania</w:t>
      </w:r>
      <w:r w:rsidRPr="002501CE">
        <w:rPr>
          <w:rFonts w:cs="Calibri"/>
        </w:rPr>
        <w:t>. Člen výberovej komisie, u ktorého bola zistená možná zaujatosť vo vzťahu ku ktorémukoľvek uchádzačovi pozvanému na výberové konanie, sa nemôže zúčast</w:t>
      </w:r>
      <w:r w:rsidR="0012020E">
        <w:rPr>
          <w:rFonts w:cs="Calibri"/>
        </w:rPr>
        <w:t xml:space="preserve">niť </w:t>
      </w:r>
      <w:r w:rsidRPr="002501CE">
        <w:rPr>
          <w:rFonts w:cs="Calibri"/>
        </w:rPr>
        <w:t xml:space="preserve">realizácie ani rozhodovania výberovej komisie. </w:t>
      </w:r>
    </w:p>
    <w:p w14:paraId="002FA6FA" w14:textId="25D51BD7" w:rsidR="00A113F2" w:rsidRPr="00146DCE" w:rsidRDefault="00A113F2" w:rsidP="00BF1229">
      <w:pPr>
        <w:jc w:val="both"/>
        <w:rPr>
          <w:rFonts w:cs="Calibri"/>
          <w:b/>
          <w:color w:val="0070C0"/>
        </w:rPr>
      </w:pPr>
      <w:r w:rsidRPr="002501CE">
        <w:rPr>
          <w:rFonts w:cs="Calibri"/>
          <w:b/>
        </w:rPr>
        <w:t>V prípade, že bude možná zaujatosť člena komisie dodatočne identifikovaná</w:t>
      </w:r>
      <w:r w:rsidR="00C47C62">
        <w:rPr>
          <w:rFonts w:cs="Calibri"/>
          <w:b/>
        </w:rPr>
        <w:t xml:space="preserve">, pričom </w:t>
      </w:r>
      <w:r w:rsidRPr="002501CE">
        <w:rPr>
          <w:rFonts w:cs="Calibri"/>
          <w:b/>
        </w:rPr>
        <w:t>nebola zaznamenaná v </w:t>
      </w:r>
      <w:r w:rsidR="00AD17B0" w:rsidRPr="00572679">
        <w:rPr>
          <w:rFonts w:cs="Calibri"/>
          <w:b/>
          <w:i/>
        </w:rPr>
        <w:t>Z</w:t>
      </w:r>
      <w:r w:rsidRPr="00572679">
        <w:rPr>
          <w:rFonts w:cs="Calibri"/>
          <w:b/>
          <w:i/>
        </w:rPr>
        <w:t>ápisnici</w:t>
      </w:r>
      <w:r w:rsidRPr="002501CE">
        <w:rPr>
          <w:rFonts w:cs="Calibri"/>
          <w:b/>
        </w:rPr>
        <w:t xml:space="preserve">, alebo ak nebola možná zaujatosť vylúčená (vo výberovej komisii rozhodoval člen, ktorý mohol byť zaujatý v zmysle tohto ustanovenia), bude výsledok výberového konania neplatný a pracovná zmluva, ktorá bola uzatvorená na základe takéhoto výberového konania, nebude zo strany </w:t>
      </w:r>
      <w:r w:rsidR="00AF6738">
        <w:rPr>
          <w:rFonts w:cs="Calibri"/>
          <w:b/>
        </w:rPr>
        <w:t>MPSVR SR</w:t>
      </w:r>
      <w:r w:rsidRPr="002501CE">
        <w:rPr>
          <w:rFonts w:cs="Calibri"/>
          <w:b/>
        </w:rPr>
        <w:t xml:space="preserve"> akceptovaná a náklady na zamestnanca v zmysle Zmluvy o spolupráci nebudú uznané za oprávnené.</w:t>
      </w:r>
      <w:r w:rsidR="005E4C7C">
        <w:rPr>
          <w:rFonts w:cs="Calibri"/>
          <w:b/>
        </w:rPr>
        <w:t xml:space="preserve"> </w:t>
      </w:r>
      <w:r w:rsidR="005E4C7C" w:rsidRPr="007B23A8">
        <w:rPr>
          <w:rFonts w:cs="Calibri"/>
          <w:b/>
          <w:color w:val="1E4E9D"/>
        </w:rPr>
        <w:t>Z tohto dôvodu je nutné v dostatočnom predstihu (min. 2 dni pred realizáciou VK) členov komisie informovať o menách uchádzačov a zaslať im Záznam z kontroly splnenia kvalifikačných predpokladov.</w:t>
      </w:r>
    </w:p>
    <w:p w14:paraId="54D02D46" w14:textId="535E4C0A" w:rsidR="00A113F2" w:rsidRPr="008D3688" w:rsidRDefault="00A113F2" w:rsidP="00BF1229">
      <w:pPr>
        <w:numPr>
          <w:ilvl w:val="0"/>
          <w:numId w:val="1"/>
        </w:numPr>
        <w:ind w:left="567" w:hanging="567"/>
        <w:jc w:val="both"/>
        <w:rPr>
          <w:rFonts w:cs="Calibri"/>
        </w:rPr>
      </w:pPr>
      <w:r w:rsidRPr="002501CE">
        <w:rPr>
          <w:rFonts w:cs="Calibri"/>
        </w:rPr>
        <w:t xml:space="preserve">Výberová komisia na svojom zasadaní volí predsedu komisie. Predseda výberovej komisie dohliada </w:t>
      </w:r>
      <w:r w:rsidRPr="008D3688">
        <w:rPr>
          <w:rFonts w:cs="Calibri"/>
        </w:rPr>
        <w:t>na priebeh VK v súlade s týmto postupom</w:t>
      </w:r>
      <w:r w:rsidR="00F12F22">
        <w:rPr>
          <w:rFonts w:cs="Calibri"/>
        </w:rPr>
        <w:t xml:space="preserve"> a </w:t>
      </w:r>
      <w:r w:rsidRPr="008D3688">
        <w:rPr>
          <w:rFonts w:cs="Calibri"/>
        </w:rPr>
        <w:t xml:space="preserve">na to, že </w:t>
      </w:r>
      <w:r w:rsidR="00AD17B0" w:rsidRPr="008D3688">
        <w:rPr>
          <w:rFonts w:cs="Calibri"/>
          <w:i/>
        </w:rPr>
        <w:t>Z</w:t>
      </w:r>
      <w:r w:rsidRPr="00BF1229">
        <w:rPr>
          <w:rFonts w:cs="Calibri"/>
          <w:i/>
        </w:rPr>
        <w:t>ápisnica</w:t>
      </w:r>
      <w:r w:rsidRPr="00BF1229">
        <w:rPr>
          <w:rFonts w:cs="Calibri"/>
        </w:rPr>
        <w:t xml:space="preserve"> z VK obsahuje povinné náležitosti, uvedené v tomto postupe</w:t>
      </w:r>
      <w:r w:rsidR="00C47C62" w:rsidRPr="00BF1229">
        <w:rPr>
          <w:rFonts w:cs="Calibri"/>
        </w:rPr>
        <w:t xml:space="preserve"> spolu s povinnými prílohami.</w:t>
      </w:r>
    </w:p>
    <w:p w14:paraId="5165B07E" w14:textId="500DDF02" w:rsidR="00A113F2" w:rsidRPr="002501CE" w:rsidRDefault="00A113F2" w:rsidP="005E4C7C">
      <w:pPr>
        <w:numPr>
          <w:ilvl w:val="0"/>
          <w:numId w:val="1"/>
        </w:numPr>
        <w:spacing w:after="0"/>
        <w:ind w:left="567" w:hanging="567"/>
        <w:jc w:val="both"/>
        <w:rPr>
          <w:rFonts w:cs="Calibri"/>
        </w:rPr>
      </w:pPr>
      <w:r w:rsidRPr="002501CE">
        <w:rPr>
          <w:rFonts w:cs="Calibri"/>
        </w:rPr>
        <w:lastRenderedPageBreak/>
        <w:t>Výberové konania na pozície TSP</w:t>
      </w:r>
      <w:r w:rsidR="006F46B7">
        <w:rPr>
          <w:rFonts w:cs="Calibri"/>
        </w:rPr>
        <w:t xml:space="preserve">, </w:t>
      </w:r>
      <w:r w:rsidRPr="002501CE">
        <w:rPr>
          <w:rFonts w:cs="Calibri"/>
        </w:rPr>
        <w:t xml:space="preserve">TP a OP </w:t>
      </w:r>
      <w:r w:rsidR="00C47C62">
        <w:rPr>
          <w:rFonts w:cs="Calibri"/>
        </w:rPr>
        <w:t>sa realizujú vždy oddelene</w:t>
      </w:r>
      <w:r w:rsidR="00D55B39">
        <w:rPr>
          <w:rFonts w:cs="Calibri"/>
        </w:rPr>
        <w:t xml:space="preserve">. </w:t>
      </w:r>
      <w:r w:rsidRPr="002501CE">
        <w:rPr>
          <w:rFonts w:cs="Calibri"/>
        </w:rPr>
        <w:t>Výberová komisia najprv uzavrie výberové konanie na jednu pozíciu, až následne pokračuje vo výberovom konaní na ďalšiu pozíciu, resp. pozície. V prípade, že sa v jeden deň realizuje výberové konanie na pozíciu/e TSP a pozíciu/e TP</w:t>
      </w:r>
      <w:r w:rsidR="006F46B7">
        <w:rPr>
          <w:rFonts w:cs="Calibri"/>
        </w:rPr>
        <w:t>,</w:t>
      </w:r>
      <w:r w:rsidRPr="002501CE">
        <w:rPr>
          <w:rFonts w:cs="Calibri"/>
        </w:rPr>
        <w:t xml:space="preserve"> odporúča sa najprv vykonať výberové konanie na pozíciu TSP a po jeho uzavretí na pozíciu TP (keďže neúspešní uchádzači na pozíciu TSP, ktorí uviedli v žiadosti záujem o obe pozície, sa môžu uchádzať o pozíciu TP – viď bod 1, písm. c).</w:t>
      </w:r>
      <w:r w:rsidR="00D55B39">
        <w:rPr>
          <w:rFonts w:cs="Calibri"/>
        </w:rPr>
        <w:t xml:space="preserve"> </w:t>
      </w:r>
      <w:r w:rsidR="00D55B39" w:rsidRPr="007B23A8">
        <w:rPr>
          <w:rFonts w:cs="Calibri"/>
          <w:color w:val="1E4E9D"/>
        </w:rPr>
        <w:t xml:space="preserve">Rovnako treba postupovať aj pri VK pre cieľovú skupinu MRK a ĽDB, výberové konania musia </w:t>
      </w:r>
      <w:r w:rsidR="00F12F22" w:rsidRPr="007B23A8">
        <w:rPr>
          <w:rFonts w:cs="Calibri"/>
          <w:color w:val="1E4E9D"/>
        </w:rPr>
        <w:t xml:space="preserve">vždy </w:t>
      </w:r>
      <w:r w:rsidR="00D55B39" w:rsidRPr="007B23A8">
        <w:rPr>
          <w:rFonts w:cs="Calibri"/>
          <w:color w:val="1E4E9D"/>
        </w:rPr>
        <w:t>prebiehať oddelene.</w:t>
      </w:r>
      <w:r w:rsidR="00D55B39" w:rsidRPr="00BF1229">
        <w:rPr>
          <w:rFonts w:cs="Calibri"/>
          <w:color w:val="4F81BD" w:themeColor="accent1"/>
        </w:rPr>
        <w:tab/>
      </w:r>
    </w:p>
    <w:p w14:paraId="4530B85A" w14:textId="46920215" w:rsidR="00A113F2" w:rsidRPr="002501CE" w:rsidRDefault="00A113F2" w:rsidP="005E4C7C">
      <w:pPr>
        <w:numPr>
          <w:ilvl w:val="0"/>
          <w:numId w:val="1"/>
        </w:numPr>
        <w:spacing w:after="0"/>
        <w:ind w:left="567" w:hanging="567"/>
        <w:jc w:val="both"/>
        <w:rPr>
          <w:rFonts w:cs="Calibri"/>
        </w:rPr>
      </w:pPr>
      <w:r w:rsidRPr="002501CE">
        <w:rPr>
          <w:rFonts w:cs="Calibri"/>
        </w:rPr>
        <w:t xml:space="preserve">Zástupca </w:t>
      </w:r>
      <w:r w:rsidR="00AF6738">
        <w:rPr>
          <w:rFonts w:cs="Calibri"/>
        </w:rPr>
        <w:t>MPSVR SR</w:t>
      </w:r>
      <w:r w:rsidRPr="002501CE">
        <w:rPr>
          <w:rFonts w:cs="Calibri"/>
        </w:rPr>
        <w:t xml:space="preserve"> stručne oboznámi členov výberovej komisie s výberovými kritériami a s postupom pri realizácii VK, uvedenými v tomto dokumente. Výberová komisia sa pri obsadzovaní každej pozície (TSP, TP a OP) oboznámi s  dokladmi predloženými uchádzačmi. S uchádzačmi, ktorí spĺňajú kvalifikačné predpoklady pre danú pozíciu (časť A</w:t>
      </w:r>
      <w:r w:rsidR="00B63000">
        <w:rPr>
          <w:rFonts w:cs="Calibri"/>
        </w:rPr>
        <w:t>.</w:t>
      </w:r>
      <w:r w:rsidRPr="002501CE">
        <w:rPr>
          <w:rFonts w:cs="Calibri"/>
        </w:rPr>
        <w:t>) a dostavili sa na výberové konanie, uskutoční výberová komisia osobný pohovor, prípadne písomnou formou overí profesionálne a osobnostné predpoklady uchádzačov. V osobnom pohovore sa overuje spôsobilosť na výkon práce na obsadzovanej pozícii v zmysle napĺňania výberových kritérií (časť B</w:t>
      </w:r>
      <w:r w:rsidR="00281646">
        <w:rPr>
          <w:rFonts w:cs="Calibri"/>
        </w:rPr>
        <w:t>.</w:t>
      </w:r>
      <w:r w:rsidRPr="002501CE">
        <w:rPr>
          <w:rFonts w:cs="Calibri"/>
        </w:rPr>
        <w:t>)</w:t>
      </w:r>
      <w:r w:rsidR="003C5E9A" w:rsidRPr="002501CE">
        <w:rPr>
          <w:rFonts w:cs="Calibri"/>
        </w:rPr>
        <w:t>.</w:t>
      </w:r>
      <w:r w:rsidR="0012020E">
        <w:rPr>
          <w:rFonts w:cs="Calibri"/>
        </w:rPr>
        <w:tab/>
      </w:r>
      <w:r w:rsidR="002C6079">
        <w:rPr>
          <w:rFonts w:cs="Calibri"/>
        </w:rPr>
        <w:br/>
      </w:r>
    </w:p>
    <w:p w14:paraId="4A486623" w14:textId="081110C2" w:rsidR="00E30883" w:rsidRPr="002501CE" w:rsidRDefault="00A113F2" w:rsidP="005E4C7C">
      <w:pPr>
        <w:numPr>
          <w:ilvl w:val="0"/>
          <w:numId w:val="1"/>
        </w:numPr>
        <w:spacing w:after="0"/>
        <w:ind w:left="567" w:hanging="567"/>
        <w:jc w:val="both"/>
        <w:rPr>
          <w:rFonts w:cs="Calibri"/>
        </w:rPr>
      </w:pPr>
      <w:r w:rsidRPr="00572679">
        <w:rPr>
          <w:rFonts w:cs="Calibri"/>
          <w:b/>
        </w:rPr>
        <w:t>Výberová komisia vyberie pre jednotlivé pracovné pozície (TSP, TP a OP)</w:t>
      </w:r>
      <w:r w:rsidR="00BF1A46" w:rsidRPr="00572679">
        <w:rPr>
          <w:rFonts w:cs="Calibri"/>
          <w:b/>
        </w:rPr>
        <w:t xml:space="preserve"> najvhodnejších</w:t>
      </w:r>
      <w:r w:rsidRPr="00572679">
        <w:rPr>
          <w:rFonts w:cs="Calibri"/>
          <w:b/>
        </w:rPr>
        <w:t xml:space="preserve"> uchádzačov z pohľadu výberových kritérií</w:t>
      </w:r>
      <w:r w:rsidR="00AB385A" w:rsidRPr="00BF1229">
        <w:rPr>
          <w:rStyle w:val="Odkaznapoznmkupodiarou"/>
          <w:b/>
          <w:color w:val="0070C0"/>
        </w:rPr>
        <w:footnoteReference w:id="7"/>
      </w:r>
      <w:r w:rsidRPr="00572679">
        <w:rPr>
          <w:rFonts w:cs="Calibri"/>
          <w:b/>
        </w:rPr>
        <w:t>, s ktorými navrhne uzatvorenie pracovnoprávneho vzťahu</w:t>
      </w:r>
      <w:r w:rsidR="00DC380E" w:rsidRPr="00572679">
        <w:rPr>
          <w:rFonts w:cs="Calibri"/>
          <w:b/>
        </w:rPr>
        <w:t xml:space="preserve"> </w:t>
      </w:r>
      <w:r w:rsidR="00DC380E" w:rsidRPr="007D7862">
        <w:rPr>
          <w:rFonts w:cs="Calibri"/>
          <w:b/>
        </w:rPr>
        <w:t>a to najneskôr do doby troch (3) mesiacov</w:t>
      </w:r>
      <w:r w:rsidR="00055819" w:rsidRPr="007D7862">
        <w:rPr>
          <w:rFonts w:cs="Calibri"/>
          <w:b/>
        </w:rPr>
        <w:t xml:space="preserve"> od doručenia schválenia zo strany MPSVR SR</w:t>
      </w:r>
      <w:r w:rsidRPr="007D7862">
        <w:rPr>
          <w:rFonts w:cs="Calibri"/>
        </w:rPr>
        <w:t>.</w:t>
      </w:r>
      <w:r w:rsidR="002C6079" w:rsidRPr="007D7862">
        <w:rPr>
          <w:rFonts w:cs="Calibri"/>
        </w:rPr>
        <w:t xml:space="preserve"> </w:t>
      </w:r>
      <w:r w:rsidRPr="007D7862">
        <w:rPr>
          <w:rFonts w:cs="Calibri"/>
          <w:b/>
        </w:rPr>
        <w:t xml:space="preserve">Výberová </w:t>
      </w:r>
      <w:r w:rsidRPr="002501CE">
        <w:rPr>
          <w:rFonts w:cs="Calibri"/>
          <w:b/>
        </w:rPr>
        <w:t xml:space="preserve">komisia rozhoduje </w:t>
      </w:r>
      <w:r w:rsidR="00BF1A46" w:rsidRPr="002501CE">
        <w:rPr>
          <w:rFonts w:cs="Calibri"/>
          <w:b/>
        </w:rPr>
        <w:t>konsenzom</w:t>
      </w:r>
      <w:r w:rsidRPr="00E312AE">
        <w:rPr>
          <w:rFonts w:cs="Calibri"/>
          <w:b/>
        </w:rPr>
        <w:t>.</w:t>
      </w:r>
      <w:r w:rsidR="0021033D" w:rsidRPr="00E312AE">
        <w:rPr>
          <w:rFonts w:cs="Calibri"/>
          <w:b/>
        </w:rPr>
        <w:t xml:space="preserve"> </w:t>
      </w:r>
      <w:r w:rsidRPr="00E312AE">
        <w:rPr>
          <w:rFonts w:cs="Calibri"/>
          <w:b/>
        </w:rPr>
        <w:t>Ak sa komisia nevie zhodnúť na výbere uchádzača konsenzom, predseda komisie vyzve členov</w:t>
      </w:r>
      <w:r w:rsidR="00BF1A46" w:rsidRPr="00E312AE">
        <w:rPr>
          <w:rFonts w:cs="Calibri"/>
          <w:b/>
        </w:rPr>
        <w:t xml:space="preserve"> komisie</w:t>
      </w:r>
      <w:r w:rsidRPr="00E312AE">
        <w:rPr>
          <w:rFonts w:cs="Calibri"/>
          <w:b/>
        </w:rPr>
        <w:t xml:space="preserve"> </w:t>
      </w:r>
      <w:r w:rsidR="00E30883" w:rsidRPr="00E312AE">
        <w:rPr>
          <w:rFonts w:cs="Calibri"/>
          <w:b/>
        </w:rPr>
        <w:t>k </w:t>
      </w:r>
      <w:r w:rsidR="00E30883" w:rsidRPr="002501CE">
        <w:rPr>
          <w:rFonts w:cs="Calibri"/>
          <w:b/>
        </w:rPr>
        <w:t>hodnoteniu na základe bodovania</w:t>
      </w:r>
      <w:r w:rsidR="003C5E9A" w:rsidRPr="002501CE">
        <w:rPr>
          <w:rFonts w:cs="Calibri"/>
          <w:b/>
        </w:rPr>
        <w:t xml:space="preserve"> potenciálnych uchádzačov</w:t>
      </w:r>
      <w:r w:rsidR="00E30883" w:rsidRPr="002501CE">
        <w:rPr>
          <w:rFonts w:cs="Calibri"/>
          <w:b/>
        </w:rPr>
        <w:t xml:space="preserve"> </w:t>
      </w:r>
      <w:r w:rsidR="00E30883" w:rsidRPr="007B23A8">
        <w:rPr>
          <w:rFonts w:cs="Calibri"/>
          <w:color w:val="1E4E9D"/>
        </w:rPr>
        <w:t>(bodovacia tabuľka je prílohou tohto dokument</w:t>
      </w:r>
      <w:r w:rsidR="00FC4226" w:rsidRPr="007B23A8">
        <w:rPr>
          <w:rFonts w:cs="Calibri"/>
          <w:color w:val="1E4E9D"/>
        </w:rPr>
        <w:t>u</w:t>
      </w:r>
      <w:r w:rsidR="008D7B98" w:rsidRPr="007B23A8">
        <w:rPr>
          <w:rFonts w:cs="Calibri"/>
          <w:color w:val="1E4E9D"/>
        </w:rPr>
        <w:t xml:space="preserve"> pre jednotlivé pozície aj pre cieľovú skupinu ĽBD</w:t>
      </w:r>
      <w:r w:rsidR="00E30883" w:rsidRPr="007B23A8">
        <w:rPr>
          <w:rFonts w:cs="Calibri"/>
          <w:color w:val="1E4E9D"/>
        </w:rPr>
        <w:t>).</w:t>
      </w:r>
      <w:r w:rsidR="008D7B98">
        <w:rPr>
          <w:rFonts w:cs="Calibri"/>
        </w:rPr>
        <w:tab/>
      </w:r>
      <w:r w:rsidR="002C6079">
        <w:rPr>
          <w:rFonts w:cs="Calibri"/>
        </w:rPr>
        <w:br/>
      </w:r>
    </w:p>
    <w:p w14:paraId="791D21B8" w14:textId="7F8FF514" w:rsidR="00A113F2" w:rsidRPr="002501CE" w:rsidRDefault="00E30883" w:rsidP="005E4C7C">
      <w:pPr>
        <w:numPr>
          <w:ilvl w:val="0"/>
          <w:numId w:val="1"/>
        </w:numPr>
        <w:spacing w:after="0"/>
        <w:ind w:left="567" w:hanging="567"/>
        <w:jc w:val="both"/>
        <w:rPr>
          <w:rFonts w:cs="Calibri"/>
        </w:rPr>
      </w:pPr>
      <w:r w:rsidRPr="002501CE">
        <w:rPr>
          <w:rFonts w:cs="Calibri"/>
        </w:rPr>
        <w:t xml:space="preserve">Bodovanie </w:t>
      </w:r>
      <w:r w:rsidR="00724EBD">
        <w:rPr>
          <w:rFonts w:cs="Calibri"/>
        </w:rPr>
        <w:t>najvhodnejších</w:t>
      </w:r>
      <w:r w:rsidR="00724EBD" w:rsidRPr="002501CE">
        <w:rPr>
          <w:rFonts w:cs="Calibri"/>
        </w:rPr>
        <w:t xml:space="preserve"> </w:t>
      </w:r>
      <w:r w:rsidRPr="002501CE">
        <w:rPr>
          <w:rFonts w:cs="Calibri"/>
        </w:rPr>
        <w:t>uchádzačov</w:t>
      </w:r>
      <w:r w:rsidR="009C329F">
        <w:rPr>
          <w:rFonts w:cs="Calibri"/>
        </w:rPr>
        <w:t>,</w:t>
      </w:r>
      <w:r w:rsidRPr="002501CE">
        <w:rPr>
          <w:rFonts w:cs="Calibri"/>
        </w:rPr>
        <w:t xml:space="preserve"> </w:t>
      </w:r>
      <w:r w:rsidR="000F3D84" w:rsidRPr="002501CE">
        <w:rPr>
          <w:rFonts w:cs="Calibri"/>
        </w:rPr>
        <w:t>medzi ktorými sa komisia rozhoduje</w:t>
      </w:r>
      <w:r w:rsidR="009C329F">
        <w:rPr>
          <w:rFonts w:cs="Calibri"/>
        </w:rPr>
        <w:t>,</w:t>
      </w:r>
      <w:r w:rsidR="000F3D84" w:rsidRPr="002501CE">
        <w:rPr>
          <w:rFonts w:cs="Calibri"/>
        </w:rPr>
        <w:t xml:space="preserve"> </w:t>
      </w:r>
      <w:r w:rsidRPr="002501CE">
        <w:rPr>
          <w:rFonts w:cs="Calibri"/>
        </w:rPr>
        <w:t xml:space="preserve">prebieha v 3 krokoch – najprv každý člen výberovej komisie </w:t>
      </w:r>
      <w:r w:rsidR="000F3D84" w:rsidRPr="002501CE">
        <w:rPr>
          <w:rFonts w:cs="Calibri"/>
        </w:rPr>
        <w:t>zhodnotí</w:t>
      </w:r>
      <w:r w:rsidRPr="002501CE">
        <w:rPr>
          <w:rFonts w:cs="Calibri"/>
        </w:rPr>
        <w:t xml:space="preserve"> potenciálnych uchádzačov </w:t>
      </w:r>
      <w:r w:rsidR="000F3D84" w:rsidRPr="002501CE">
        <w:rPr>
          <w:rFonts w:cs="Calibri"/>
        </w:rPr>
        <w:t>prostredníctvom</w:t>
      </w:r>
      <w:r w:rsidRPr="002501CE">
        <w:rPr>
          <w:rFonts w:cs="Calibri"/>
        </w:rPr>
        <w:t xml:space="preserve"> bodovac</w:t>
      </w:r>
      <w:r w:rsidR="000F3D84" w:rsidRPr="002501CE">
        <w:rPr>
          <w:rFonts w:cs="Calibri"/>
        </w:rPr>
        <w:t xml:space="preserve">ieho </w:t>
      </w:r>
      <w:r w:rsidRPr="002501CE">
        <w:rPr>
          <w:rFonts w:cs="Calibri"/>
        </w:rPr>
        <w:t>hárku</w:t>
      </w:r>
      <w:r w:rsidR="000F3D84" w:rsidRPr="002501CE">
        <w:rPr>
          <w:rFonts w:cs="Calibri"/>
        </w:rPr>
        <w:t>, ktorý je prílohou tohto dokumentu</w:t>
      </w:r>
      <w:r w:rsidRPr="002501CE">
        <w:rPr>
          <w:rFonts w:cs="Calibri"/>
        </w:rPr>
        <w:t xml:space="preserve"> (max. počet je 50</w:t>
      </w:r>
      <w:r w:rsidR="003C5E9A" w:rsidRPr="002501CE">
        <w:rPr>
          <w:rFonts w:cs="Calibri"/>
        </w:rPr>
        <w:t xml:space="preserve"> bodov</w:t>
      </w:r>
      <w:r w:rsidRPr="002501CE">
        <w:rPr>
          <w:rFonts w:cs="Calibri"/>
        </w:rPr>
        <w:t>), n</w:t>
      </w:r>
      <w:r w:rsidR="00A113F2" w:rsidRPr="002501CE">
        <w:rPr>
          <w:rFonts w:cs="Calibri"/>
        </w:rPr>
        <w:t xml:space="preserve">ásledne členovia komisie prezentujú svoje </w:t>
      </w:r>
      <w:r w:rsidRPr="002501CE">
        <w:rPr>
          <w:rFonts w:cs="Calibri"/>
        </w:rPr>
        <w:t xml:space="preserve">bodovania a na záver vyhodnocujú. </w:t>
      </w:r>
      <w:r w:rsidR="00A113F2" w:rsidRPr="002501CE">
        <w:rPr>
          <w:rFonts w:cs="Calibri"/>
        </w:rPr>
        <w:t xml:space="preserve">V prípade, že </w:t>
      </w:r>
      <w:r w:rsidRPr="002501CE">
        <w:rPr>
          <w:rFonts w:cs="Calibri"/>
        </w:rPr>
        <w:t>získa uchádzač menej ako 15 bodov od hociktorého člena komisie alebo že je v</w:t>
      </w:r>
      <w:r w:rsidR="00A113F2" w:rsidRPr="002501CE">
        <w:rPr>
          <w:rFonts w:cs="Calibri"/>
        </w:rPr>
        <w:t> </w:t>
      </w:r>
      <w:r w:rsidRPr="002501CE">
        <w:rPr>
          <w:rFonts w:cs="Calibri"/>
        </w:rPr>
        <w:t xml:space="preserve">bodovaní </w:t>
      </w:r>
      <w:r w:rsidR="00A113F2" w:rsidRPr="002501CE">
        <w:rPr>
          <w:rFonts w:cs="Calibri"/>
        </w:rPr>
        <w:t>ktor</w:t>
      </w:r>
      <w:r w:rsidRPr="002501CE">
        <w:rPr>
          <w:rFonts w:cs="Calibri"/>
        </w:rPr>
        <w:t>ých</w:t>
      </w:r>
      <w:r w:rsidR="00FC4226" w:rsidRPr="002501CE">
        <w:rPr>
          <w:rFonts w:cs="Calibri"/>
        </w:rPr>
        <w:t>koľvek</w:t>
      </w:r>
      <w:r w:rsidRPr="002501CE">
        <w:rPr>
          <w:rFonts w:cs="Calibri"/>
        </w:rPr>
        <w:t xml:space="preserve"> </w:t>
      </w:r>
      <w:r w:rsidR="00636216">
        <w:rPr>
          <w:rFonts w:cs="Calibri"/>
        </w:rPr>
        <w:t>dvoch (</w:t>
      </w:r>
      <w:r w:rsidR="00A113F2" w:rsidRPr="002501CE">
        <w:rPr>
          <w:rFonts w:cs="Calibri"/>
        </w:rPr>
        <w:t>2</w:t>
      </w:r>
      <w:r w:rsidR="00636216">
        <w:rPr>
          <w:rFonts w:cs="Calibri"/>
        </w:rPr>
        <w:t>)</w:t>
      </w:r>
      <w:r w:rsidR="00A113F2" w:rsidRPr="002501CE">
        <w:rPr>
          <w:rFonts w:cs="Calibri"/>
        </w:rPr>
        <w:t xml:space="preserve"> členov komisie rozdiel viac ako </w:t>
      </w:r>
      <w:r w:rsidRPr="002501CE">
        <w:rPr>
          <w:rFonts w:cs="Calibri"/>
        </w:rPr>
        <w:t>15</w:t>
      </w:r>
      <w:r w:rsidR="00A113F2" w:rsidRPr="002501CE">
        <w:rPr>
          <w:rFonts w:cs="Calibri"/>
        </w:rPr>
        <w:t xml:space="preserve"> bodov</w:t>
      </w:r>
      <w:r w:rsidR="00FC4226" w:rsidRPr="002501CE">
        <w:rPr>
          <w:rFonts w:cs="Calibri"/>
        </w:rPr>
        <w:t>,</w:t>
      </w:r>
      <w:r w:rsidR="00A113F2" w:rsidRPr="002501CE">
        <w:rPr>
          <w:rFonts w:cs="Calibri"/>
        </w:rPr>
        <w:t xml:space="preserve"> tento uchádzač nemôže byť navrhnutý na uzatvorenie pracovnoprávneho vzťahu</w:t>
      </w:r>
      <w:r w:rsidR="00A20D80">
        <w:rPr>
          <w:rFonts w:cs="Calibri"/>
        </w:rPr>
        <w:t>,</w:t>
      </w:r>
      <w:r w:rsidR="00A113F2" w:rsidRPr="002501CE">
        <w:rPr>
          <w:rFonts w:cs="Calibri"/>
        </w:rPr>
        <w:t xml:space="preserve"> a preto komisia </w:t>
      </w:r>
      <w:r w:rsidR="006F1D56" w:rsidRPr="002501CE">
        <w:rPr>
          <w:rFonts w:cs="Calibri"/>
        </w:rPr>
        <w:t xml:space="preserve">musí </w:t>
      </w:r>
      <w:r w:rsidR="00A113F2" w:rsidRPr="002501CE">
        <w:rPr>
          <w:rFonts w:cs="Calibri"/>
        </w:rPr>
        <w:t xml:space="preserve"> zvažovať ďalšieho uchádzača. </w:t>
      </w:r>
      <w:r w:rsidR="00761421" w:rsidRPr="002501CE">
        <w:rPr>
          <w:rFonts w:cs="Calibri"/>
        </w:rPr>
        <w:t xml:space="preserve">Pri hodnotení na základe bodovania sú bodovacie hárky členov komisie súčasťou </w:t>
      </w:r>
      <w:r w:rsidR="00AD17B0" w:rsidRPr="00572679">
        <w:rPr>
          <w:rFonts w:cs="Calibri"/>
          <w:i/>
        </w:rPr>
        <w:t>Z</w:t>
      </w:r>
      <w:r w:rsidR="00761421" w:rsidRPr="00572679">
        <w:rPr>
          <w:rFonts w:cs="Calibri"/>
          <w:i/>
        </w:rPr>
        <w:t>ápisnice</w:t>
      </w:r>
      <w:r w:rsidR="00761421" w:rsidRPr="002501CE">
        <w:rPr>
          <w:rFonts w:cs="Calibri"/>
        </w:rPr>
        <w:t xml:space="preserve"> z výberového konania spolu so životopisom vybratého uchádzača</w:t>
      </w:r>
      <w:r w:rsidR="00A20D80">
        <w:rPr>
          <w:rFonts w:cs="Calibri"/>
        </w:rPr>
        <w:t>.</w:t>
      </w:r>
      <w:r w:rsidR="00761421" w:rsidRPr="002501CE">
        <w:rPr>
          <w:rFonts w:cs="Calibri"/>
        </w:rPr>
        <w:t xml:space="preserve"> </w:t>
      </w:r>
      <w:r w:rsidR="00A113F2" w:rsidRPr="002501CE">
        <w:rPr>
          <w:rFonts w:cs="Calibri"/>
        </w:rPr>
        <w:t>V prípade, že výberová komisia i tak nedospeje  k jednoznačnému záveru, je potrebné výberové konanie opakovať.</w:t>
      </w:r>
      <w:r w:rsidR="00F41A35">
        <w:rPr>
          <w:rFonts w:cs="Calibri"/>
        </w:rPr>
        <w:tab/>
      </w:r>
      <w:r w:rsidR="002C6079">
        <w:rPr>
          <w:rFonts w:cs="Calibri"/>
        </w:rPr>
        <w:br/>
      </w:r>
    </w:p>
    <w:p w14:paraId="6DA3858E" w14:textId="5553D80F" w:rsidR="00A113F2" w:rsidRPr="002501CE" w:rsidRDefault="00A113F2" w:rsidP="005E4C7C">
      <w:pPr>
        <w:numPr>
          <w:ilvl w:val="0"/>
          <w:numId w:val="1"/>
        </w:numPr>
        <w:spacing w:after="0"/>
        <w:ind w:left="567" w:hanging="567"/>
        <w:jc w:val="both"/>
        <w:rPr>
          <w:rFonts w:cs="Calibri"/>
        </w:rPr>
      </w:pPr>
      <w:r w:rsidRPr="002501CE">
        <w:rPr>
          <w:rFonts w:cs="Calibri"/>
        </w:rPr>
        <w:t>Výberová komisia môže zároveň rozhodnúť o výbere náhradníkov na jednotlivé obsadzované pracovné miesta. Na každé z obsadzovaných pracovných miest môže byť určený najviac jeden náhradník, ktorý musí spĺňať kvalifikačné predpoklady pre danú pozíciu a zároveň musí byť najvhodnejší z pohľadu výberových kritérií (v prípade, že komisia nerozhodne konsenzom</w:t>
      </w:r>
      <w:r w:rsidR="007850D7">
        <w:rPr>
          <w:rFonts w:cs="Calibri"/>
        </w:rPr>
        <w:t>,</w:t>
      </w:r>
      <w:r w:rsidRPr="002501CE">
        <w:rPr>
          <w:rFonts w:cs="Calibri"/>
        </w:rPr>
        <w:t xml:space="preserve"> je potrebné aplikovať postup bližšie popísaný v bode </w:t>
      </w:r>
      <w:r w:rsidR="00FC4226" w:rsidRPr="002501CE">
        <w:rPr>
          <w:rFonts w:cs="Calibri"/>
        </w:rPr>
        <w:t>vyššie</w:t>
      </w:r>
      <w:r w:rsidRPr="002501CE">
        <w:rPr>
          <w:rFonts w:cs="Calibri"/>
        </w:rPr>
        <w:t xml:space="preserve">). V prípade, že vybraný TP spĺňa </w:t>
      </w:r>
      <w:r w:rsidRPr="002501CE">
        <w:rPr>
          <w:rFonts w:cs="Calibri"/>
        </w:rPr>
        <w:lastRenderedPageBreak/>
        <w:t>kvalifikačné kritériá a zároveň je najvhodnejší z pohľadu výberových kritérií, môže byť náhradníkom za vybraného TSP.</w:t>
      </w:r>
      <w:r w:rsidR="002C6079">
        <w:rPr>
          <w:rFonts w:cs="Calibri"/>
        </w:rPr>
        <w:tab/>
      </w:r>
      <w:r w:rsidR="002C6079">
        <w:rPr>
          <w:rFonts w:cs="Calibri"/>
        </w:rPr>
        <w:br/>
      </w:r>
    </w:p>
    <w:p w14:paraId="35478036" w14:textId="70600712" w:rsidR="00A113F2" w:rsidRDefault="00A113F2" w:rsidP="005E4C7C">
      <w:pPr>
        <w:numPr>
          <w:ilvl w:val="0"/>
          <w:numId w:val="1"/>
        </w:numPr>
        <w:spacing w:after="0"/>
        <w:ind w:left="567" w:hanging="567"/>
        <w:jc w:val="both"/>
        <w:rPr>
          <w:rFonts w:cs="Calibri"/>
        </w:rPr>
      </w:pPr>
      <w:r w:rsidRPr="002C6079">
        <w:rPr>
          <w:rFonts w:cs="Calibri"/>
        </w:rPr>
        <w:t xml:space="preserve">Náhradníkom </w:t>
      </w:r>
      <w:r w:rsidRPr="007D7862">
        <w:rPr>
          <w:rFonts w:cs="Calibri"/>
        </w:rPr>
        <w:t>vybraným výberovou komisiou môže subjekt ponúknuť pracovnú pozíciu v prípade, že uchádzač, s ktorým výberová komisia odporučila uzavrieť pracovnoprávny vzťah, nezačne</w:t>
      </w:r>
      <w:r w:rsidR="00C47C62" w:rsidRPr="007D7862">
        <w:rPr>
          <w:rFonts w:cs="Calibri"/>
        </w:rPr>
        <w:t xml:space="preserve"> pracovnú pozíciu vykonávať do doby troch </w:t>
      </w:r>
      <w:r w:rsidR="002C6079" w:rsidRPr="007D7862">
        <w:rPr>
          <w:rFonts w:cs="Calibri"/>
        </w:rPr>
        <w:t xml:space="preserve">(3) </w:t>
      </w:r>
      <w:r w:rsidR="00C47C62" w:rsidRPr="007D7862">
        <w:rPr>
          <w:rFonts w:cs="Calibri"/>
        </w:rPr>
        <w:t>mesiacov</w:t>
      </w:r>
      <w:r w:rsidRPr="007D7862">
        <w:rPr>
          <w:rFonts w:cs="Calibri"/>
        </w:rPr>
        <w:t xml:space="preserve"> alebo prestane pracovnú pozíciu vykonávať do doby </w:t>
      </w:r>
      <w:r w:rsidR="00C47C62" w:rsidRPr="007D7862">
        <w:rPr>
          <w:rFonts w:cs="Calibri"/>
        </w:rPr>
        <w:t xml:space="preserve">šiestich </w:t>
      </w:r>
      <w:r w:rsidR="002C6079" w:rsidRPr="007D7862">
        <w:rPr>
          <w:rFonts w:cs="Calibri"/>
        </w:rPr>
        <w:t xml:space="preserve">(6) </w:t>
      </w:r>
      <w:r w:rsidRPr="007D7862">
        <w:rPr>
          <w:rFonts w:cs="Calibri"/>
        </w:rPr>
        <w:t>mesiacov odo dňa výberového konania. Po uplynutí doby šiestich</w:t>
      </w:r>
      <w:r w:rsidR="002C6079" w:rsidRPr="007D7862">
        <w:rPr>
          <w:rFonts w:cs="Calibri"/>
        </w:rPr>
        <w:t xml:space="preserve"> (6)</w:t>
      </w:r>
      <w:r w:rsidRPr="007D7862">
        <w:rPr>
          <w:rFonts w:cs="Calibri"/>
        </w:rPr>
        <w:t xml:space="preserve"> mesiacov môže subjekt obsadzovať neobsadené alebo uvoľnené pozície iba na základe nového výberového konania.</w:t>
      </w:r>
    </w:p>
    <w:p w14:paraId="2EFC361A" w14:textId="77777777" w:rsidR="00E80C35" w:rsidRPr="007D7862" w:rsidRDefault="00E80C35" w:rsidP="00E80C35">
      <w:pPr>
        <w:spacing w:after="0"/>
        <w:ind w:left="567"/>
        <w:jc w:val="both"/>
        <w:rPr>
          <w:rFonts w:cs="Calibri"/>
        </w:rPr>
      </w:pPr>
    </w:p>
    <w:p w14:paraId="130E798D" w14:textId="37255207" w:rsidR="00A113F2" w:rsidRPr="00146DCE" w:rsidRDefault="00A113F2" w:rsidP="005E4C7C">
      <w:pPr>
        <w:numPr>
          <w:ilvl w:val="0"/>
          <w:numId w:val="1"/>
        </w:numPr>
        <w:ind w:left="567" w:hanging="567"/>
        <w:jc w:val="both"/>
        <w:rPr>
          <w:rFonts w:cs="Calibri"/>
          <w:color w:val="0070C0"/>
        </w:rPr>
      </w:pPr>
      <w:r w:rsidRPr="007D7862">
        <w:rPr>
          <w:rFonts w:cs="Calibri"/>
        </w:rPr>
        <w:t xml:space="preserve">Výberová komisia vyhotoví </w:t>
      </w:r>
      <w:r w:rsidRPr="007D7862">
        <w:rPr>
          <w:rFonts w:cs="Calibri"/>
          <w:i/>
        </w:rPr>
        <w:t>Zápisnicu</w:t>
      </w:r>
      <w:r w:rsidRPr="007D7862">
        <w:rPr>
          <w:rFonts w:cs="Calibri"/>
        </w:rPr>
        <w:t xml:space="preserve"> o priebehu a výsledkoch výberového konania (vzor</w:t>
      </w:r>
      <w:r w:rsidR="008D7B98">
        <w:rPr>
          <w:rFonts w:cs="Calibri"/>
        </w:rPr>
        <w:t xml:space="preserve">y </w:t>
      </w:r>
      <w:r w:rsidRPr="007D7862">
        <w:rPr>
          <w:rFonts w:cs="Calibri"/>
          <w:i/>
        </w:rPr>
        <w:t>Zápisn</w:t>
      </w:r>
      <w:r w:rsidR="008D7B98">
        <w:rPr>
          <w:rFonts w:cs="Calibri"/>
          <w:i/>
        </w:rPr>
        <w:t xml:space="preserve">íc </w:t>
      </w:r>
      <w:r w:rsidR="008D7B98">
        <w:rPr>
          <w:rFonts w:cs="Calibri"/>
        </w:rPr>
        <w:t xml:space="preserve">podľa cieľovej skupiny </w:t>
      </w:r>
      <w:r w:rsidRPr="007D7862">
        <w:rPr>
          <w:rFonts w:cs="Calibri"/>
        </w:rPr>
        <w:t>v prílohe tohto dokumentu) na každé z obsadzovaných miest, ktorú podpíšu všetci členovia výberovej komisie. V prípade, že sa v rovnakom termíne realizuje výberové konanie na obsadenie pracovných pozícií TSP a</w:t>
      </w:r>
      <w:r w:rsidR="00CD3622" w:rsidRPr="007D7862">
        <w:rPr>
          <w:rFonts w:cs="Calibri"/>
        </w:rPr>
        <w:t> </w:t>
      </w:r>
      <w:r w:rsidRPr="007D7862">
        <w:rPr>
          <w:rFonts w:cs="Calibri"/>
        </w:rPr>
        <w:t>TP</w:t>
      </w:r>
      <w:r w:rsidR="00CD3622" w:rsidRPr="007D7862">
        <w:rPr>
          <w:rFonts w:cs="Calibri"/>
        </w:rPr>
        <w:t>,</w:t>
      </w:r>
      <w:r w:rsidRPr="007D7862">
        <w:rPr>
          <w:rFonts w:cs="Calibri"/>
        </w:rPr>
        <w:t xml:space="preserve"> vyhotovuje sa jedna </w:t>
      </w:r>
      <w:r w:rsidR="00465308" w:rsidRPr="007D7862">
        <w:rPr>
          <w:rFonts w:cs="Calibri"/>
          <w:i/>
        </w:rPr>
        <w:t>Z</w:t>
      </w:r>
      <w:r w:rsidRPr="007D7862">
        <w:rPr>
          <w:rFonts w:cs="Calibri"/>
          <w:i/>
        </w:rPr>
        <w:t>ápisnica</w:t>
      </w:r>
      <w:r w:rsidRPr="007D7862">
        <w:rPr>
          <w:rFonts w:cs="Calibri"/>
        </w:rPr>
        <w:t>. Z výberového konania na obsadenie pracovnej pozície OP</w:t>
      </w:r>
      <w:r w:rsidR="008D7B98">
        <w:rPr>
          <w:rFonts w:cs="Calibri"/>
        </w:rPr>
        <w:t xml:space="preserve"> a TSP pre ĽBD</w:t>
      </w:r>
      <w:r w:rsidRPr="007D7862">
        <w:rPr>
          <w:rFonts w:cs="Calibri"/>
        </w:rPr>
        <w:t xml:space="preserve"> sa vyhotovuje </w:t>
      </w:r>
      <w:r w:rsidR="00465308" w:rsidRPr="007D7862">
        <w:rPr>
          <w:rFonts w:cs="Calibri"/>
          <w:i/>
        </w:rPr>
        <w:t>Zápisnica</w:t>
      </w:r>
      <w:r w:rsidR="00465308" w:rsidRPr="007D7862" w:rsidDel="00465308">
        <w:rPr>
          <w:rFonts w:cs="Calibri"/>
        </w:rPr>
        <w:t xml:space="preserve"> </w:t>
      </w:r>
      <w:r w:rsidR="00C47C62" w:rsidRPr="007D7862">
        <w:rPr>
          <w:rFonts w:cs="Calibri"/>
        </w:rPr>
        <w:t xml:space="preserve">vždy </w:t>
      </w:r>
      <w:r w:rsidRPr="007D7862">
        <w:rPr>
          <w:rFonts w:cs="Calibri"/>
        </w:rPr>
        <w:t>samostatne (v prípade, že sa v rovnakom termíne realizujú výberové konania na pozície OP pre viaceré oblasti – bývanie, financie</w:t>
      </w:r>
      <w:r w:rsidR="00C47C62" w:rsidRPr="007D7862">
        <w:rPr>
          <w:rFonts w:cs="Calibri"/>
        </w:rPr>
        <w:t xml:space="preserve"> a oddlžovanie</w:t>
      </w:r>
      <w:r w:rsidRPr="007D7862">
        <w:rPr>
          <w:rFonts w:cs="Calibri"/>
        </w:rPr>
        <w:t xml:space="preserve">, zamestnanie sú súčasťou jednej </w:t>
      </w:r>
      <w:r w:rsidR="00465308" w:rsidRPr="007D7862">
        <w:rPr>
          <w:rFonts w:cs="Calibri"/>
          <w:i/>
        </w:rPr>
        <w:t>Zápisnice</w:t>
      </w:r>
      <w:r w:rsidRPr="007D7862">
        <w:rPr>
          <w:rFonts w:cs="Calibri"/>
        </w:rPr>
        <w:t xml:space="preserve">). </w:t>
      </w:r>
      <w:r w:rsidR="00465308" w:rsidRPr="007B23A8">
        <w:rPr>
          <w:rFonts w:cs="Calibri"/>
          <w:i/>
          <w:color w:val="1E4E9D"/>
        </w:rPr>
        <w:t>Zápisnica</w:t>
      </w:r>
      <w:r w:rsidR="00465308" w:rsidRPr="007B23A8" w:rsidDel="00465308">
        <w:rPr>
          <w:rFonts w:cs="Calibri"/>
          <w:color w:val="1E4E9D"/>
        </w:rPr>
        <w:t xml:space="preserve"> </w:t>
      </w:r>
      <w:r w:rsidRPr="007B23A8">
        <w:rPr>
          <w:rFonts w:cs="Calibri"/>
          <w:color w:val="1E4E9D"/>
        </w:rPr>
        <w:t>o priebehu a výsledkoch výberového konania musí obsahovať</w:t>
      </w:r>
      <w:r w:rsidR="0012020E" w:rsidRPr="007B23A8">
        <w:rPr>
          <w:rFonts w:cs="Calibri"/>
          <w:color w:val="1E4E9D"/>
        </w:rPr>
        <w:t xml:space="preserve"> všetky náležitos</w:t>
      </w:r>
      <w:r w:rsidR="008E743F" w:rsidRPr="007B23A8">
        <w:rPr>
          <w:rFonts w:cs="Calibri"/>
          <w:color w:val="1E4E9D"/>
        </w:rPr>
        <w:t>ti</w:t>
      </w:r>
      <w:r w:rsidR="0012020E" w:rsidRPr="007B23A8">
        <w:rPr>
          <w:rFonts w:cs="Calibri"/>
          <w:color w:val="1E4E9D"/>
        </w:rPr>
        <w:t xml:space="preserve"> stanov</w:t>
      </w:r>
      <w:r w:rsidR="008E743F" w:rsidRPr="007B23A8">
        <w:rPr>
          <w:rFonts w:cs="Calibri"/>
          <w:color w:val="1E4E9D"/>
        </w:rPr>
        <w:t>e</w:t>
      </w:r>
      <w:r w:rsidR="0012020E" w:rsidRPr="007B23A8">
        <w:rPr>
          <w:rFonts w:cs="Calibri"/>
          <w:color w:val="1E4E9D"/>
        </w:rPr>
        <w:t>né v</w:t>
      </w:r>
      <w:r w:rsidR="008E743F" w:rsidRPr="007B23A8">
        <w:rPr>
          <w:rFonts w:cs="Calibri"/>
          <w:color w:val="1E4E9D"/>
        </w:rPr>
        <w:t xml:space="preserve"> príslušnej</w:t>
      </w:r>
      <w:r w:rsidR="0012020E" w:rsidRPr="007B23A8">
        <w:rPr>
          <w:rFonts w:cs="Calibri"/>
          <w:color w:val="1E4E9D"/>
        </w:rPr>
        <w:t> prílohe</w:t>
      </w:r>
      <w:r w:rsidR="008E743F" w:rsidRPr="007B23A8">
        <w:rPr>
          <w:rFonts w:cs="Calibri"/>
          <w:color w:val="1E4E9D"/>
        </w:rPr>
        <w:t xml:space="preserve"> podľa cieľovej skupiny</w:t>
      </w:r>
      <w:r w:rsidR="0012020E" w:rsidRPr="007B23A8">
        <w:rPr>
          <w:rFonts w:cs="Calibri"/>
          <w:color w:val="1E4E9D"/>
        </w:rPr>
        <w:t>.</w:t>
      </w:r>
    </w:p>
    <w:p w14:paraId="70AFCB4D" w14:textId="3F094C6F" w:rsidR="00A113F2" w:rsidRPr="002501CE" w:rsidRDefault="00A113F2" w:rsidP="00C82A2F">
      <w:pPr>
        <w:pStyle w:val="Odsekzoznamu"/>
        <w:numPr>
          <w:ilvl w:val="0"/>
          <w:numId w:val="1"/>
        </w:numPr>
        <w:rPr>
          <w:rFonts w:cs="Calibri"/>
        </w:rPr>
      </w:pPr>
      <w:r w:rsidRPr="00C82A2F">
        <w:rPr>
          <w:rFonts w:cs="Calibri"/>
        </w:rPr>
        <w:t xml:space="preserve">Subjekt zašle </w:t>
      </w:r>
      <w:r w:rsidR="00C82A2F" w:rsidRPr="007B23A8">
        <w:rPr>
          <w:rFonts w:cs="Calibri"/>
          <w:color w:val="1E4E9D"/>
        </w:rPr>
        <w:t xml:space="preserve">poštovou prepravou alebo prostredníctvom Ústredného portálu verejnej správy </w:t>
      </w:r>
      <w:r w:rsidR="00465308" w:rsidRPr="00C82A2F">
        <w:rPr>
          <w:rFonts w:cs="Calibri"/>
          <w:i/>
        </w:rPr>
        <w:t>Zápisnicu</w:t>
      </w:r>
      <w:r w:rsidR="00465308" w:rsidRPr="00C82A2F" w:rsidDel="00465308">
        <w:rPr>
          <w:rFonts w:cs="Calibri"/>
        </w:rPr>
        <w:t xml:space="preserve"> </w:t>
      </w:r>
      <w:r w:rsidRPr="00C82A2F">
        <w:rPr>
          <w:rFonts w:cs="Calibri"/>
        </w:rPr>
        <w:t>o priebehu a výsledkoch výberového konania v termíne najneskôr do</w:t>
      </w:r>
      <w:r w:rsidR="005E7B53" w:rsidRPr="00C82A2F">
        <w:rPr>
          <w:rFonts w:cs="Calibri"/>
        </w:rPr>
        <w:t xml:space="preserve"> piatich (</w:t>
      </w:r>
      <w:r w:rsidR="008A546E" w:rsidRPr="00C82A2F">
        <w:rPr>
          <w:rFonts w:cs="Calibri"/>
        </w:rPr>
        <w:t>5</w:t>
      </w:r>
      <w:r w:rsidR="005E7B53" w:rsidRPr="00C82A2F">
        <w:rPr>
          <w:rFonts w:cs="Calibri"/>
        </w:rPr>
        <w:t>)</w:t>
      </w:r>
      <w:r w:rsidRPr="00C82A2F">
        <w:rPr>
          <w:rFonts w:cs="Calibri"/>
        </w:rPr>
        <w:t xml:space="preserve"> </w:t>
      </w:r>
      <w:r w:rsidR="008A546E" w:rsidRPr="00C82A2F">
        <w:rPr>
          <w:rFonts w:cs="Calibri"/>
        </w:rPr>
        <w:t xml:space="preserve">pracovných </w:t>
      </w:r>
      <w:r w:rsidRPr="00C82A2F">
        <w:rPr>
          <w:rFonts w:cs="Calibri"/>
        </w:rPr>
        <w:t xml:space="preserve">dní od jeho konania </w:t>
      </w:r>
      <w:r w:rsidR="00AF6738" w:rsidRPr="00C82A2F">
        <w:rPr>
          <w:rFonts w:cs="Calibri"/>
        </w:rPr>
        <w:t>MPSVR SR</w:t>
      </w:r>
      <w:r w:rsidRPr="00C82A2F">
        <w:rPr>
          <w:rFonts w:cs="Calibri"/>
        </w:rPr>
        <w:t xml:space="preserve"> </w:t>
      </w:r>
      <w:r w:rsidRPr="002501CE">
        <w:rPr>
          <w:rFonts w:cs="Calibri"/>
        </w:rPr>
        <w:t xml:space="preserve">s príslušnou dokumentáciou a to: </w:t>
      </w:r>
    </w:p>
    <w:p w14:paraId="231749DA" w14:textId="76B9FCD8" w:rsidR="00A113F2" w:rsidRPr="008E743F" w:rsidRDefault="00A113F2" w:rsidP="00C0383F">
      <w:pPr>
        <w:pStyle w:val="Odsekzoznamu"/>
        <w:numPr>
          <w:ilvl w:val="0"/>
          <w:numId w:val="18"/>
        </w:numPr>
        <w:tabs>
          <w:tab w:val="left" w:pos="4820"/>
        </w:tabs>
        <w:ind w:right="45"/>
        <w:jc w:val="both"/>
        <w:rPr>
          <w:rFonts w:cs="Calibri"/>
        </w:rPr>
      </w:pPr>
      <w:r w:rsidRPr="008E743F">
        <w:rPr>
          <w:rFonts w:cs="Calibri"/>
        </w:rPr>
        <w:t xml:space="preserve">originál </w:t>
      </w:r>
      <w:r w:rsidR="008A46FE" w:rsidRPr="008E743F">
        <w:rPr>
          <w:rFonts w:cs="Calibri"/>
          <w:i/>
        </w:rPr>
        <w:t>Z</w:t>
      </w:r>
      <w:r w:rsidRPr="008E743F">
        <w:rPr>
          <w:rFonts w:cs="Calibri"/>
          <w:i/>
        </w:rPr>
        <w:t>ápisnice o priebehu a výsledkoch výberového konania</w:t>
      </w:r>
      <w:r w:rsidR="008A46FE" w:rsidRPr="008E743F">
        <w:rPr>
          <w:rFonts w:cs="Calibri"/>
          <w:i/>
        </w:rPr>
        <w:t xml:space="preserve"> </w:t>
      </w:r>
      <w:r w:rsidR="008A46FE" w:rsidRPr="008E743F">
        <w:rPr>
          <w:rFonts w:cs="Calibri"/>
        </w:rPr>
        <w:t>spolu s podpismi komisie</w:t>
      </w:r>
      <w:r w:rsidRPr="008E743F">
        <w:rPr>
          <w:rFonts w:cs="Calibri"/>
        </w:rPr>
        <w:t>,</w:t>
      </w:r>
    </w:p>
    <w:p w14:paraId="4F78F3DB" w14:textId="5825D2B1" w:rsidR="00A113F2" w:rsidRPr="008E743F" w:rsidRDefault="00A113F2" w:rsidP="00C0383F">
      <w:pPr>
        <w:pStyle w:val="Odsekzoznamu"/>
        <w:numPr>
          <w:ilvl w:val="0"/>
          <w:numId w:val="18"/>
        </w:numPr>
        <w:tabs>
          <w:tab w:val="left" w:pos="4820"/>
        </w:tabs>
        <w:ind w:right="45"/>
        <w:jc w:val="both"/>
        <w:rPr>
          <w:rFonts w:cs="Calibri"/>
        </w:rPr>
      </w:pPr>
      <w:r w:rsidRPr="008E743F">
        <w:rPr>
          <w:rFonts w:cs="Calibri"/>
        </w:rPr>
        <w:t xml:space="preserve">originály </w:t>
      </w:r>
      <w:r w:rsidR="008A46FE" w:rsidRPr="008E743F">
        <w:rPr>
          <w:rFonts w:cs="Calibri"/>
          <w:i/>
        </w:rPr>
        <w:t>Č</w:t>
      </w:r>
      <w:r w:rsidRPr="008E743F">
        <w:rPr>
          <w:rFonts w:cs="Calibri"/>
          <w:i/>
        </w:rPr>
        <w:t>estných vyhlásení členov/členiek výberovej komisie</w:t>
      </w:r>
      <w:r w:rsidRPr="008E743F">
        <w:rPr>
          <w:rFonts w:cs="Calibri"/>
        </w:rPr>
        <w:t>,</w:t>
      </w:r>
    </w:p>
    <w:p w14:paraId="6E2FF338" w14:textId="3E10C39E" w:rsidR="00A113F2" w:rsidRPr="008E743F" w:rsidRDefault="00A113F2" w:rsidP="00C0383F">
      <w:pPr>
        <w:pStyle w:val="Odsekzoznamu"/>
        <w:numPr>
          <w:ilvl w:val="0"/>
          <w:numId w:val="18"/>
        </w:numPr>
        <w:tabs>
          <w:tab w:val="left" w:pos="4820"/>
        </w:tabs>
        <w:ind w:right="45"/>
        <w:jc w:val="both"/>
        <w:rPr>
          <w:rFonts w:cs="Calibri"/>
        </w:rPr>
      </w:pPr>
      <w:r w:rsidRPr="008E743F">
        <w:rPr>
          <w:rFonts w:cs="Calibri"/>
        </w:rPr>
        <w:t xml:space="preserve">originál </w:t>
      </w:r>
      <w:r w:rsidR="008A46FE" w:rsidRPr="008E743F">
        <w:rPr>
          <w:rFonts w:cs="Calibri"/>
          <w:i/>
        </w:rPr>
        <w:t>P</w:t>
      </w:r>
      <w:r w:rsidRPr="008E743F">
        <w:rPr>
          <w:rFonts w:cs="Calibri"/>
          <w:i/>
        </w:rPr>
        <w:t>rezenčnej listiny členov</w:t>
      </w:r>
      <w:r w:rsidR="00CA1147" w:rsidRPr="008E743F">
        <w:rPr>
          <w:rFonts w:cs="Calibri"/>
          <w:i/>
        </w:rPr>
        <w:t>/členiek</w:t>
      </w:r>
      <w:r w:rsidRPr="008E743F">
        <w:rPr>
          <w:rFonts w:cs="Calibri"/>
          <w:i/>
        </w:rPr>
        <w:t xml:space="preserve"> výberovej komisie</w:t>
      </w:r>
      <w:r w:rsidRPr="008E743F">
        <w:rPr>
          <w:rFonts w:cs="Calibri"/>
        </w:rPr>
        <w:t>,</w:t>
      </w:r>
    </w:p>
    <w:p w14:paraId="4092A34E" w14:textId="242D4CC8" w:rsidR="00A113F2" w:rsidRPr="008E743F" w:rsidRDefault="00A113F2" w:rsidP="00C0383F">
      <w:pPr>
        <w:pStyle w:val="Odsekzoznamu"/>
        <w:numPr>
          <w:ilvl w:val="0"/>
          <w:numId w:val="18"/>
        </w:numPr>
        <w:tabs>
          <w:tab w:val="left" w:pos="4820"/>
        </w:tabs>
        <w:ind w:right="45"/>
        <w:jc w:val="both"/>
        <w:rPr>
          <w:rFonts w:cs="Calibri"/>
        </w:rPr>
      </w:pPr>
      <w:r w:rsidRPr="008E743F">
        <w:rPr>
          <w:rFonts w:cs="Calibri"/>
        </w:rPr>
        <w:t xml:space="preserve">originál </w:t>
      </w:r>
      <w:r w:rsidR="008A46FE" w:rsidRPr="008E743F">
        <w:rPr>
          <w:rFonts w:cs="Calibri"/>
          <w:i/>
        </w:rPr>
        <w:t>P</w:t>
      </w:r>
      <w:r w:rsidRPr="008E743F">
        <w:rPr>
          <w:rFonts w:cs="Calibri"/>
          <w:i/>
        </w:rPr>
        <w:t>rezenčnej listiny uchádzačov</w:t>
      </w:r>
      <w:r w:rsidR="00CA1147" w:rsidRPr="008E743F">
        <w:rPr>
          <w:rFonts w:cs="Calibri"/>
          <w:i/>
        </w:rPr>
        <w:t>/uchádzačiek</w:t>
      </w:r>
      <w:r w:rsidRPr="008E743F">
        <w:rPr>
          <w:rFonts w:cs="Calibri"/>
          <w:i/>
        </w:rPr>
        <w:t xml:space="preserve"> o pozíciu TSP, TP alebo OP</w:t>
      </w:r>
      <w:r w:rsidRPr="008E743F">
        <w:rPr>
          <w:rFonts w:cs="Calibri"/>
        </w:rPr>
        <w:t>,</w:t>
      </w:r>
    </w:p>
    <w:p w14:paraId="5940DCF4" w14:textId="25793A13" w:rsidR="008031E6" w:rsidRPr="008E743F" w:rsidRDefault="008031E6" w:rsidP="00C0383F">
      <w:pPr>
        <w:pStyle w:val="Odsekzoznamu"/>
        <w:numPr>
          <w:ilvl w:val="0"/>
          <w:numId w:val="18"/>
        </w:numPr>
        <w:tabs>
          <w:tab w:val="left" w:pos="4820"/>
        </w:tabs>
        <w:ind w:right="45"/>
        <w:jc w:val="both"/>
        <w:rPr>
          <w:rFonts w:cs="Calibri"/>
        </w:rPr>
      </w:pPr>
      <w:r w:rsidRPr="008E743F">
        <w:rPr>
          <w:rFonts w:cs="Calibri"/>
        </w:rPr>
        <w:t xml:space="preserve">podpísaný </w:t>
      </w:r>
      <w:r w:rsidRPr="008E743F">
        <w:rPr>
          <w:rFonts w:cs="Calibri"/>
          <w:i/>
        </w:rPr>
        <w:t>štruktúrovaný životopis vybraných uchádzačov</w:t>
      </w:r>
      <w:r w:rsidR="005A7F73" w:rsidRPr="008E743F">
        <w:rPr>
          <w:rFonts w:cs="Calibri"/>
          <w:i/>
        </w:rPr>
        <w:t>/uchádzačiek</w:t>
      </w:r>
      <w:r w:rsidRPr="008E743F">
        <w:rPr>
          <w:rFonts w:cs="Calibri"/>
        </w:rPr>
        <w:t>,</w:t>
      </w:r>
    </w:p>
    <w:p w14:paraId="548FB9D5" w14:textId="78E759F6" w:rsidR="00A113F2" w:rsidRPr="008E743F" w:rsidRDefault="00A113F2" w:rsidP="00C0383F">
      <w:pPr>
        <w:pStyle w:val="Odsekzoznamu"/>
        <w:numPr>
          <w:ilvl w:val="0"/>
          <w:numId w:val="18"/>
        </w:numPr>
        <w:tabs>
          <w:tab w:val="left" w:pos="4820"/>
        </w:tabs>
        <w:ind w:right="45"/>
        <w:jc w:val="both"/>
        <w:rPr>
          <w:rFonts w:cs="Calibri"/>
        </w:rPr>
      </w:pPr>
      <w:r w:rsidRPr="008E743F">
        <w:rPr>
          <w:rFonts w:cs="Calibri"/>
        </w:rPr>
        <w:t xml:space="preserve">originály </w:t>
      </w:r>
      <w:r w:rsidR="008A46FE" w:rsidRPr="008E743F">
        <w:rPr>
          <w:rFonts w:cs="Calibri"/>
          <w:i/>
        </w:rPr>
        <w:t>B</w:t>
      </w:r>
      <w:r w:rsidRPr="008E743F">
        <w:rPr>
          <w:rFonts w:cs="Calibri"/>
          <w:i/>
        </w:rPr>
        <w:t>odovacích tabuliek</w:t>
      </w:r>
      <w:r w:rsidRPr="008E743F">
        <w:rPr>
          <w:rFonts w:cs="Calibri"/>
        </w:rPr>
        <w:t xml:space="preserve"> členov komisie v prípade, že sa na výbere uchádzačov o pracovnú pozíciu nezhodli konsenzuálne,</w:t>
      </w:r>
    </w:p>
    <w:p w14:paraId="28D8F9B2" w14:textId="3DAF7E72" w:rsidR="00A113F2" w:rsidRPr="008E743F" w:rsidRDefault="00A113F2" w:rsidP="00C0383F">
      <w:pPr>
        <w:pStyle w:val="Odsekzoznamu"/>
        <w:numPr>
          <w:ilvl w:val="0"/>
          <w:numId w:val="18"/>
        </w:numPr>
        <w:tabs>
          <w:tab w:val="left" w:pos="4820"/>
        </w:tabs>
        <w:ind w:right="45"/>
        <w:jc w:val="both"/>
        <w:rPr>
          <w:rFonts w:cs="Calibri"/>
        </w:rPr>
      </w:pPr>
      <w:r w:rsidRPr="008E743F">
        <w:rPr>
          <w:rFonts w:cs="Calibri"/>
        </w:rPr>
        <w:t>kópie podkladov o vybranom uchádzačovi/uchádzačoch a náhradníkovi, s ktorými navrhujú uzavrieť pracovný pomer (diplom, vysvedčenie alebo iný relevantný doklad preukazujúci splnenie kvalifikačných podmienok, pri pozícii OP aj ostatné podklady preukazujúce splnenie kvalif</w:t>
      </w:r>
      <w:r w:rsidR="00B83600" w:rsidRPr="008E743F">
        <w:rPr>
          <w:rFonts w:cs="Calibri"/>
        </w:rPr>
        <w:t>ikačných</w:t>
      </w:r>
      <w:r w:rsidRPr="008E743F">
        <w:rPr>
          <w:rFonts w:cs="Calibri"/>
        </w:rPr>
        <w:t xml:space="preserve"> predpokladov).</w:t>
      </w:r>
    </w:p>
    <w:p w14:paraId="20FCC13B" w14:textId="77777777" w:rsidR="008E743F" w:rsidRPr="008E743F" w:rsidRDefault="008E743F" w:rsidP="008E743F">
      <w:pPr>
        <w:pStyle w:val="Odsekzoznamu"/>
        <w:ind w:left="720"/>
        <w:jc w:val="both"/>
        <w:rPr>
          <w:rFonts w:cs="Calibri"/>
        </w:rPr>
      </w:pPr>
      <w:r w:rsidRPr="008E743F">
        <w:rPr>
          <w:rFonts w:cs="Calibri"/>
        </w:rPr>
        <w:t>Zápisnica obsahuje aj pripomienky voči procesu a výsledkom výberového konania zo strany niektorého člena komisie alebo oznámenie o možnej zaujatosti člena výberovej komisie, ak boli vznesené.</w:t>
      </w:r>
    </w:p>
    <w:p w14:paraId="1092A72B" w14:textId="77777777" w:rsidR="008E743F" w:rsidRPr="008E743F" w:rsidRDefault="008E743F" w:rsidP="008E743F">
      <w:pPr>
        <w:tabs>
          <w:tab w:val="left" w:pos="4820"/>
        </w:tabs>
        <w:ind w:right="45"/>
        <w:jc w:val="both"/>
        <w:rPr>
          <w:rFonts w:cs="Calibri"/>
        </w:rPr>
      </w:pPr>
    </w:p>
    <w:p w14:paraId="26EFE8EC" w14:textId="6628EBFC" w:rsidR="00A113F2" w:rsidRPr="007D7862" w:rsidRDefault="00AF6738" w:rsidP="008E743F">
      <w:pPr>
        <w:numPr>
          <w:ilvl w:val="0"/>
          <w:numId w:val="1"/>
        </w:numPr>
        <w:ind w:left="567" w:hanging="567"/>
        <w:jc w:val="both"/>
        <w:rPr>
          <w:rFonts w:cs="Calibri"/>
        </w:rPr>
      </w:pPr>
      <w:r w:rsidRPr="007D7862">
        <w:rPr>
          <w:rFonts w:cs="Calibri"/>
        </w:rPr>
        <w:lastRenderedPageBreak/>
        <w:t>MPSVR SR</w:t>
      </w:r>
      <w:r w:rsidR="00A113F2" w:rsidRPr="007D7862">
        <w:rPr>
          <w:rFonts w:cs="Calibri"/>
        </w:rPr>
        <w:t xml:space="preserve"> posúdi predloženú dokumentáciu a</w:t>
      </w:r>
      <w:r w:rsidR="005E7B53">
        <w:rPr>
          <w:rFonts w:cs="Calibri"/>
        </w:rPr>
        <w:t> </w:t>
      </w:r>
      <w:r w:rsidR="00A113F2" w:rsidRPr="007D7862">
        <w:rPr>
          <w:rFonts w:cs="Calibri"/>
        </w:rPr>
        <w:t>do</w:t>
      </w:r>
      <w:r w:rsidR="005E7B53">
        <w:rPr>
          <w:rFonts w:cs="Calibri"/>
        </w:rPr>
        <w:t xml:space="preserve"> desiatich (</w:t>
      </w:r>
      <w:r w:rsidR="00A113F2" w:rsidRPr="007D7862">
        <w:rPr>
          <w:rFonts w:cs="Calibri"/>
        </w:rPr>
        <w:t>1</w:t>
      </w:r>
      <w:r w:rsidR="00702C08" w:rsidRPr="007D7862">
        <w:rPr>
          <w:rFonts w:cs="Calibri"/>
        </w:rPr>
        <w:t>0</w:t>
      </w:r>
      <w:r w:rsidR="005E7B53">
        <w:rPr>
          <w:rFonts w:cs="Calibri"/>
        </w:rPr>
        <w:t>)</w:t>
      </w:r>
      <w:r w:rsidR="00A113F2" w:rsidRPr="007D7862">
        <w:rPr>
          <w:rFonts w:cs="Calibri"/>
        </w:rPr>
        <w:t xml:space="preserve"> </w:t>
      </w:r>
      <w:r w:rsidR="00702C08" w:rsidRPr="007D7862">
        <w:rPr>
          <w:rFonts w:cs="Calibri"/>
        </w:rPr>
        <w:t xml:space="preserve">pracovných </w:t>
      </w:r>
      <w:r w:rsidR="00A113F2" w:rsidRPr="007D7862">
        <w:rPr>
          <w:rFonts w:cs="Calibri"/>
        </w:rPr>
        <w:t>dní vydá písomné stanovisko o schválení, resp. neschválení výberového konania (lehota sa môže predĺžiť</w:t>
      </w:r>
      <w:r w:rsidR="008A46FE" w:rsidRPr="007D7862">
        <w:rPr>
          <w:rFonts w:cs="Calibri"/>
        </w:rPr>
        <w:t xml:space="preserve"> napr.</w:t>
      </w:r>
      <w:r w:rsidR="00A113F2" w:rsidRPr="007D7862">
        <w:rPr>
          <w:rFonts w:cs="Calibri"/>
        </w:rPr>
        <w:t xml:space="preserve"> v prípade sťažností a ich preskúmavania zo strany </w:t>
      </w:r>
      <w:r w:rsidRPr="007D7862">
        <w:rPr>
          <w:rFonts w:cs="Calibri"/>
        </w:rPr>
        <w:t>MPSVR SR</w:t>
      </w:r>
      <w:r w:rsidR="008A46FE" w:rsidRPr="007D7862">
        <w:rPr>
          <w:rFonts w:cs="Calibri"/>
        </w:rPr>
        <w:t xml:space="preserve"> alebo z dôvodu dodania neúplných podkladov</w:t>
      </w:r>
      <w:r w:rsidR="00A113F2" w:rsidRPr="007D7862">
        <w:rPr>
          <w:rFonts w:cs="Calibri"/>
        </w:rPr>
        <w:t>).</w:t>
      </w:r>
    </w:p>
    <w:p w14:paraId="5CC7759B" w14:textId="2007F66C" w:rsidR="00A113F2" w:rsidRPr="007D7862" w:rsidRDefault="00A113F2" w:rsidP="00C0383F">
      <w:pPr>
        <w:numPr>
          <w:ilvl w:val="0"/>
          <w:numId w:val="16"/>
        </w:numPr>
        <w:jc w:val="both"/>
        <w:rPr>
          <w:rFonts w:cs="Calibri"/>
        </w:rPr>
      </w:pPr>
      <w:r w:rsidRPr="007D7862">
        <w:rPr>
          <w:rFonts w:cs="Calibri"/>
        </w:rPr>
        <w:t xml:space="preserve">V prípade, že pri overení dodržania postupov výberového konania nebude zistené porušenie stanoveného postupu výberového konania, </w:t>
      </w:r>
      <w:r w:rsidR="00AB2995" w:rsidRPr="007D7862">
        <w:rPr>
          <w:rFonts w:cs="Calibri"/>
        </w:rPr>
        <w:t>MPSVR SR písomne schváli priebeh a výsledky výberového konania a zároveň určí deň vzniku oprávnenosti finančných výdavkov spojených so zamestnávaním a výkon práce TSP, TP, OP.</w:t>
      </w:r>
      <w:r w:rsidR="00F00B64" w:rsidRPr="007D7862">
        <w:rPr>
          <w:rFonts w:cs="Calibri"/>
        </w:rPr>
        <w:t xml:space="preserve"> Schválenie priebehu a výsledkov výberového konania oznámi MPSVR subjektu elektronicky, prostredníctvom Ústredného portálu verejnej správy (ÚPVS).</w:t>
      </w:r>
    </w:p>
    <w:p w14:paraId="6AF7AD46" w14:textId="57DC8CC0" w:rsidR="00A113F2" w:rsidRPr="007D7862" w:rsidRDefault="00A113F2" w:rsidP="00C0383F">
      <w:pPr>
        <w:numPr>
          <w:ilvl w:val="0"/>
          <w:numId w:val="16"/>
        </w:numPr>
        <w:jc w:val="both"/>
        <w:rPr>
          <w:rFonts w:cs="Calibri"/>
        </w:rPr>
      </w:pPr>
      <w:r w:rsidRPr="007D7862">
        <w:rPr>
          <w:rFonts w:cs="Calibri"/>
        </w:rPr>
        <w:t xml:space="preserve">V prípade, že pri overení dodržiavania postupov výberového konania bude zistené porušenie stanoveného postupu výberového konania, </w:t>
      </w:r>
      <w:r w:rsidR="00AF6738" w:rsidRPr="007D7862">
        <w:rPr>
          <w:rFonts w:cs="Calibri"/>
        </w:rPr>
        <w:t>MPSVR SR</w:t>
      </w:r>
      <w:r w:rsidRPr="007D7862">
        <w:rPr>
          <w:rFonts w:cs="Calibri"/>
        </w:rPr>
        <w:t xml:space="preserve"> </w:t>
      </w:r>
      <w:r w:rsidR="0030015F" w:rsidRPr="007D7862">
        <w:rPr>
          <w:rFonts w:cs="Calibri"/>
        </w:rPr>
        <w:t>o tejto skutočnosti</w:t>
      </w:r>
      <w:r w:rsidRPr="007D7862">
        <w:rPr>
          <w:rFonts w:cs="Calibri"/>
        </w:rPr>
        <w:t xml:space="preserve"> subjekt</w:t>
      </w:r>
      <w:r w:rsidR="0030015F" w:rsidRPr="007D7862">
        <w:rPr>
          <w:rFonts w:cs="Calibri"/>
        </w:rPr>
        <w:t xml:space="preserve"> informuje</w:t>
      </w:r>
      <w:r w:rsidRPr="007D7862">
        <w:rPr>
          <w:rFonts w:cs="Calibri"/>
        </w:rPr>
        <w:t xml:space="preserve">. V tomto prípade </w:t>
      </w:r>
      <w:r w:rsidR="00AF6738" w:rsidRPr="007D7862">
        <w:rPr>
          <w:rFonts w:cs="Calibri"/>
        </w:rPr>
        <w:t>MPSVR SR</w:t>
      </w:r>
      <w:r w:rsidRPr="007D7862">
        <w:rPr>
          <w:rFonts w:cs="Calibri"/>
        </w:rPr>
        <w:t> </w:t>
      </w:r>
      <w:r w:rsidR="007E3CAE" w:rsidRPr="007D7862">
        <w:rPr>
          <w:rFonts w:cs="Calibri"/>
        </w:rPr>
        <w:t xml:space="preserve">doručí </w:t>
      </w:r>
      <w:r w:rsidRPr="007D7862">
        <w:rPr>
          <w:rFonts w:cs="Calibri"/>
        </w:rPr>
        <w:t>nes</w:t>
      </w:r>
      <w:r w:rsidR="007E3CAE" w:rsidRPr="007D7862">
        <w:rPr>
          <w:rFonts w:cs="Calibri"/>
        </w:rPr>
        <w:t>chválenie</w:t>
      </w:r>
      <w:r w:rsidRPr="007D7862">
        <w:rPr>
          <w:rFonts w:cs="Calibri"/>
        </w:rPr>
        <w:t xml:space="preserve"> priebe</w:t>
      </w:r>
      <w:r w:rsidR="007E3CAE" w:rsidRPr="007D7862">
        <w:rPr>
          <w:rFonts w:cs="Calibri"/>
        </w:rPr>
        <w:t>hu</w:t>
      </w:r>
      <w:r w:rsidRPr="007D7862">
        <w:rPr>
          <w:rFonts w:cs="Calibri"/>
        </w:rPr>
        <w:t xml:space="preserve"> a výsledk</w:t>
      </w:r>
      <w:r w:rsidR="007E3CAE" w:rsidRPr="007D7862">
        <w:rPr>
          <w:rFonts w:cs="Calibri"/>
        </w:rPr>
        <w:t>ov</w:t>
      </w:r>
      <w:r w:rsidRPr="007D7862">
        <w:rPr>
          <w:rFonts w:cs="Calibri"/>
        </w:rPr>
        <w:t xml:space="preserve"> výberového konania</w:t>
      </w:r>
      <w:r w:rsidR="007E3CAE" w:rsidRPr="007D7862">
        <w:rPr>
          <w:rFonts w:cs="Calibri"/>
        </w:rPr>
        <w:t xml:space="preserve"> elektronicky, prostredníctvom Ústredného portálu verejnej správy (ÚPVS)</w:t>
      </w:r>
      <w:r w:rsidRPr="007D7862">
        <w:rPr>
          <w:rFonts w:cs="Calibri"/>
        </w:rPr>
        <w:t xml:space="preserve"> a vyzve subjekt na opakovanie výberového konania. V prípade, že subjekt s  uchádzačmi, ktorí boli vybraní na základe výberového konania, ktoré </w:t>
      </w:r>
      <w:r w:rsidR="00AF6738" w:rsidRPr="007D7862">
        <w:rPr>
          <w:rFonts w:cs="Calibri"/>
        </w:rPr>
        <w:t>MPSVR SR</w:t>
      </w:r>
      <w:r w:rsidRPr="007D7862">
        <w:rPr>
          <w:rFonts w:cs="Calibri"/>
        </w:rPr>
        <w:t xml:space="preserve"> neschválila, uzatvorí pracovnú zmluvu, bude </w:t>
      </w:r>
      <w:r w:rsidR="00AF6738" w:rsidRPr="007D7862">
        <w:rPr>
          <w:rFonts w:cs="Calibri"/>
        </w:rPr>
        <w:t>MPSVR SR</w:t>
      </w:r>
      <w:r w:rsidRPr="007D7862">
        <w:rPr>
          <w:rFonts w:cs="Calibri"/>
        </w:rPr>
        <w:t xml:space="preserve"> považovať výdavky spojené so zamestnávaním a výkonom práce TSP,  TP, OP za neoprávnené a náklady bude znášať subjekt.</w:t>
      </w:r>
    </w:p>
    <w:p w14:paraId="5540E681" w14:textId="4AA9FD3C" w:rsidR="00A113F2" w:rsidRPr="007D7862" w:rsidRDefault="00A113F2" w:rsidP="008E743F">
      <w:pPr>
        <w:numPr>
          <w:ilvl w:val="0"/>
          <w:numId w:val="1"/>
        </w:numPr>
        <w:spacing w:after="120"/>
        <w:ind w:left="567" w:hanging="567"/>
        <w:jc w:val="both"/>
        <w:rPr>
          <w:rFonts w:cs="Calibri"/>
        </w:rPr>
      </w:pPr>
      <w:r w:rsidRPr="007D7862">
        <w:rPr>
          <w:rFonts w:cs="Calibri"/>
          <w:b/>
        </w:rPr>
        <w:t xml:space="preserve">Na základe schválenia priebehu a výsledkov výberového konania vydaného </w:t>
      </w:r>
      <w:r w:rsidR="00AF6738" w:rsidRPr="007D7862">
        <w:rPr>
          <w:rFonts w:cs="Calibri"/>
          <w:b/>
        </w:rPr>
        <w:t>MPSVR SR</w:t>
      </w:r>
      <w:r w:rsidRPr="007D7862">
        <w:rPr>
          <w:rFonts w:cs="Calibri"/>
          <w:b/>
        </w:rPr>
        <w:t xml:space="preserve"> subjekt </w:t>
      </w:r>
      <w:r w:rsidR="008A46FE" w:rsidRPr="007D7862">
        <w:rPr>
          <w:rFonts w:cs="Calibri"/>
          <w:b/>
        </w:rPr>
        <w:t xml:space="preserve">najneskôr do </w:t>
      </w:r>
      <w:r w:rsidR="00465308" w:rsidRPr="007D7862">
        <w:rPr>
          <w:rFonts w:cs="Calibri"/>
          <w:b/>
        </w:rPr>
        <w:t>piatich (</w:t>
      </w:r>
      <w:r w:rsidR="008A46FE" w:rsidRPr="007D7862">
        <w:rPr>
          <w:rFonts w:cs="Calibri"/>
          <w:b/>
        </w:rPr>
        <w:t>5</w:t>
      </w:r>
      <w:r w:rsidR="00465308" w:rsidRPr="007D7862">
        <w:rPr>
          <w:rFonts w:cs="Calibri"/>
          <w:b/>
        </w:rPr>
        <w:t>)</w:t>
      </w:r>
      <w:r w:rsidR="008A46FE" w:rsidRPr="007D7862">
        <w:rPr>
          <w:rFonts w:cs="Calibri"/>
          <w:b/>
        </w:rPr>
        <w:t xml:space="preserve"> pracovných dní od jeho doručenia oznámi uchádzačovi výsledky VK a </w:t>
      </w:r>
      <w:r w:rsidRPr="007D7862">
        <w:rPr>
          <w:rFonts w:cs="Calibri"/>
          <w:b/>
        </w:rPr>
        <w:t xml:space="preserve">uzatvorí pracovnú zmluvu s vybranými uchádzačmi na obsadzované pozície podľa rozhodnutia výberovej komisie. </w:t>
      </w:r>
    </w:p>
    <w:p w14:paraId="35D7B6A2" w14:textId="229FC15E" w:rsidR="00A113F2" w:rsidRPr="007D7862" w:rsidRDefault="00A113F2" w:rsidP="004E4AFB">
      <w:pPr>
        <w:spacing w:after="120"/>
        <w:jc w:val="both"/>
        <w:rPr>
          <w:rFonts w:cs="Calibri"/>
          <w:bCs/>
        </w:rPr>
      </w:pPr>
      <w:r w:rsidRPr="007D7862">
        <w:rPr>
          <w:rFonts w:cs="Calibri"/>
          <w:b/>
          <w:bCs/>
        </w:rPr>
        <w:t xml:space="preserve">V prípade, že sa výberového konania z opodstatnených dôvodov nemôže zúčastniť jeden/viacerí z členov výberovej  komisie prípadne jeden/viacerí z uchádzačov o pracovnú pozíciu, je možné, aby sa zúčastnili výberového konania online formou </w:t>
      </w:r>
      <w:r w:rsidRPr="007D7862">
        <w:rPr>
          <w:rFonts w:cs="Calibri"/>
          <w:bCs/>
        </w:rPr>
        <w:t xml:space="preserve">(tzn. prostredníctvom komunikačnej aplikácie), ktorej použitie vo VK bližšie popisuje kapitola D. Nutnosťou je, aby uchádzači o pracovnú pozíciu, členovia výberovej komisie, ako aj </w:t>
      </w:r>
      <w:r w:rsidRPr="007D7862">
        <w:rPr>
          <w:rFonts w:cs="Calibri"/>
        </w:rPr>
        <w:t xml:space="preserve">spolupracujúci subjekt </w:t>
      </w:r>
      <w:r w:rsidRPr="007D7862">
        <w:rPr>
          <w:rFonts w:cs="Calibri"/>
          <w:bCs/>
        </w:rPr>
        <w:t>disponovali potrebnou výpočtovou technikou (tzn. prenos obrazu a zvuku, potrebné pripojenia na internet) pre zabezpečenie bezproblémového priebehu VK. Na prezenčne zúčastnených uchádzačov sa vzťahujú podmienky z kapitoly C</w:t>
      </w:r>
      <w:r w:rsidR="00220A47" w:rsidRPr="007D7862">
        <w:rPr>
          <w:rFonts w:cs="Calibri"/>
          <w:bCs/>
        </w:rPr>
        <w:t>.</w:t>
      </w:r>
      <w:r w:rsidRPr="007D7862">
        <w:rPr>
          <w:rFonts w:cs="Calibri"/>
          <w:bCs/>
        </w:rPr>
        <w:t xml:space="preserve"> a na online formou pripojených uchádzačov sa vzťahujú podmienky z kapitoly D. V</w:t>
      </w:r>
      <w:r w:rsidR="00465308" w:rsidRPr="007D7862">
        <w:rPr>
          <w:rFonts w:cs="Calibri"/>
          <w:bCs/>
        </w:rPr>
        <w:t> </w:t>
      </w:r>
      <w:r w:rsidR="00465308" w:rsidRPr="007D7862">
        <w:rPr>
          <w:rFonts w:cs="Calibri"/>
          <w:i/>
        </w:rPr>
        <w:t xml:space="preserve">Zápisnici </w:t>
      </w:r>
      <w:r w:rsidRPr="007D7862">
        <w:rPr>
          <w:rFonts w:cs="Calibri"/>
          <w:bCs/>
        </w:rPr>
        <w:t>z výberového konania ako aj v prezenčnej listine členov výberovej komisie (poprípade v prezenčnej listine uchádzačov) je potrebné vyznačiť, ktoré osoby za zúčastnili VK prezenčne a ktoré online formou.</w:t>
      </w:r>
    </w:p>
    <w:p w14:paraId="2F86418A" w14:textId="77777777" w:rsidR="00A113F2" w:rsidRPr="007D7862" w:rsidRDefault="00A113F2" w:rsidP="0012020E">
      <w:pPr>
        <w:spacing w:after="0"/>
        <w:jc w:val="both"/>
        <w:rPr>
          <w:rFonts w:cs="Calibri"/>
        </w:rPr>
      </w:pPr>
    </w:p>
    <w:p w14:paraId="4C8D190F" w14:textId="77777777" w:rsidR="00A113F2" w:rsidRPr="002501CE" w:rsidRDefault="00A113F2" w:rsidP="0012020E">
      <w:pPr>
        <w:spacing w:after="0"/>
        <w:jc w:val="both"/>
        <w:rPr>
          <w:rFonts w:cs="Calibri"/>
        </w:rPr>
      </w:pPr>
    </w:p>
    <w:p w14:paraId="5C072AB1" w14:textId="06CD5443" w:rsidR="00A113F2" w:rsidRPr="002501CE" w:rsidRDefault="00A113F2" w:rsidP="00C0383F">
      <w:pPr>
        <w:pStyle w:val="tl1"/>
        <w:numPr>
          <w:ilvl w:val="0"/>
          <w:numId w:val="22"/>
        </w:numPr>
      </w:pPr>
      <w:r w:rsidRPr="002501CE">
        <w:t>Realizácia výberového konania online formou</w:t>
      </w:r>
    </w:p>
    <w:p w14:paraId="19FDA4C4" w14:textId="3B83838D" w:rsidR="00A113F2" w:rsidRPr="007B23A8" w:rsidRDefault="00A113F2" w:rsidP="00BF1229">
      <w:pPr>
        <w:pStyle w:val="Textkomentra"/>
        <w:jc w:val="both"/>
        <w:rPr>
          <w:rFonts w:cs="Calibri"/>
          <w:color w:val="1E4E9D"/>
        </w:rPr>
      </w:pPr>
      <w:r w:rsidRPr="002501CE">
        <w:rPr>
          <w:rFonts w:cs="Calibri"/>
          <w:b/>
          <w:bCs/>
          <w:sz w:val="22"/>
          <w:szCs w:val="22"/>
        </w:rPr>
        <w:t>V p</w:t>
      </w:r>
      <w:r w:rsidRPr="002501CE">
        <w:rPr>
          <w:rFonts w:cs="Calibri"/>
          <w:b/>
          <w:bCs/>
          <w:sz w:val="22"/>
        </w:rPr>
        <w:t>rípade, že nie je možné realizovať výberové konanie prezenčnou formou ako upravuje časť C</w:t>
      </w:r>
      <w:r w:rsidR="00220A47">
        <w:rPr>
          <w:rFonts w:cs="Calibri"/>
          <w:b/>
          <w:bCs/>
          <w:sz w:val="22"/>
        </w:rPr>
        <w:t>.</w:t>
      </w:r>
      <w:r w:rsidRPr="002501CE">
        <w:rPr>
          <w:rFonts w:cs="Calibri"/>
          <w:b/>
          <w:bCs/>
          <w:sz w:val="22"/>
        </w:rPr>
        <w:t>, subjekt môže realizovať v prípade opodstatnených dôvodov (napr. mimoriadna situácia, núdzový stav, výnimočný stav a pod.) výberové konanie online formou.</w:t>
      </w:r>
      <w:r w:rsidR="00D74DE7">
        <w:rPr>
          <w:rFonts w:cs="Calibri"/>
          <w:b/>
          <w:bCs/>
          <w:sz w:val="22"/>
        </w:rPr>
        <w:t xml:space="preserve"> </w:t>
      </w:r>
      <w:r w:rsidR="00D74DE7" w:rsidRPr="007B23A8">
        <w:rPr>
          <w:rFonts w:cs="Calibri"/>
          <w:b/>
          <w:bCs/>
          <w:color w:val="1E4E9D"/>
          <w:sz w:val="22"/>
        </w:rPr>
        <w:t>V takom prípade postupuje podľa procesov popísaných v časti C, zohľadňujúc špecifiká</w:t>
      </w:r>
      <w:r w:rsidR="008300E6" w:rsidRPr="007B23A8">
        <w:rPr>
          <w:rFonts w:cs="Calibri"/>
          <w:b/>
          <w:bCs/>
          <w:color w:val="1E4E9D"/>
          <w:sz w:val="22"/>
        </w:rPr>
        <w:t xml:space="preserve"> konania VK v</w:t>
      </w:r>
      <w:r w:rsidR="00D74DE7" w:rsidRPr="007B23A8">
        <w:rPr>
          <w:rFonts w:cs="Calibri"/>
          <w:b/>
          <w:bCs/>
          <w:color w:val="1E4E9D"/>
          <w:sz w:val="22"/>
        </w:rPr>
        <w:t xml:space="preserve"> online prostred</w:t>
      </w:r>
      <w:r w:rsidR="008300E6" w:rsidRPr="007B23A8">
        <w:rPr>
          <w:rFonts w:cs="Calibri"/>
          <w:b/>
          <w:bCs/>
          <w:color w:val="1E4E9D"/>
          <w:sz w:val="22"/>
        </w:rPr>
        <w:t>í</w:t>
      </w:r>
      <w:r w:rsidR="00D74DE7" w:rsidRPr="007B23A8">
        <w:rPr>
          <w:rFonts w:cs="Calibri"/>
          <w:b/>
          <w:bCs/>
          <w:color w:val="1E4E9D"/>
          <w:sz w:val="22"/>
        </w:rPr>
        <w:t>, ktoré sú najmä:</w:t>
      </w:r>
    </w:p>
    <w:p w14:paraId="32A6AC3A" w14:textId="4AF21AA8" w:rsidR="00A113F2" w:rsidRPr="00D74DE7" w:rsidRDefault="00A113F2" w:rsidP="00C0383F">
      <w:pPr>
        <w:pStyle w:val="Odsekzoznamu"/>
        <w:numPr>
          <w:ilvl w:val="0"/>
          <w:numId w:val="19"/>
        </w:numPr>
        <w:ind w:left="567" w:hanging="567"/>
        <w:jc w:val="both"/>
        <w:rPr>
          <w:rFonts w:cs="Calibri"/>
        </w:rPr>
      </w:pPr>
      <w:r w:rsidRPr="00D74DE7">
        <w:rPr>
          <w:rFonts w:cs="Calibri"/>
        </w:rPr>
        <w:t xml:space="preserve">Subjekt vypracuje </w:t>
      </w:r>
      <w:r w:rsidRPr="00D74DE7">
        <w:rPr>
          <w:rFonts w:cs="Calibri"/>
          <w:bCs/>
          <w:i/>
        </w:rPr>
        <w:t>Oznam o výberovom konaní –</w:t>
      </w:r>
      <w:r w:rsidR="00BF1229">
        <w:rPr>
          <w:rFonts w:cs="Calibri"/>
          <w:bCs/>
          <w:i/>
        </w:rPr>
        <w:t xml:space="preserve"> </w:t>
      </w:r>
      <w:r w:rsidRPr="00D74DE7">
        <w:rPr>
          <w:rFonts w:cs="Calibri"/>
          <w:bCs/>
          <w:i/>
        </w:rPr>
        <w:t>online formou</w:t>
      </w:r>
      <w:r w:rsidRPr="00D74DE7">
        <w:rPr>
          <w:rFonts w:cs="Calibri"/>
        </w:rPr>
        <w:t xml:space="preserve"> (ďalej „</w:t>
      </w:r>
      <w:r w:rsidRPr="00D74DE7">
        <w:rPr>
          <w:rFonts w:cs="Calibri"/>
          <w:i/>
        </w:rPr>
        <w:t>Oznam</w:t>
      </w:r>
      <w:r w:rsidR="008A46FE" w:rsidRPr="00D74DE7">
        <w:rPr>
          <w:rFonts w:cs="Calibri"/>
          <w:i/>
        </w:rPr>
        <w:t xml:space="preserve"> - online</w:t>
      </w:r>
      <w:r w:rsidRPr="00D74DE7">
        <w:rPr>
          <w:rFonts w:cs="Calibri"/>
        </w:rPr>
        <w:t>“) podľa vzoru, ktorý tvorí Prílohu tohto dokumentu</w:t>
      </w:r>
      <w:r w:rsidR="00BF1229">
        <w:rPr>
          <w:rFonts w:cs="Calibri"/>
        </w:rPr>
        <w:t xml:space="preserve"> (v príslušnom formulári vyberá možnosť konania VK </w:t>
      </w:r>
      <w:r w:rsidR="00BF1229">
        <w:rPr>
          <w:rFonts w:cs="Calibri"/>
        </w:rPr>
        <w:lastRenderedPageBreak/>
        <w:t>online)</w:t>
      </w:r>
      <w:r w:rsidRPr="00D74DE7">
        <w:rPr>
          <w:rFonts w:cs="Calibri"/>
        </w:rPr>
        <w:t xml:space="preserve"> a zašle ho na schválenie na e-mailovú adresu </w:t>
      </w:r>
      <w:hyperlink r:id="rId18" w:history="1">
        <w:r w:rsidR="00572679" w:rsidRPr="00D74DE7">
          <w:rPr>
            <w:rStyle w:val="Hypertextovprepojenie"/>
            <w:rFonts w:cs="Calibri"/>
          </w:rPr>
          <w:t>vk@employment.gov.sk</w:t>
        </w:r>
      </w:hyperlink>
      <w:r w:rsidR="00F12400" w:rsidRPr="00D74DE7">
        <w:rPr>
          <w:rFonts w:cs="Calibri"/>
          <w:b/>
        </w:rPr>
        <w:t xml:space="preserve"> najmenej 16 pracovných dní pred uskutočnením výberového konania</w:t>
      </w:r>
      <w:r w:rsidR="00F12400" w:rsidRPr="00D74DE7">
        <w:rPr>
          <w:rFonts w:cs="Calibri"/>
        </w:rPr>
        <w:t>.</w:t>
      </w:r>
      <w:r w:rsidRPr="00D74DE7">
        <w:rPr>
          <w:rFonts w:cs="Calibri"/>
          <w:b/>
        </w:rPr>
        <w:t xml:space="preserve"> </w:t>
      </w:r>
      <w:r w:rsidR="00711609" w:rsidRPr="00D74DE7">
        <w:rPr>
          <w:rFonts w:cs="Calibri"/>
          <w:i/>
        </w:rPr>
        <w:t>Oznam - online</w:t>
      </w:r>
      <w:r w:rsidR="00711609" w:rsidRPr="00D74DE7" w:rsidDel="00711609">
        <w:rPr>
          <w:rFonts w:cs="Calibri"/>
        </w:rPr>
        <w:t xml:space="preserve"> </w:t>
      </w:r>
      <w:r w:rsidRPr="00D74DE7">
        <w:rPr>
          <w:rFonts w:cs="Calibri"/>
        </w:rPr>
        <w:t>o výberovom konaní musí obsahovať:</w:t>
      </w:r>
    </w:p>
    <w:p w14:paraId="1885FA25" w14:textId="5AB35C50" w:rsidR="00A113F2" w:rsidRPr="00BF1229" w:rsidRDefault="00A113F2" w:rsidP="00C0383F">
      <w:pPr>
        <w:pStyle w:val="Odsekzoznamu"/>
        <w:numPr>
          <w:ilvl w:val="0"/>
          <w:numId w:val="20"/>
        </w:numPr>
        <w:jc w:val="both"/>
        <w:rPr>
          <w:rFonts w:cs="Calibri"/>
          <w:lang w:eastAsia="x-none"/>
        </w:rPr>
      </w:pPr>
      <w:r w:rsidRPr="00D74DE7">
        <w:rPr>
          <w:rFonts w:cs="Calibri"/>
        </w:rPr>
        <w:t>dátum, čas výberového konania a  aplikácia, prostredníctvom ktorej prebehne výberové konanie online formou prostredníctvom video-hovoru. Subjekt v</w:t>
      </w:r>
      <w:r w:rsidR="008A46FE" w:rsidRPr="00D74DE7">
        <w:rPr>
          <w:rFonts w:cs="Calibri"/>
        </w:rPr>
        <w:t> </w:t>
      </w:r>
      <w:r w:rsidRPr="00D74DE7">
        <w:rPr>
          <w:rFonts w:cs="Calibri"/>
          <w:i/>
        </w:rPr>
        <w:t>Ozn</w:t>
      </w:r>
      <w:r w:rsidR="00BF1229">
        <w:rPr>
          <w:rFonts w:cs="Calibri"/>
          <w:i/>
        </w:rPr>
        <w:t>ame</w:t>
      </w:r>
      <w:r w:rsidR="008A46FE" w:rsidRPr="00D74DE7">
        <w:rPr>
          <w:rFonts w:cs="Calibri"/>
          <w:i/>
        </w:rPr>
        <w:t xml:space="preserve"> - online</w:t>
      </w:r>
      <w:r w:rsidRPr="00D74DE7">
        <w:rPr>
          <w:rFonts w:cs="Calibri"/>
        </w:rPr>
        <w:t xml:space="preserve"> v tomto bode uvádza, že  v prípade, keď uchádzač nemá technické možnosti, aby sa VK zúčastnil z domáceho prostredia, môže sa zúčastniť VK prostredníctvom výpočtovej techniky subjektu, v jeho priestoroch.</w:t>
      </w:r>
      <w:r w:rsidRPr="002501CE">
        <w:rPr>
          <w:rStyle w:val="Odkaznapoznmkupodiarou"/>
        </w:rPr>
        <w:footnoteReference w:id="8"/>
      </w:r>
      <w:r w:rsidRPr="00D74DE7">
        <w:rPr>
          <w:rFonts w:cs="Calibri"/>
        </w:rPr>
        <w:t xml:space="preserve"> </w:t>
      </w:r>
    </w:p>
    <w:p w14:paraId="66DA1257" w14:textId="4C6784FC" w:rsidR="00A113F2" w:rsidRPr="00BF1229" w:rsidRDefault="008300E6" w:rsidP="00C0383F">
      <w:pPr>
        <w:pStyle w:val="Odsekzoznamu"/>
        <w:numPr>
          <w:ilvl w:val="0"/>
          <w:numId w:val="19"/>
        </w:numPr>
        <w:ind w:left="567" w:hanging="567"/>
        <w:jc w:val="both"/>
        <w:rPr>
          <w:rFonts w:cs="Calibri"/>
          <w:b/>
          <w:bCs/>
          <w:lang w:eastAsia="x-none"/>
        </w:rPr>
      </w:pPr>
      <w:r>
        <w:rPr>
          <w:rFonts w:cs="Calibri"/>
          <w:b/>
          <w:bCs/>
          <w:lang w:eastAsia="x-none"/>
        </w:rPr>
        <w:t>Ž</w:t>
      </w:r>
      <w:r w:rsidR="00A113F2" w:rsidRPr="008300E6">
        <w:rPr>
          <w:rFonts w:cs="Calibri"/>
          <w:b/>
          <w:bCs/>
          <w:lang w:eastAsia="x-none"/>
        </w:rPr>
        <w:t>iadosť</w:t>
      </w:r>
      <w:r w:rsidR="00D74DE7" w:rsidRPr="008300E6">
        <w:rPr>
          <w:rFonts w:cs="Calibri"/>
          <w:b/>
          <w:bCs/>
          <w:lang w:eastAsia="x-none"/>
        </w:rPr>
        <w:t xml:space="preserve"> o prijatie do zamestnania</w:t>
      </w:r>
      <w:r w:rsidR="00A113F2" w:rsidRPr="008300E6">
        <w:rPr>
          <w:rFonts w:cs="Calibri"/>
          <w:b/>
          <w:bCs/>
          <w:lang w:eastAsia="x-none"/>
        </w:rPr>
        <w:t xml:space="preserve"> musí obsahovať aj informáciu o uchádzačovej disponibilite materiálno-technickým vybavením umožňujúceho video pohovor</w:t>
      </w:r>
      <w:r w:rsidR="00A113F2" w:rsidRPr="002501CE">
        <w:rPr>
          <w:rStyle w:val="Odkaznapoznmkupodiarou"/>
          <w:b/>
          <w:bCs/>
          <w:lang w:eastAsia="x-none"/>
        </w:rPr>
        <w:footnoteReference w:id="9"/>
      </w:r>
      <w:r w:rsidR="00A113F2" w:rsidRPr="00BF1229">
        <w:rPr>
          <w:rFonts w:cs="Calibri"/>
          <w:b/>
          <w:bCs/>
          <w:lang w:eastAsia="x-none"/>
        </w:rPr>
        <w:t xml:space="preserve">. V prípade, že  uchádzač vybavením nedisponuje, v žiadosti uvádza, že sa video-hovoru zúčastní v priestoroch obce/MVO. </w:t>
      </w:r>
    </w:p>
    <w:p w14:paraId="2CAB66AF" w14:textId="52B8E341" w:rsidR="008A46FE" w:rsidRDefault="00A113F2" w:rsidP="00C0383F">
      <w:pPr>
        <w:pStyle w:val="Odsekzoznamu"/>
        <w:numPr>
          <w:ilvl w:val="0"/>
          <w:numId w:val="19"/>
        </w:numPr>
        <w:spacing w:before="240"/>
        <w:ind w:left="567" w:hanging="567"/>
        <w:jc w:val="both"/>
        <w:rPr>
          <w:rFonts w:cs="Calibri"/>
        </w:rPr>
      </w:pPr>
      <w:r w:rsidRPr="00572679">
        <w:rPr>
          <w:rFonts w:cs="Calibri"/>
          <w:b/>
          <w:bCs/>
        </w:rPr>
        <w:t>V prípade, že uchádzač realizuje video</w:t>
      </w:r>
      <w:r w:rsidR="00E70DB1">
        <w:rPr>
          <w:rFonts w:cs="Calibri"/>
          <w:b/>
          <w:bCs/>
        </w:rPr>
        <w:t xml:space="preserve"> </w:t>
      </w:r>
      <w:r w:rsidRPr="00572679">
        <w:rPr>
          <w:rFonts w:cs="Calibri"/>
          <w:b/>
          <w:bCs/>
        </w:rPr>
        <w:t>hovor v priestoroch subjektu, môže tieto doklady fyzicky doložiť zástupcovi subjektu. V prípade, že sa na video</w:t>
      </w:r>
      <w:r w:rsidR="00E70DB1">
        <w:rPr>
          <w:rFonts w:cs="Calibri"/>
          <w:b/>
          <w:bCs/>
        </w:rPr>
        <w:t xml:space="preserve"> </w:t>
      </w:r>
      <w:r w:rsidRPr="00572679">
        <w:rPr>
          <w:rFonts w:cs="Calibri"/>
          <w:b/>
          <w:bCs/>
        </w:rPr>
        <w:t>hovor pripája z domáceho prostredia</w:t>
      </w:r>
      <w:r w:rsidR="00E70DB1">
        <w:rPr>
          <w:rFonts w:cs="Calibri"/>
          <w:b/>
          <w:bCs/>
        </w:rPr>
        <w:t>,</w:t>
      </w:r>
      <w:r w:rsidRPr="00572679">
        <w:rPr>
          <w:rFonts w:cs="Calibri"/>
          <w:b/>
          <w:bCs/>
        </w:rPr>
        <w:t xml:space="preserve"> má možnosť poslať podklady elektronicky (e-mailom) a to pred začiatkom realizácie VK na elektronickú adresu subjektu</w:t>
      </w:r>
      <w:r w:rsidRPr="008A46FE">
        <w:rPr>
          <w:rFonts w:cs="Calibri"/>
        </w:rPr>
        <w:t>.</w:t>
      </w:r>
      <w:r w:rsidRPr="008A46FE" w:rsidDel="00813F18">
        <w:rPr>
          <w:rFonts w:cs="Calibri"/>
        </w:rPr>
        <w:t xml:space="preserve"> </w:t>
      </w:r>
      <w:r w:rsidRPr="008A46FE">
        <w:rPr>
          <w:rFonts w:cs="Calibri"/>
        </w:rPr>
        <w:t>Predloženie kompletných dokladov je nevyhnutnou podmienkou účasti uchádzača na VK.</w:t>
      </w:r>
      <w:r w:rsidRPr="008A46FE" w:rsidDel="005D1052">
        <w:rPr>
          <w:rFonts w:cs="Calibri"/>
        </w:rPr>
        <w:t xml:space="preserve"> </w:t>
      </w:r>
    </w:p>
    <w:p w14:paraId="6CF49C4F" w14:textId="77777777" w:rsidR="009F1BED" w:rsidRPr="009F1BED" w:rsidRDefault="00A113F2" w:rsidP="00C0383F">
      <w:pPr>
        <w:pStyle w:val="Odsekzoznamu"/>
        <w:numPr>
          <w:ilvl w:val="0"/>
          <w:numId w:val="14"/>
        </w:numPr>
        <w:spacing w:before="240"/>
        <w:ind w:left="567" w:hanging="567"/>
        <w:jc w:val="both"/>
        <w:rPr>
          <w:rFonts w:cs="Calibri"/>
        </w:rPr>
      </w:pPr>
      <w:r w:rsidRPr="009F1BED">
        <w:rPr>
          <w:rFonts w:cs="Calibri"/>
        </w:rPr>
        <w:t>V pozvánke uchádzačovi subjekt stanoví presný čas, v ktorom prebehne video pohovor cez komunikačnú platformu. Je potrebné stanoviť dostatočný časový rozsah medzi pozvanými účastníkmi, aby mala komisia dostatočne veľký časový priestor pre jednotlivých uchádzačov. Pri VK na obidve pozície TSP a TP treba brať v úvahu časový priestor potrebný pre uzavretie VK pre jednu pozíciu pred tým, ako sa bude pokračovať vo VK na druhú pozíciu.</w:t>
      </w:r>
      <w:r w:rsidR="00711609" w:rsidRPr="009F1BED">
        <w:rPr>
          <w:rFonts w:cs="Calibri"/>
        </w:rPr>
        <w:t xml:space="preserve"> </w:t>
      </w:r>
    </w:p>
    <w:p w14:paraId="1A46F9DA" w14:textId="2017BE0C" w:rsidR="00A94494" w:rsidRPr="009F1BED" w:rsidRDefault="00A113F2" w:rsidP="00C0383F">
      <w:pPr>
        <w:pStyle w:val="Odsekzoznamu"/>
        <w:numPr>
          <w:ilvl w:val="0"/>
          <w:numId w:val="14"/>
        </w:numPr>
        <w:spacing w:before="120" w:after="120"/>
        <w:ind w:left="567" w:hanging="567"/>
        <w:jc w:val="both"/>
        <w:rPr>
          <w:rFonts w:cs="Calibri"/>
        </w:rPr>
      </w:pPr>
      <w:r w:rsidRPr="009F1BED">
        <w:rPr>
          <w:rFonts w:cs="Calibri"/>
        </w:rPr>
        <w:t xml:space="preserve">Výberové konanie sa uskutočňuje pred komisiou, ktorú zriadi a zvolá </w:t>
      </w:r>
      <w:r w:rsidRPr="009F1BED">
        <w:rPr>
          <w:rFonts w:cs="Calibri"/>
          <w:b/>
          <w:bCs/>
        </w:rPr>
        <w:t xml:space="preserve">subjekt </w:t>
      </w:r>
      <w:r w:rsidRPr="009F1BED">
        <w:rPr>
          <w:rFonts w:cs="Calibri"/>
        </w:rPr>
        <w:t>a ktorá počas výberového konania komunikuje prostredníctvom video</w:t>
      </w:r>
      <w:r w:rsidR="00D232C4" w:rsidRPr="009F1BED">
        <w:rPr>
          <w:rFonts w:cs="Calibri"/>
        </w:rPr>
        <w:t xml:space="preserve"> </w:t>
      </w:r>
      <w:r w:rsidRPr="009F1BED">
        <w:rPr>
          <w:rFonts w:cs="Calibri"/>
        </w:rPr>
        <w:t xml:space="preserve">hovoru v aplikácii. </w:t>
      </w:r>
      <w:r w:rsidRPr="009F1BED">
        <w:rPr>
          <w:rFonts w:cs="Calibri"/>
          <w:b/>
          <w:bCs/>
        </w:rPr>
        <w:t xml:space="preserve">Pozvaní členovia výberovej komisie musia disponovať potrebnou výpočtovou technikou (tzn. prenos obrazu a zvuku aj potrebného pripojenia na internet), aby boli schopní plnohodnotne zastať svoju rolu člena výberovej komisie. </w:t>
      </w:r>
    </w:p>
    <w:p w14:paraId="726DB519" w14:textId="4444424E" w:rsidR="00A113F2" w:rsidRPr="009F1BED" w:rsidRDefault="00A113F2" w:rsidP="00C0383F">
      <w:pPr>
        <w:pStyle w:val="Odsekzoznamu"/>
        <w:numPr>
          <w:ilvl w:val="0"/>
          <w:numId w:val="14"/>
        </w:numPr>
        <w:spacing w:before="120" w:after="120"/>
        <w:ind w:left="567" w:hanging="567"/>
        <w:jc w:val="both"/>
        <w:rPr>
          <w:rFonts w:cs="Calibri"/>
        </w:rPr>
      </w:pPr>
      <w:r w:rsidRPr="009F1BED">
        <w:rPr>
          <w:rFonts w:cs="Calibri"/>
          <w:b/>
          <w:bCs/>
        </w:rPr>
        <w:t xml:space="preserve">Na základe elektronického oznámenia mien uchádzačov (bod </w:t>
      </w:r>
      <w:r w:rsidR="00EC4B6B" w:rsidRPr="009F1BED">
        <w:rPr>
          <w:rFonts w:cs="Calibri"/>
          <w:b/>
          <w:bCs/>
        </w:rPr>
        <w:t>3</w:t>
      </w:r>
      <w:r w:rsidRPr="009F1BED">
        <w:rPr>
          <w:rFonts w:cs="Calibri"/>
          <w:b/>
          <w:bCs/>
        </w:rPr>
        <w:t xml:space="preserve">.) zo strany subjektu, jednotliví členovia komisie obratom zašlú </w:t>
      </w:r>
      <w:proofErr w:type="spellStart"/>
      <w:r w:rsidRPr="009F1BED">
        <w:rPr>
          <w:rFonts w:cs="Calibri"/>
          <w:b/>
          <w:bCs/>
        </w:rPr>
        <w:t>scan</w:t>
      </w:r>
      <w:proofErr w:type="spellEnd"/>
      <w:r w:rsidRPr="009F1BED">
        <w:rPr>
          <w:rFonts w:cs="Calibri"/>
          <w:b/>
          <w:bCs/>
        </w:rPr>
        <w:t xml:space="preserve"> podpísaného Čestného vyhlásenia</w:t>
      </w:r>
      <w:r w:rsidRPr="002501CE">
        <w:rPr>
          <w:rStyle w:val="Odkaznapoznmkupodiarou"/>
          <w:b/>
          <w:bCs/>
        </w:rPr>
        <w:footnoteReference w:id="10"/>
      </w:r>
      <w:r w:rsidRPr="009F1BED">
        <w:rPr>
          <w:rFonts w:cs="Calibri"/>
          <w:b/>
          <w:bCs/>
        </w:rPr>
        <w:t xml:space="preserve"> na elektronickú adresu subjektu a to ešte pre realizáciou samotného výberového konania. </w:t>
      </w:r>
    </w:p>
    <w:p w14:paraId="43DD9622" w14:textId="5CC851AC" w:rsidR="00A113F2" w:rsidRPr="009F1BED" w:rsidRDefault="00A113F2" w:rsidP="00C0383F">
      <w:pPr>
        <w:numPr>
          <w:ilvl w:val="0"/>
          <w:numId w:val="14"/>
        </w:numPr>
        <w:ind w:left="567" w:hanging="567"/>
        <w:jc w:val="both"/>
        <w:rPr>
          <w:rFonts w:cs="Calibri"/>
        </w:rPr>
      </w:pPr>
      <w:r w:rsidRPr="002501CE">
        <w:rPr>
          <w:rFonts w:cs="Calibri"/>
        </w:rPr>
        <w:t xml:space="preserve">Výberová komisia vyhotoví </w:t>
      </w:r>
      <w:r w:rsidRPr="00572679">
        <w:rPr>
          <w:rFonts w:cs="Calibri"/>
          <w:i/>
        </w:rPr>
        <w:t>Zápisnicu o priebehu a výsledkoch výberového konania</w:t>
      </w:r>
      <w:r w:rsidR="00711609" w:rsidRPr="00572679">
        <w:rPr>
          <w:rFonts w:cs="Calibri"/>
          <w:i/>
        </w:rPr>
        <w:t xml:space="preserve"> - </w:t>
      </w:r>
      <w:r w:rsidRPr="00572679">
        <w:rPr>
          <w:rFonts w:cs="Calibri"/>
          <w:i/>
        </w:rPr>
        <w:t>online</w:t>
      </w:r>
      <w:r w:rsidRPr="002501CE">
        <w:rPr>
          <w:rFonts w:cs="Calibri"/>
        </w:rPr>
        <w:t xml:space="preserve"> (vzor v prílohe tohto dokumentu) na každé z obsadzovaných miest, so znením ktorej súhlasia všetci členovia výberovej komisie – </w:t>
      </w:r>
      <w:r w:rsidRPr="002501CE">
        <w:rPr>
          <w:rFonts w:cs="Calibri"/>
          <w:b/>
          <w:bCs/>
        </w:rPr>
        <w:t xml:space="preserve">v prípade zástupcu </w:t>
      </w:r>
      <w:r w:rsidRPr="002501CE">
        <w:rPr>
          <w:rFonts w:cs="Calibri"/>
        </w:rPr>
        <w:t xml:space="preserve">subjektu </w:t>
      </w:r>
      <w:r w:rsidRPr="002501CE">
        <w:rPr>
          <w:rFonts w:cs="Calibri"/>
          <w:b/>
          <w:bCs/>
        </w:rPr>
        <w:t xml:space="preserve">ide o fyzický podpis </w:t>
      </w:r>
      <w:r w:rsidR="00465308" w:rsidRPr="00572679">
        <w:rPr>
          <w:rFonts w:cs="Calibri"/>
          <w:b/>
          <w:i/>
        </w:rPr>
        <w:t>Zápisnice</w:t>
      </w:r>
      <w:r w:rsidRPr="002501CE">
        <w:rPr>
          <w:rFonts w:cs="Calibri"/>
          <w:b/>
          <w:bCs/>
        </w:rPr>
        <w:t xml:space="preserve">, v prípade ostatných členov výberovej komisie sa jedná o elektronický súhlas s plným znením </w:t>
      </w:r>
      <w:r w:rsidR="00465308" w:rsidRPr="00A6427A">
        <w:rPr>
          <w:rFonts w:cs="Calibri"/>
          <w:b/>
          <w:i/>
        </w:rPr>
        <w:lastRenderedPageBreak/>
        <w:t>Zápisnice</w:t>
      </w:r>
      <w:r w:rsidR="00465308" w:rsidRPr="002501CE" w:rsidDel="00465308">
        <w:rPr>
          <w:rFonts w:cs="Calibri"/>
          <w:b/>
          <w:bCs/>
        </w:rPr>
        <w:t xml:space="preserve"> </w:t>
      </w:r>
      <w:r w:rsidRPr="002501CE">
        <w:rPr>
          <w:rFonts w:cs="Calibri"/>
          <w:b/>
          <w:bCs/>
        </w:rPr>
        <w:t>zaslaný na elektronickú adresu subjektu</w:t>
      </w:r>
      <w:r w:rsidRPr="002501CE">
        <w:rPr>
          <w:rFonts w:cs="Calibri"/>
        </w:rPr>
        <w:t xml:space="preserve">. </w:t>
      </w:r>
      <w:r w:rsidR="009F1BED">
        <w:rPr>
          <w:rFonts w:cs="Calibri"/>
        </w:rPr>
        <w:t>S</w:t>
      </w:r>
      <w:r w:rsidRPr="009F1BED">
        <w:rPr>
          <w:rFonts w:cs="Calibri"/>
        </w:rPr>
        <w:t xml:space="preserve">úhlas každého z členov komisie s priebehom a výsledkami výberového konania/výberových konaní, </w:t>
      </w:r>
      <w:proofErr w:type="spellStart"/>
      <w:r w:rsidRPr="009F1BED">
        <w:rPr>
          <w:rFonts w:cs="Calibri"/>
        </w:rPr>
        <w:t>t.j</w:t>
      </w:r>
      <w:proofErr w:type="spellEnd"/>
      <w:r w:rsidRPr="009F1BED">
        <w:rPr>
          <w:rFonts w:cs="Calibri"/>
        </w:rPr>
        <w:t xml:space="preserve">. s plným znením </w:t>
      </w:r>
      <w:r w:rsidR="00465308" w:rsidRPr="009F1BED">
        <w:rPr>
          <w:rFonts w:cs="Calibri"/>
          <w:i/>
        </w:rPr>
        <w:t>Zápisnice</w:t>
      </w:r>
      <w:r w:rsidR="00465308" w:rsidRPr="009F1BED" w:rsidDel="00465308">
        <w:rPr>
          <w:rFonts w:cs="Calibri"/>
          <w:b/>
          <w:bCs/>
        </w:rPr>
        <w:t xml:space="preserve"> </w:t>
      </w:r>
      <w:r w:rsidRPr="009F1BED">
        <w:rPr>
          <w:rFonts w:cs="Calibri"/>
        </w:rPr>
        <w:t xml:space="preserve">je vyjadrený prostredníctvom procedúry per </w:t>
      </w:r>
      <w:proofErr w:type="spellStart"/>
      <w:r w:rsidRPr="009F1BED">
        <w:rPr>
          <w:rFonts w:cs="Calibri"/>
        </w:rPr>
        <w:t>rollam</w:t>
      </w:r>
      <w:proofErr w:type="spellEnd"/>
      <w:r w:rsidRPr="009F1BED">
        <w:rPr>
          <w:rFonts w:cs="Calibri"/>
        </w:rPr>
        <w:t xml:space="preserve">.  Po zaslaní finálneho znenia </w:t>
      </w:r>
      <w:r w:rsidR="00465308" w:rsidRPr="009F1BED">
        <w:rPr>
          <w:rFonts w:cs="Calibri"/>
          <w:i/>
        </w:rPr>
        <w:t>Zápisnice</w:t>
      </w:r>
      <w:r w:rsidR="00465308" w:rsidRPr="009F1BED" w:rsidDel="00465308">
        <w:rPr>
          <w:rFonts w:cs="Calibri"/>
          <w:b/>
          <w:bCs/>
        </w:rPr>
        <w:t xml:space="preserve"> </w:t>
      </w:r>
      <w:r w:rsidRPr="009F1BED">
        <w:rPr>
          <w:rFonts w:cs="Calibri"/>
        </w:rPr>
        <w:t xml:space="preserve">členom komisie, všetci členovia vyjadrujú svoje stanovisko mailom. </w:t>
      </w:r>
      <w:r w:rsidRPr="009F1BED">
        <w:rPr>
          <w:rFonts w:cs="Calibri"/>
          <w:b/>
          <w:bCs/>
        </w:rPr>
        <w:t xml:space="preserve">Vytlačený súhlas členov komisie so </w:t>
      </w:r>
      <w:r w:rsidR="00465308" w:rsidRPr="009F1BED">
        <w:rPr>
          <w:rFonts w:cs="Calibri"/>
          <w:b/>
          <w:bCs/>
          <w:i/>
        </w:rPr>
        <w:t>Z</w:t>
      </w:r>
      <w:r w:rsidRPr="009F1BED">
        <w:rPr>
          <w:rFonts w:cs="Calibri"/>
          <w:b/>
          <w:bCs/>
          <w:i/>
        </w:rPr>
        <w:t>ápisnicou</w:t>
      </w:r>
      <w:r w:rsidRPr="009F1BED">
        <w:rPr>
          <w:rFonts w:cs="Calibri"/>
          <w:b/>
          <w:bCs/>
        </w:rPr>
        <w:t xml:space="preserve"> (v elektronickej podobe) je priložený k </w:t>
      </w:r>
      <w:r w:rsidRPr="009F1BED">
        <w:rPr>
          <w:rFonts w:cs="Calibri"/>
          <w:b/>
          <w:bCs/>
          <w:i/>
        </w:rPr>
        <w:t>Zápisnici</w:t>
      </w:r>
      <w:r w:rsidRPr="009F1BED">
        <w:rPr>
          <w:rFonts w:cs="Calibri"/>
          <w:b/>
          <w:bCs/>
        </w:rPr>
        <w:t xml:space="preserve"> ako príloha. </w:t>
      </w:r>
      <w:r w:rsidRPr="009F1BED">
        <w:rPr>
          <w:rFonts w:cs="Calibri"/>
          <w:b/>
          <w:bCs/>
          <w:i/>
        </w:rPr>
        <w:t>Zápisnicu</w:t>
      </w:r>
      <w:r w:rsidRPr="009F1BED">
        <w:rPr>
          <w:rFonts w:cs="Calibri"/>
          <w:b/>
          <w:bCs/>
        </w:rPr>
        <w:t xml:space="preserve"> reálne podpisuje zástupca obce/MVO vo výberovej komisii. </w:t>
      </w:r>
    </w:p>
    <w:p w14:paraId="26D56088" w14:textId="5C7B9C5F" w:rsidR="00A113F2" w:rsidRPr="002501CE" w:rsidRDefault="00BE52AB" w:rsidP="00C0383F">
      <w:pPr>
        <w:numPr>
          <w:ilvl w:val="0"/>
          <w:numId w:val="14"/>
        </w:numPr>
        <w:ind w:left="567" w:hanging="567"/>
        <w:jc w:val="both"/>
        <w:rPr>
          <w:rFonts w:cs="Calibri"/>
        </w:rPr>
      </w:pPr>
      <w:r w:rsidRPr="00C82A2F">
        <w:rPr>
          <w:rFonts w:cs="Calibri"/>
        </w:rPr>
        <w:t xml:space="preserve">Subjekt zašle </w:t>
      </w:r>
      <w:r w:rsidRPr="007B23A8">
        <w:rPr>
          <w:rFonts w:cs="Calibri"/>
          <w:color w:val="1E4E9D"/>
        </w:rPr>
        <w:t xml:space="preserve">poštovou prepravou alebo prostredníctvom Ústredného portálu verejnej správy </w:t>
      </w:r>
      <w:r w:rsidRPr="00C82A2F">
        <w:rPr>
          <w:rFonts w:cs="Calibri"/>
          <w:i/>
        </w:rPr>
        <w:t>Zápisnicu</w:t>
      </w:r>
      <w:r w:rsidRPr="00C82A2F" w:rsidDel="00465308">
        <w:rPr>
          <w:rFonts w:cs="Calibri"/>
        </w:rPr>
        <w:t xml:space="preserve"> </w:t>
      </w:r>
      <w:r w:rsidR="00A113F2" w:rsidRPr="002501CE">
        <w:rPr>
          <w:rFonts w:cs="Calibri"/>
        </w:rPr>
        <w:t xml:space="preserve">o priebehu a výsledkoch výberového konania v termíne najneskôr do </w:t>
      </w:r>
      <w:r w:rsidR="00D55F9B">
        <w:rPr>
          <w:rFonts w:cs="Calibri"/>
        </w:rPr>
        <w:t>5</w:t>
      </w:r>
      <w:r w:rsidR="00D55F9B" w:rsidRPr="002501CE">
        <w:rPr>
          <w:rFonts w:cs="Calibri"/>
        </w:rPr>
        <w:t xml:space="preserve"> </w:t>
      </w:r>
      <w:r w:rsidR="00A113F2" w:rsidRPr="002501CE">
        <w:rPr>
          <w:rFonts w:cs="Calibri"/>
        </w:rPr>
        <w:t xml:space="preserve">kalendárnych dní od jeho konania </w:t>
      </w:r>
      <w:r w:rsidR="00AF6738">
        <w:rPr>
          <w:rFonts w:cs="Calibri"/>
        </w:rPr>
        <w:t>MPSVR SR</w:t>
      </w:r>
      <w:r w:rsidR="00A113F2" w:rsidRPr="002501CE">
        <w:rPr>
          <w:rFonts w:cs="Calibri"/>
        </w:rPr>
        <w:t xml:space="preserve"> s príslušnou dokumentáciou a to: </w:t>
      </w:r>
    </w:p>
    <w:p w14:paraId="62E51480" w14:textId="76298BFD" w:rsidR="00A113F2" w:rsidRPr="008300E6" w:rsidRDefault="00A113F2" w:rsidP="00C0383F">
      <w:pPr>
        <w:pStyle w:val="Odsekzoznamu"/>
        <w:numPr>
          <w:ilvl w:val="0"/>
          <w:numId w:val="21"/>
        </w:numPr>
        <w:tabs>
          <w:tab w:val="left" w:pos="4820"/>
        </w:tabs>
        <w:ind w:right="45"/>
        <w:jc w:val="both"/>
        <w:rPr>
          <w:rFonts w:cs="Calibri"/>
        </w:rPr>
      </w:pPr>
      <w:r w:rsidRPr="008300E6">
        <w:rPr>
          <w:rFonts w:cs="Calibri"/>
        </w:rPr>
        <w:t>originál Zápisnice o priebehu a výsledkoch výberového konania</w:t>
      </w:r>
      <w:r w:rsidR="00711609" w:rsidRPr="008300E6">
        <w:rPr>
          <w:rFonts w:cs="Calibri"/>
        </w:rPr>
        <w:t xml:space="preserve"> - online</w:t>
      </w:r>
      <w:r w:rsidRPr="008300E6">
        <w:rPr>
          <w:rFonts w:cs="Calibri"/>
        </w:rPr>
        <w:t>, podpísaný členom komisie za subjekt</w:t>
      </w:r>
    </w:p>
    <w:p w14:paraId="09505D34" w14:textId="339D7A23" w:rsidR="00A113F2" w:rsidRPr="008300E6" w:rsidRDefault="00A113F2" w:rsidP="00C0383F">
      <w:pPr>
        <w:pStyle w:val="Odsekzoznamu"/>
        <w:numPr>
          <w:ilvl w:val="0"/>
          <w:numId w:val="21"/>
        </w:numPr>
        <w:tabs>
          <w:tab w:val="left" w:pos="4820"/>
        </w:tabs>
        <w:ind w:right="45"/>
        <w:jc w:val="both"/>
        <w:rPr>
          <w:rFonts w:cs="Calibri"/>
        </w:rPr>
      </w:pPr>
      <w:r w:rsidRPr="008300E6">
        <w:rPr>
          <w:rFonts w:cs="Calibri"/>
        </w:rPr>
        <w:t>kópie elektronických súhlasov členov</w:t>
      </w:r>
      <w:r w:rsidR="006463AE" w:rsidRPr="008300E6">
        <w:rPr>
          <w:rFonts w:cs="Calibri"/>
        </w:rPr>
        <w:t>/členiek</w:t>
      </w:r>
      <w:r w:rsidRPr="008300E6">
        <w:rPr>
          <w:rFonts w:cs="Calibri"/>
        </w:rPr>
        <w:t xml:space="preserve"> výberovej komisie so znením </w:t>
      </w:r>
      <w:r w:rsidR="00465308" w:rsidRPr="008300E6">
        <w:rPr>
          <w:rFonts w:cs="Calibri"/>
        </w:rPr>
        <w:t xml:space="preserve">Zápisnice </w:t>
      </w:r>
      <w:r w:rsidRPr="008300E6">
        <w:rPr>
          <w:rFonts w:cs="Calibri"/>
        </w:rPr>
        <w:t>,</w:t>
      </w:r>
    </w:p>
    <w:p w14:paraId="205CFE7A" w14:textId="6C3F49EB" w:rsidR="00FC4226" w:rsidRPr="008300E6" w:rsidRDefault="00A113F2" w:rsidP="00C0383F">
      <w:pPr>
        <w:pStyle w:val="Odsekzoznamu"/>
        <w:numPr>
          <w:ilvl w:val="0"/>
          <w:numId w:val="21"/>
        </w:numPr>
        <w:tabs>
          <w:tab w:val="left" w:pos="4820"/>
        </w:tabs>
        <w:ind w:right="45"/>
        <w:jc w:val="both"/>
        <w:rPr>
          <w:rFonts w:cs="Calibri"/>
        </w:rPr>
      </w:pPr>
      <w:r w:rsidRPr="008300E6">
        <w:rPr>
          <w:rFonts w:cs="Calibri"/>
          <w:bCs/>
        </w:rPr>
        <w:t>kópie podpísaných čestných vyhlásení členov/členiek výberovej komisie</w:t>
      </w:r>
      <w:r w:rsidRPr="008300E6">
        <w:rPr>
          <w:rFonts w:cs="Calibri"/>
        </w:rPr>
        <w:t>,</w:t>
      </w:r>
    </w:p>
    <w:p w14:paraId="54D496C7" w14:textId="68D6AE01" w:rsidR="008031E6" w:rsidRPr="008300E6" w:rsidRDefault="00FC4226" w:rsidP="00C0383F">
      <w:pPr>
        <w:pStyle w:val="Odsekzoznamu"/>
        <w:numPr>
          <w:ilvl w:val="0"/>
          <w:numId w:val="21"/>
        </w:numPr>
        <w:tabs>
          <w:tab w:val="left" w:pos="4820"/>
        </w:tabs>
        <w:ind w:right="45"/>
        <w:jc w:val="both"/>
        <w:rPr>
          <w:rFonts w:cs="Calibri"/>
        </w:rPr>
      </w:pPr>
      <w:r w:rsidRPr="008300E6">
        <w:rPr>
          <w:rFonts w:cs="Calibri"/>
        </w:rPr>
        <w:t>kópi</w:t>
      </w:r>
      <w:r w:rsidR="00785936" w:rsidRPr="008300E6">
        <w:rPr>
          <w:rFonts w:cs="Calibri"/>
        </w:rPr>
        <w:t xml:space="preserve">e </w:t>
      </w:r>
      <w:r w:rsidR="008031E6" w:rsidRPr="008300E6">
        <w:rPr>
          <w:rFonts w:cs="Calibri"/>
        </w:rPr>
        <w:t xml:space="preserve">podpísaných štruktúrovaných </w:t>
      </w:r>
      <w:r w:rsidR="00785936" w:rsidRPr="008300E6">
        <w:rPr>
          <w:rFonts w:cs="Calibri"/>
        </w:rPr>
        <w:t>životopisov</w:t>
      </w:r>
      <w:r w:rsidRPr="008300E6">
        <w:rPr>
          <w:rFonts w:cs="Calibri"/>
        </w:rPr>
        <w:t xml:space="preserve"> </w:t>
      </w:r>
      <w:r w:rsidR="008031E6" w:rsidRPr="008300E6">
        <w:rPr>
          <w:rFonts w:cs="Calibri"/>
        </w:rPr>
        <w:t>vybraných uchádzačov</w:t>
      </w:r>
      <w:r w:rsidR="006463AE" w:rsidRPr="008300E6">
        <w:rPr>
          <w:rFonts w:cs="Calibri"/>
        </w:rPr>
        <w:t>/uchádzačiek</w:t>
      </w:r>
      <w:r w:rsidR="008031E6" w:rsidRPr="008300E6">
        <w:rPr>
          <w:rFonts w:cs="Calibri"/>
        </w:rPr>
        <w:t>,</w:t>
      </w:r>
    </w:p>
    <w:p w14:paraId="68A0ABDE" w14:textId="020B09F1" w:rsidR="00FC4226" w:rsidRPr="008300E6" w:rsidRDefault="008031E6" w:rsidP="00C0383F">
      <w:pPr>
        <w:pStyle w:val="Odsekzoznamu"/>
        <w:numPr>
          <w:ilvl w:val="0"/>
          <w:numId w:val="21"/>
        </w:numPr>
        <w:tabs>
          <w:tab w:val="left" w:pos="4820"/>
        </w:tabs>
        <w:ind w:right="45"/>
        <w:jc w:val="both"/>
        <w:rPr>
          <w:rFonts w:cs="Calibri"/>
        </w:rPr>
      </w:pPr>
      <w:r w:rsidRPr="008300E6">
        <w:rPr>
          <w:rFonts w:cs="Calibri"/>
        </w:rPr>
        <w:t>kópie</w:t>
      </w:r>
      <w:r w:rsidR="00FC4226" w:rsidRPr="008300E6">
        <w:rPr>
          <w:rFonts w:cs="Calibri"/>
        </w:rPr>
        <w:t xml:space="preserve"> bodovacích tabuliek členov</w:t>
      </w:r>
      <w:r w:rsidR="006463AE" w:rsidRPr="008300E6">
        <w:rPr>
          <w:rFonts w:cs="Calibri"/>
        </w:rPr>
        <w:t>/členiek</w:t>
      </w:r>
      <w:r w:rsidR="00FC4226" w:rsidRPr="008300E6">
        <w:rPr>
          <w:rFonts w:cs="Calibri"/>
        </w:rPr>
        <w:t xml:space="preserve"> komisie v prípade, že sa na výbere uchádzačov o pracovnú pozíciu nezhodli konsenzuálne,</w:t>
      </w:r>
    </w:p>
    <w:p w14:paraId="262A2F13" w14:textId="5DF94DB4" w:rsidR="00A113F2" w:rsidRPr="008300E6" w:rsidRDefault="00A113F2" w:rsidP="00C0383F">
      <w:pPr>
        <w:pStyle w:val="Odsekzoznamu"/>
        <w:numPr>
          <w:ilvl w:val="0"/>
          <w:numId w:val="21"/>
        </w:numPr>
        <w:tabs>
          <w:tab w:val="left" w:pos="4820"/>
        </w:tabs>
        <w:ind w:right="45"/>
        <w:jc w:val="both"/>
        <w:rPr>
          <w:rFonts w:cs="Calibri"/>
        </w:rPr>
      </w:pPr>
      <w:r w:rsidRPr="008300E6">
        <w:rPr>
          <w:rFonts w:cs="Calibri"/>
        </w:rPr>
        <w:t>kópie podkladov o vybranom uchádzačovi/uchádzačoch a náhradníkovi, s ktorými navrhujú uzavrieť pracovný pomer</w:t>
      </w:r>
      <w:r w:rsidR="001E5421" w:rsidRPr="008300E6">
        <w:rPr>
          <w:rFonts w:cs="Calibri"/>
        </w:rPr>
        <w:t xml:space="preserve"> (</w:t>
      </w:r>
      <w:r w:rsidR="008031E6" w:rsidRPr="008300E6">
        <w:rPr>
          <w:rFonts w:cs="Calibri"/>
        </w:rPr>
        <w:t xml:space="preserve">životopis, </w:t>
      </w:r>
      <w:r w:rsidRPr="008300E6">
        <w:rPr>
          <w:rFonts w:cs="Calibri"/>
        </w:rPr>
        <w:t>diplom, vysvedčenie alebo iný relevantný doklad preukazujúci splnenie kvalifikačných podmienok pri pozícii OP aj ostatné podklady preukazujúce splnenie kvalif</w:t>
      </w:r>
      <w:r w:rsidR="008031E6" w:rsidRPr="008300E6">
        <w:rPr>
          <w:rFonts w:cs="Calibri"/>
        </w:rPr>
        <w:t>ikačných</w:t>
      </w:r>
      <w:r w:rsidRPr="008300E6">
        <w:rPr>
          <w:rFonts w:cs="Calibri"/>
        </w:rPr>
        <w:t xml:space="preserve"> predpokladov). </w:t>
      </w:r>
    </w:p>
    <w:p w14:paraId="511E7133" w14:textId="77777777" w:rsidR="001914AF" w:rsidRPr="001914AF" w:rsidRDefault="001914AF">
      <w:pPr>
        <w:spacing w:after="0"/>
        <w:ind w:left="567"/>
        <w:jc w:val="both"/>
        <w:rPr>
          <w:rFonts w:cs="Calibri"/>
        </w:rPr>
      </w:pPr>
    </w:p>
    <w:p w14:paraId="7772ABB1" w14:textId="24D394F4" w:rsidR="00A113F2" w:rsidRPr="002501CE" w:rsidRDefault="00A113F2" w:rsidP="00C0383F">
      <w:pPr>
        <w:pStyle w:val="tl1"/>
        <w:numPr>
          <w:ilvl w:val="0"/>
          <w:numId w:val="22"/>
        </w:numPr>
      </w:pPr>
      <w:r w:rsidRPr="002501CE">
        <w:t>Okolnosti, za ktorých je potrebné vyhlásiť nové výberové konanie</w:t>
      </w:r>
    </w:p>
    <w:p w14:paraId="0531915A" w14:textId="77777777" w:rsidR="00A113F2" w:rsidRPr="002501CE" w:rsidRDefault="00A113F2" w:rsidP="004E4AFB">
      <w:pPr>
        <w:spacing w:after="0"/>
        <w:jc w:val="both"/>
        <w:rPr>
          <w:rFonts w:cs="Calibri"/>
        </w:rPr>
      </w:pPr>
    </w:p>
    <w:p w14:paraId="59A1DA79" w14:textId="7DBF04E0" w:rsidR="00A113F2" w:rsidRPr="002501CE" w:rsidRDefault="00A113F2" w:rsidP="0012020E">
      <w:pPr>
        <w:spacing w:after="120"/>
        <w:jc w:val="both"/>
        <w:rPr>
          <w:rFonts w:cs="Calibri"/>
        </w:rPr>
      </w:pPr>
      <w:r w:rsidRPr="002501CE">
        <w:rPr>
          <w:rFonts w:cs="Calibri"/>
        </w:rPr>
        <w:t xml:space="preserve">Subjekt </w:t>
      </w:r>
      <w:r w:rsidR="00711609">
        <w:rPr>
          <w:rFonts w:cs="Calibri"/>
        </w:rPr>
        <w:t xml:space="preserve">do mesiaca </w:t>
      </w:r>
      <w:r w:rsidRPr="002501CE">
        <w:rPr>
          <w:rFonts w:cs="Calibri"/>
        </w:rPr>
        <w:t>vyhlási a</w:t>
      </w:r>
      <w:r w:rsidR="00711609">
        <w:rPr>
          <w:rFonts w:cs="Calibri"/>
        </w:rPr>
        <w:t xml:space="preserve"> po schválení MPSVR SR </w:t>
      </w:r>
      <w:r w:rsidRPr="002501CE">
        <w:rPr>
          <w:rFonts w:cs="Calibri"/>
        </w:rPr>
        <w:t>uskutoční nové výberové konanie podľa postupu stanoveného v časti C</w:t>
      </w:r>
      <w:r w:rsidR="007B5CAC">
        <w:rPr>
          <w:rFonts w:cs="Calibri"/>
        </w:rPr>
        <w:t>.</w:t>
      </w:r>
      <w:r w:rsidRPr="002501CE">
        <w:rPr>
          <w:rFonts w:cs="Calibri"/>
        </w:rPr>
        <w:t xml:space="preserve"> príp. D</w:t>
      </w:r>
      <w:r w:rsidR="007B5CAC">
        <w:rPr>
          <w:rFonts w:cs="Calibri"/>
        </w:rPr>
        <w:t>.</w:t>
      </w:r>
      <w:r w:rsidRPr="002501CE">
        <w:rPr>
          <w:rFonts w:cs="Calibri"/>
        </w:rPr>
        <w:t xml:space="preserve"> v nasledujúcich prípadoch, ak:</w:t>
      </w:r>
    </w:p>
    <w:p w14:paraId="31473750" w14:textId="77777777" w:rsidR="00A113F2" w:rsidRPr="002501CE" w:rsidRDefault="00A113F2" w:rsidP="00C0383F">
      <w:pPr>
        <w:numPr>
          <w:ilvl w:val="0"/>
          <w:numId w:val="3"/>
        </w:numPr>
        <w:tabs>
          <w:tab w:val="clear" w:pos="720"/>
        </w:tabs>
        <w:spacing w:after="120"/>
        <w:ind w:left="284" w:hanging="284"/>
        <w:jc w:val="both"/>
        <w:rPr>
          <w:rFonts w:cs="Calibri"/>
        </w:rPr>
      </w:pPr>
      <w:r w:rsidRPr="002501CE">
        <w:rPr>
          <w:rFonts w:cs="Calibri"/>
        </w:rPr>
        <w:t>sa žiadny uchádzač do výberového konania neprihlási, resp. žiadny prihlásený uchádzač nesplnil minimálne kvalifikačné predpoklady,</w:t>
      </w:r>
    </w:p>
    <w:p w14:paraId="1421CC5C" w14:textId="77777777" w:rsidR="00A113F2" w:rsidRPr="002501CE" w:rsidRDefault="00A113F2" w:rsidP="00C0383F">
      <w:pPr>
        <w:numPr>
          <w:ilvl w:val="0"/>
          <w:numId w:val="3"/>
        </w:numPr>
        <w:tabs>
          <w:tab w:val="clear" w:pos="720"/>
          <w:tab w:val="num" w:pos="567"/>
        </w:tabs>
        <w:spacing w:after="120"/>
        <w:ind w:left="284" w:hanging="284"/>
        <w:jc w:val="both"/>
        <w:rPr>
          <w:rFonts w:cs="Calibri"/>
        </w:rPr>
      </w:pPr>
      <w:r w:rsidRPr="002501CE">
        <w:rPr>
          <w:rFonts w:cs="Calibri"/>
        </w:rPr>
        <w:t>výberová komisia vo výberovom konaní nevyberie žiadneho vhodného uchádzača na danú pracovnú pozíciu,</w:t>
      </w:r>
    </w:p>
    <w:p w14:paraId="043B88C1" w14:textId="0972CBC1" w:rsidR="00711609" w:rsidRPr="007D7862" w:rsidRDefault="00711609" w:rsidP="00C0383F">
      <w:pPr>
        <w:numPr>
          <w:ilvl w:val="0"/>
          <w:numId w:val="3"/>
        </w:numPr>
        <w:tabs>
          <w:tab w:val="clear" w:pos="720"/>
          <w:tab w:val="num" w:pos="567"/>
        </w:tabs>
        <w:spacing w:after="120"/>
        <w:ind w:left="284" w:hanging="284"/>
        <w:jc w:val="both"/>
        <w:rPr>
          <w:rFonts w:cs="Calibri"/>
        </w:rPr>
      </w:pPr>
      <w:r w:rsidRPr="007D7862">
        <w:rPr>
          <w:rFonts w:cs="Calibri"/>
        </w:rPr>
        <w:t>vybraný uchádzač odmietne ponuku na uzavretie pracovnej zmluvy alebo sa daná pracovná pozícia uvoľní (pracovný pomer s vybraným uchádzačom sa skončí) a zároveň na danú pozíciu nebol vybraný náhradník,</w:t>
      </w:r>
    </w:p>
    <w:p w14:paraId="63BB129F" w14:textId="329E7A83" w:rsidR="00711609" w:rsidRPr="007D7862" w:rsidRDefault="00711609" w:rsidP="00C0383F">
      <w:pPr>
        <w:numPr>
          <w:ilvl w:val="0"/>
          <w:numId w:val="3"/>
        </w:numPr>
        <w:tabs>
          <w:tab w:val="clear" w:pos="720"/>
          <w:tab w:val="num" w:pos="567"/>
        </w:tabs>
        <w:spacing w:after="120"/>
        <w:ind w:left="284" w:hanging="284"/>
        <w:jc w:val="both"/>
        <w:rPr>
          <w:rFonts w:cs="Calibri"/>
        </w:rPr>
      </w:pPr>
      <w:r w:rsidRPr="007D7862">
        <w:rPr>
          <w:rFonts w:cs="Calibri"/>
        </w:rPr>
        <w:t xml:space="preserve">vybraný uchádzač odmietne ponuku na uzavretie pracovnej zmluvy a na danú pozíciu síce bol vybraný náhradník, ale odo dňa výberového konania uplynula doba dlhšia než tri </w:t>
      </w:r>
      <w:r w:rsidR="006D53A5" w:rsidRPr="007D7862">
        <w:rPr>
          <w:rFonts w:cs="Calibri"/>
        </w:rPr>
        <w:t xml:space="preserve">(3) </w:t>
      </w:r>
      <w:r w:rsidRPr="007D7862">
        <w:rPr>
          <w:rFonts w:cs="Calibri"/>
        </w:rPr>
        <w:t>mesiace,</w:t>
      </w:r>
    </w:p>
    <w:p w14:paraId="28F9641B" w14:textId="2C265BC1" w:rsidR="00711609" w:rsidRPr="007D7862" w:rsidRDefault="00711609" w:rsidP="00C0383F">
      <w:pPr>
        <w:numPr>
          <w:ilvl w:val="0"/>
          <w:numId w:val="3"/>
        </w:numPr>
        <w:tabs>
          <w:tab w:val="clear" w:pos="720"/>
          <w:tab w:val="num" w:pos="567"/>
        </w:tabs>
        <w:spacing w:after="120"/>
        <w:ind w:left="284" w:hanging="284"/>
        <w:jc w:val="both"/>
        <w:rPr>
          <w:rFonts w:cs="Calibri"/>
        </w:rPr>
      </w:pPr>
      <w:r w:rsidRPr="007D7862">
        <w:rPr>
          <w:rFonts w:cs="Calibri"/>
        </w:rPr>
        <w:t xml:space="preserve"> </w:t>
      </w:r>
      <w:r w:rsidR="009F4FDB" w:rsidRPr="007D7862">
        <w:rPr>
          <w:rFonts w:cs="Calibri"/>
        </w:rPr>
        <w:t xml:space="preserve">sa </w:t>
      </w:r>
      <w:r w:rsidRPr="007D7862">
        <w:rPr>
          <w:rFonts w:cs="Calibri"/>
        </w:rPr>
        <w:t xml:space="preserve">daná pracovná pozícia uvoľní (pracovný pomer s vybraným uchádzačom sa skončí), a na danú pozíciu síce bol vybraný náhradník, ale odo dňa výberového konania uplynula doba dlhšia </w:t>
      </w:r>
      <w:r w:rsidR="006C2E54" w:rsidRPr="007D7862">
        <w:rPr>
          <w:rFonts w:cs="Calibri"/>
        </w:rPr>
        <w:t>ako</w:t>
      </w:r>
      <w:r w:rsidRPr="007D7862">
        <w:rPr>
          <w:rFonts w:cs="Calibri"/>
        </w:rPr>
        <w:t xml:space="preserve"> šesť</w:t>
      </w:r>
      <w:r w:rsidR="006C2E54" w:rsidRPr="007D7862">
        <w:rPr>
          <w:rFonts w:cs="Calibri"/>
        </w:rPr>
        <w:t xml:space="preserve"> (6)</w:t>
      </w:r>
      <w:r w:rsidRPr="007D7862">
        <w:rPr>
          <w:rFonts w:cs="Calibri"/>
        </w:rPr>
        <w:t xml:space="preserve"> mesiacov, </w:t>
      </w:r>
    </w:p>
    <w:p w14:paraId="08289E30" w14:textId="7A7E725F" w:rsidR="00A113F2" w:rsidRPr="002501CE" w:rsidRDefault="00A113F2" w:rsidP="00C0383F">
      <w:pPr>
        <w:numPr>
          <w:ilvl w:val="0"/>
          <w:numId w:val="3"/>
        </w:numPr>
        <w:tabs>
          <w:tab w:val="clear" w:pos="720"/>
          <w:tab w:val="num" w:pos="567"/>
        </w:tabs>
        <w:spacing w:after="120"/>
        <w:ind w:left="284" w:hanging="284"/>
        <w:jc w:val="both"/>
        <w:rPr>
          <w:rFonts w:cs="Calibri"/>
        </w:rPr>
      </w:pPr>
      <w:r w:rsidRPr="002501CE">
        <w:rPr>
          <w:rFonts w:cs="Calibri"/>
        </w:rPr>
        <w:lastRenderedPageBreak/>
        <w:t>subjekt nedodrží postup stanovený v tomto dokumente,</w:t>
      </w:r>
    </w:p>
    <w:p w14:paraId="19493BDB" w14:textId="5FF6A3B7" w:rsidR="00A113F2" w:rsidRPr="002501CE" w:rsidRDefault="00AF6738" w:rsidP="00C0383F">
      <w:pPr>
        <w:numPr>
          <w:ilvl w:val="0"/>
          <w:numId w:val="3"/>
        </w:numPr>
        <w:tabs>
          <w:tab w:val="clear" w:pos="720"/>
          <w:tab w:val="num" w:pos="567"/>
        </w:tabs>
        <w:spacing w:after="120"/>
        <w:ind w:left="284" w:hanging="284"/>
        <w:jc w:val="both"/>
        <w:rPr>
          <w:rFonts w:cs="Calibri"/>
        </w:rPr>
      </w:pPr>
      <w:r>
        <w:rPr>
          <w:rFonts w:cs="Calibri"/>
        </w:rPr>
        <w:t>MPSVR SR</w:t>
      </w:r>
      <w:r w:rsidR="00A113F2" w:rsidRPr="002501CE">
        <w:rPr>
          <w:rFonts w:cs="Calibri"/>
        </w:rPr>
        <w:t xml:space="preserve"> neschváli priebeh a/alebo výsledky výberového konania,</w:t>
      </w:r>
    </w:p>
    <w:p w14:paraId="2989FEAD" w14:textId="77777777" w:rsidR="00A113F2" w:rsidRPr="002501CE" w:rsidRDefault="00A113F2" w:rsidP="00C0383F">
      <w:pPr>
        <w:numPr>
          <w:ilvl w:val="0"/>
          <w:numId w:val="3"/>
        </w:numPr>
        <w:tabs>
          <w:tab w:val="clear" w:pos="720"/>
          <w:tab w:val="num" w:pos="567"/>
        </w:tabs>
        <w:spacing w:after="120"/>
        <w:ind w:left="284" w:hanging="284"/>
        <w:jc w:val="both"/>
        <w:rPr>
          <w:rFonts w:cs="Calibri"/>
        </w:rPr>
      </w:pPr>
      <w:r w:rsidRPr="002501CE">
        <w:rPr>
          <w:rFonts w:cs="Calibri"/>
        </w:rPr>
        <w:t>bola dodatočne zistená možná zaujatosť člena výberovej komisie vo vzťahu ku ktorémukoľvek uchádzačovi o pracovnú pozíciu,</w:t>
      </w:r>
    </w:p>
    <w:p w14:paraId="2DFBFC94" w14:textId="13F39167" w:rsidR="00A113F2" w:rsidRPr="002501CE" w:rsidRDefault="00A113F2" w:rsidP="00C0383F">
      <w:pPr>
        <w:numPr>
          <w:ilvl w:val="0"/>
          <w:numId w:val="3"/>
        </w:numPr>
        <w:tabs>
          <w:tab w:val="clear" w:pos="720"/>
          <w:tab w:val="num" w:pos="567"/>
        </w:tabs>
        <w:spacing w:after="120"/>
        <w:ind w:left="284" w:hanging="284"/>
        <w:jc w:val="both"/>
        <w:rPr>
          <w:rFonts w:cs="Calibri"/>
        </w:rPr>
      </w:pPr>
      <w:r w:rsidRPr="002501CE">
        <w:rPr>
          <w:rFonts w:cs="Calibri"/>
        </w:rPr>
        <w:t>je potrebné zabezpečiť zastupovanie zamestnanca z dôvodu jeho dlhodobej neprítomnosti (materská dovolenka, rodičovská dovolenka, dlhodobá dočasná pracovná neschopnosť a podobne</w:t>
      </w:r>
      <w:r w:rsidR="00DC0C67" w:rsidRPr="002501CE">
        <w:rPr>
          <w:rFonts w:cs="Calibri"/>
        </w:rPr>
        <w:t>)</w:t>
      </w:r>
      <w:r w:rsidR="00DC0C67">
        <w:rPr>
          <w:rFonts w:cs="Calibri"/>
        </w:rPr>
        <w:t xml:space="preserve"> </w:t>
      </w:r>
      <w:r w:rsidRPr="002501CE">
        <w:rPr>
          <w:rFonts w:cs="Calibri"/>
        </w:rPr>
        <w:t>a zároveň nastala niektorá z nasledujúcich situácií:</w:t>
      </w:r>
    </w:p>
    <w:p w14:paraId="3715896A" w14:textId="4DE9E8E5" w:rsidR="00A113F2" w:rsidRPr="007D7862" w:rsidRDefault="0036788E" w:rsidP="00C0383F">
      <w:pPr>
        <w:numPr>
          <w:ilvl w:val="1"/>
          <w:numId w:val="3"/>
        </w:numPr>
        <w:tabs>
          <w:tab w:val="clear" w:pos="1440"/>
        </w:tabs>
        <w:spacing w:after="120"/>
        <w:ind w:left="567" w:hanging="283"/>
        <w:jc w:val="both"/>
        <w:rPr>
          <w:rFonts w:cs="Calibri"/>
        </w:rPr>
      </w:pPr>
      <w:r w:rsidRPr="007D7862">
        <w:rPr>
          <w:rFonts w:cs="Calibri"/>
        </w:rPr>
        <w:t xml:space="preserve">existuje </w:t>
      </w:r>
      <w:r w:rsidR="003829BC" w:rsidRPr="007D7862">
        <w:rPr>
          <w:rFonts w:cs="Calibri"/>
        </w:rPr>
        <w:t>možnosť</w:t>
      </w:r>
      <w:r w:rsidRPr="007D7862">
        <w:rPr>
          <w:rFonts w:cs="Calibri"/>
        </w:rPr>
        <w:t>, že daný zamestnanec n</w:t>
      </w:r>
      <w:r w:rsidR="003829BC" w:rsidRPr="007D7862">
        <w:rPr>
          <w:rFonts w:cs="Calibri"/>
        </w:rPr>
        <w:t>e</w:t>
      </w:r>
      <w:r w:rsidR="005409E0" w:rsidRPr="007D7862">
        <w:rPr>
          <w:rFonts w:cs="Calibri"/>
        </w:rPr>
        <w:t>na</w:t>
      </w:r>
      <w:r w:rsidRPr="007D7862">
        <w:rPr>
          <w:rFonts w:cs="Calibri"/>
        </w:rPr>
        <w:t xml:space="preserve">stúpi do výkonu do </w:t>
      </w:r>
      <w:r w:rsidR="006C2E54" w:rsidRPr="007D7862">
        <w:rPr>
          <w:rFonts w:cs="Calibri"/>
        </w:rPr>
        <w:t>šiestich (</w:t>
      </w:r>
      <w:r w:rsidR="00A113F2" w:rsidRPr="007D7862">
        <w:rPr>
          <w:rFonts w:cs="Calibri"/>
        </w:rPr>
        <w:t>6</w:t>
      </w:r>
      <w:r w:rsidR="006C2E54" w:rsidRPr="007D7862">
        <w:rPr>
          <w:rFonts w:cs="Calibri"/>
        </w:rPr>
        <w:t>)</w:t>
      </w:r>
      <w:r w:rsidR="00A113F2" w:rsidRPr="007D7862">
        <w:rPr>
          <w:rFonts w:cs="Calibri"/>
        </w:rPr>
        <w:t xml:space="preserve"> mesiacov</w:t>
      </w:r>
      <w:r w:rsidRPr="007D7862">
        <w:rPr>
          <w:rFonts w:cs="Calibri"/>
        </w:rPr>
        <w:t xml:space="preserve"> a zároveň na danú pozíciu nebol vybraný náhradník;</w:t>
      </w:r>
    </w:p>
    <w:p w14:paraId="50458491" w14:textId="14303A95" w:rsidR="00A113F2" w:rsidRPr="007D7862" w:rsidRDefault="00A113F2" w:rsidP="00C0383F">
      <w:pPr>
        <w:numPr>
          <w:ilvl w:val="1"/>
          <w:numId w:val="3"/>
        </w:numPr>
        <w:tabs>
          <w:tab w:val="clear" w:pos="1440"/>
        </w:tabs>
        <w:spacing w:after="120"/>
        <w:ind w:left="567" w:hanging="283"/>
        <w:jc w:val="both"/>
        <w:rPr>
          <w:rFonts w:cs="Calibri"/>
        </w:rPr>
      </w:pPr>
      <w:r w:rsidRPr="007D7862">
        <w:rPr>
          <w:rFonts w:cs="Calibri"/>
        </w:rPr>
        <w:t>na pozíciu bol vybraný náhradník,</w:t>
      </w:r>
      <w:r w:rsidR="0036788E" w:rsidRPr="007D7862">
        <w:rPr>
          <w:rFonts w:cs="Calibri"/>
        </w:rPr>
        <w:t xml:space="preserve"> avšak od vý</w:t>
      </w:r>
      <w:r w:rsidR="006D53A5" w:rsidRPr="007D7862">
        <w:rPr>
          <w:rFonts w:cs="Calibri"/>
        </w:rPr>
        <w:t>b</w:t>
      </w:r>
      <w:r w:rsidR="0036788E" w:rsidRPr="007D7862">
        <w:rPr>
          <w:rFonts w:cs="Calibri"/>
        </w:rPr>
        <w:t>erového kona</w:t>
      </w:r>
      <w:r w:rsidR="006D53A5" w:rsidRPr="007D7862">
        <w:rPr>
          <w:rFonts w:cs="Calibri"/>
        </w:rPr>
        <w:t>n</w:t>
      </w:r>
      <w:r w:rsidR="006C2E54" w:rsidRPr="007D7862">
        <w:rPr>
          <w:rFonts w:cs="Calibri"/>
        </w:rPr>
        <w:t>ia uplynula doba dlhšia ako šesť (6)</w:t>
      </w:r>
      <w:r w:rsidR="009C532C" w:rsidRPr="007D7862">
        <w:rPr>
          <w:rFonts w:cs="Calibri"/>
        </w:rPr>
        <w:t xml:space="preserve"> </w:t>
      </w:r>
      <w:r w:rsidR="0036788E" w:rsidRPr="007D7862">
        <w:rPr>
          <w:rFonts w:cs="Calibri"/>
        </w:rPr>
        <w:t>mesiacov.</w:t>
      </w:r>
    </w:p>
    <w:p w14:paraId="71209A0C" w14:textId="77777777" w:rsidR="00A113F2" w:rsidRPr="002501CE" w:rsidRDefault="00A113F2" w:rsidP="004E4AFB">
      <w:pPr>
        <w:spacing w:after="0"/>
        <w:jc w:val="both"/>
        <w:rPr>
          <w:rFonts w:cs="Calibri"/>
        </w:rPr>
      </w:pPr>
    </w:p>
    <w:p w14:paraId="3ACF5585" w14:textId="77777777" w:rsidR="00E80C35" w:rsidRDefault="00A113F2" w:rsidP="00E80C35">
      <w:pPr>
        <w:spacing w:after="0"/>
        <w:jc w:val="both"/>
        <w:rPr>
          <w:rFonts w:cs="Calibri"/>
          <w:b/>
          <w:bCs/>
        </w:rPr>
      </w:pPr>
      <w:r w:rsidRPr="002501CE">
        <w:rPr>
          <w:rFonts w:cs="Calibri"/>
          <w:b/>
          <w:bCs/>
        </w:rPr>
        <w:t>V prípade, že je pozícia TSP/TP</w:t>
      </w:r>
      <w:r w:rsidR="009D3273" w:rsidRPr="002501CE">
        <w:rPr>
          <w:rFonts w:cs="Calibri"/>
          <w:b/>
          <w:bCs/>
        </w:rPr>
        <w:t>/OP</w:t>
      </w:r>
      <w:r w:rsidRPr="002501CE">
        <w:rPr>
          <w:rFonts w:cs="Calibri"/>
          <w:b/>
          <w:bCs/>
        </w:rPr>
        <w:t xml:space="preserve"> po dobu </w:t>
      </w:r>
      <w:r w:rsidR="00636216">
        <w:rPr>
          <w:rFonts w:cs="Calibri"/>
          <w:b/>
          <w:bCs/>
        </w:rPr>
        <w:t>šiestich (</w:t>
      </w:r>
      <w:r w:rsidRPr="002501CE">
        <w:rPr>
          <w:rFonts w:cs="Calibri"/>
          <w:b/>
          <w:bCs/>
        </w:rPr>
        <w:t>6</w:t>
      </w:r>
      <w:r w:rsidR="00636216">
        <w:rPr>
          <w:rFonts w:cs="Calibri"/>
          <w:b/>
          <w:bCs/>
        </w:rPr>
        <w:t>)</w:t>
      </w:r>
      <w:r w:rsidRPr="002501CE">
        <w:rPr>
          <w:rFonts w:cs="Calibri"/>
          <w:b/>
          <w:bCs/>
        </w:rPr>
        <w:t xml:space="preserve"> mesiacov neobsadená aj napriek preukázateľnej aktivite subjektu</w:t>
      </w:r>
      <w:r w:rsidRPr="00572679">
        <w:rPr>
          <w:rFonts w:cs="Calibri"/>
          <w:bCs/>
        </w:rPr>
        <w:t xml:space="preserve"> (</w:t>
      </w:r>
      <w:proofErr w:type="spellStart"/>
      <w:r w:rsidRPr="00572679">
        <w:rPr>
          <w:rFonts w:cs="Calibri"/>
          <w:bCs/>
        </w:rPr>
        <w:t>t.j</w:t>
      </w:r>
      <w:proofErr w:type="spellEnd"/>
      <w:r w:rsidRPr="00572679">
        <w:rPr>
          <w:rFonts w:cs="Calibri"/>
          <w:bCs/>
        </w:rPr>
        <w:t>. opakované vyhlasovanie výberových konaní, resp. vyhlásenie dlhodobo otvoreného výberového konania na danú pozíciu</w:t>
      </w:r>
      <w:r w:rsidRPr="002501CE">
        <w:rPr>
          <w:rFonts w:cs="Calibri"/>
          <w:b/>
          <w:bCs/>
        </w:rPr>
        <w:t>), je možné</w:t>
      </w:r>
      <w:r w:rsidR="003650A3">
        <w:rPr>
          <w:rFonts w:cs="Calibri"/>
          <w:b/>
          <w:bCs/>
        </w:rPr>
        <w:t>, aby subjekt</w:t>
      </w:r>
      <w:r w:rsidRPr="002501CE">
        <w:rPr>
          <w:rFonts w:cs="Calibri"/>
          <w:b/>
          <w:bCs/>
        </w:rPr>
        <w:t xml:space="preserve"> požiada</w:t>
      </w:r>
      <w:r w:rsidR="003650A3">
        <w:rPr>
          <w:rFonts w:cs="Calibri"/>
          <w:b/>
          <w:bCs/>
        </w:rPr>
        <w:t>l</w:t>
      </w:r>
      <w:r w:rsidRPr="002501CE">
        <w:rPr>
          <w:rFonts w:cs="Calibri"/>
          <w:b/>
          <w:bCs/>
        </w:rPr>
        <w:t xml:space="preserve"> </w:t>
      </w:r>
      <w:r w:rsidR="00AF6738">
        <w:rPr>
          <w:rFonts w:cs="Calibri"/>
          <w:b/>
          <w:bCs/>
        </w:rPr>
        <w:t>MPSVR SR</w:t>
      </w:r>
      <w:r w:rsidRPr="002501CE">
        <w:rPr>
          <w:rFonts w:cs="Calibri"/>
          <w:b/>
          <w:bCs/>
        </w:rPr>
        <w:t xml:space="preserve"> o zmenu v</w:t>
      </w:r>
      <w:r w:rsidR="006D53A5">
        <w:rPr>
          <w:rFonts w:cs="Calibri"/>
          <w:b/>
          <w:bCs/>
        </w:rPr>
        <w:t xml:space="preserve"> </w:t>
      </w:r>
      <w:r w:rsidRPr="002501CE">
        <w:rPr>
          <w:rFonts w:cs="Calibri"/>
          <w:b/>
          <w:bCs/>
        </w:rPr>
        <w:t>počt</w:t>
      </w:r>
      <w:r w:rsidR="006D53A5">
        <w:rPr>
          <w:rFonts w:cs="Calibri"/>
          <w:b/>
          <w:bCs/>
        </w:rPr>
        <w:t>och</w:t>
      </w:r>
      <w:r w:rsidRPr="002501CE">
        <w:rPr>
          <w:rFonts w:cs="Calibri"/>
          <w:b/>
          <w:bCs/>
        </w:rPr>
        <w:t xml:space="preserve"> TSP a TP, resp. OP v Zmluve o spolupráci</w:t>
      </w:r>
      <w:r w:rsidRPr="00572679">
        <w:rPr>
          <w:rFonts w:cs="Calibri"/>
          <w:bCs/>
        </w:rPr>
        <w:t xml:space="preserve">. </w:t>
      </w:r>
      <w:r w:rsidR="00465308" w:rsidRPr="00BD383A">
        <w:rPr>
          <w:rFonts w:cs="Calibri"/>
        </w:rPr>
        <w:t xml:space="preserve">Pri posudzovaní žiadosti sa komplexne zhodnotia okolnosti a podmienky výkonu terénnej sociálnej práce a nadväzných odborných činností v danej lokalite </w:t>
      </w:r>
      <w:r w:rsidR="006804DE" w:rsidRPr="004E5301">
        <w:rPr>
          <w:rFonts w:cs="Calibri"/>
        </w:rPr>
        <w:t>v</w:t>
      </w:r>
      <w:r w:rsidR="00465308" w:rsidRPr="004E5301">
        <w:rPr>
          <w:rFonts w:cs="Calibri"/>
        </w:rPr>
        <w:t> </w:t>
      </w:r>
      <w:r w:rsidR="006D53A5" w:rsidRPr="00816B5E">
        <w:rPr>
          <w:rFonts w:cs="Calibri"/>
        </w:rPr>
        <w:t>porovnaní s</w:t>
      </w:r>
      <w:r w:rsidR="006804DE" w:rsidRPr="00816B5E">
        <w:rPr>
          <w:rFonts w:cs="Calibri"/>
        </w:rPr>
        <w:t> </w:t>
      </w:r>
      <w:r w:rsidR="00465308" w:rsidRPr="00816B5E">
        <w:rPr>
          <w:rFonts w:cs="Calibri"/>
        </w:rPr>
        <w:t>potreb</w:t>
      </w:r>
      <w:r w:rsidR="006D53A5" w:rsidRPr="001A2EB4">
        <w:rPr>
          <w:rFonts w:cs="Calibri"/>
        </w:rPr>
        <w:t>ami</w:t>
      </w:r>
      <w:r w:rsidR="006804DE" w:rsidRPr="001A2EB4">
        <w:rPr>
          <w:rFonts w:cs="Calibri"/>
        </w:rPr>
        <w:t xml:space="preserve"> </w:t>
      </w:r>
      <w:r w:rsidR="00465308" w:rsidRPr="001A2EB4">
        <w:rPr>
          <w:rFonts w:cs="Calibri"/>
        </w:rPr>
        <w:t>cieľovej skupiny</w:t>
      </w:r>
      <w:r w:rsidR="006D53A5" w:rsidRPr="001A2EB4">
        <w:rPr>
          <w:rFonts w:cs="Calibri"/>
        </w:rPr>
        <w:t xml:space="preserve"> </w:t>
      </w:r>
      <w:r w:rsidR="006804DE" w:rsidRPr="001A2EB4">
        <w:rPr>
          <w:rFonts w:cs="Calibri"/>
        </w:rPr>
        <w:t xml:space="preserve">žijúcej na </w:t>
      </w:r>
      <w:r w:rsidR="006D53A5" w:rsidRPr="001A2EB4">
        <w:rPr>
          <w:rFonts w:cs="Calibri"/>
        </w:rPr>
        <w:t>danom území</w:t>
      </w:r>
      <w:r w:rsidR="00465308" w:rsidRPr="001A2EB4">
        <w:rPr>
          <w:rFonts w:cs="Calibri"/>
        </w:rPr>
        <w:t>.</w:t>
      </w:r>
      <w:r w:rsidR="00465308" w:rsidRPr="007D7862">
        <w:rPr>
          <w:rFonts w:cs="Calibri"/>
          <w:b/>
          <w:bCs/>
        </w:rPr>
        <w:t xml:space="preserve"> </w:t>
      </w:r>
      <w:r w:rsidR="002946B6" w:rsidRPr="007D7862">
        <w:rPr>
          <w:rFonts w:cs="Calibri"/>
          <w:b/>
          <w:bCs/>
        </w:rPr>
        <w:t xml:space="preserve">Na základe dlhodobého neobsadenia pracovných pozícii v stanovom počte a/alebo štruktúre môže </w:t>
      </w:r>
      <w:r w:rsidR="00465308" w:rsidRPr="007D7862">
        <w:rPr>
          <w:rFonts w:cs="Calibri"/>
          <w:b/>
          <w:bCs/>
        </w:rPr>
        <w:t>pristúpi</w:t>
      </w:r>
      <w:r w:rsidR="002946B6" w:rsidRPr="007D7862">
        <w:rPr>
          <w:rFonts w:cs="Calibri"/>
          <w:b/>
          <w:bCs/>
        </w:rPr>
        <w:t>ť s</w:t>
      </w:r>
      <w:r w:rsidR="00465308" w:rsidRPr="007D7862">
        <w:rPr>
          <w:rFonts w:cs="Calibri"/>
          <w:b/>
          <w:bCs/>
        </w:rPr>
        <w:t>amo MPSVR SR</w:t>
      </w:r>
      <w:r w:rsidR="002946B6" w:rsidRPr="007D7862">
        <w:rPr>
          <w:rFonts w:cs="Calibri"/>
          <w:b/>
          <w:bCs/>
        </w:rPr>
        <w:t xml:space="preserve"> k úprave počtu pracovníkov, </w:t>
      </w:r>
      <w:r w:rsidR="00465308" w:rsidRPr="007D7862">
        <w:rPr>
          <w:rFonts w:cs="Calibri"/>
          <w:b/>
          <w:bCs/>
        </w:rPr>
        <w:t xml:space="preserve">nakoľko je signálom na prehodnotenie </w:t>
      </w:r>
      <w:r w:rsidR="002946B6" w:rsidRPr="007D7862">
        <w:rPr>
          <w:rFonts w:cs="Calibri"/>
          <w:b/>
          <w:bCs/>
        </w:rPr>
        <w:t>ich</w:t>
      </w:r>
      <w:r w:rsidR="006804DE" w:rsidRPr="007D7862">
        <w:rPr>
          <w:rFonts w:cs="Calibri"/>
          <w:b/>
          <w:bCs/>
        </w:rPr>
        <w:t xml:space="preserve"> opodstatnenosti.</w:t>
      </w:r>
      <w:r w:rsidR="00465308" w:rsidRPr="007D7862">
        <w:rPr>
          <w:rFonts w:cs="Calibri"/>
          <w:b/>
          <w:bCs/>
        </w:rPr>
        <w:t xml:space="preserve"> </w:t>
      </w:r>
      <w:r w:rsidR="002946B6" w:rsidRPr="007D7862">
        <w:rPr>
          <w:rFonts w:cs="Calibri"/>
          <w:b/>
          <w:bCs/>
        </w:rPr>
        <w:t>Zároveň je uvedený stav jedným z podstatných porušení  Zmluvy o spolupráci na základe ktorého môže MPSVR SR odstúpiť od spolupráce so subjektom.</w:t>
      </w:r>
    </w:p>
    <w:p w14:paraId="7D3ED4D0" w14:textId="77777777" w:rsidR="00E80C35" w:rsidRDefault="00E80C35" w:rsidP="00E80C35">
      <w:pPr>
        <w:spacing w:after="0"/>
        <w:jc w:val="both"/>
        <w:rPr>
          <w:rFonts w:cs="Calibri"/>
          <w:b/>
          <w:bCs/>
        </w:rPr>
      </w:pPr>
    </w:p>
    <w:p w14:paraId="65602D3F" w14:textId="766797B3" w:rsidR="00A113F2" w:rsidRPr="002501CE" w:rsidRDefault="00A113F2" w:rsidP="00C0383F">
      <w:pPr>
        <w:pStyle w:val="tl1"/>
        <w:numPr>
          <w:ilvl w:val="0"/>
          <w:numId w:val="22"/>
        </w:numPr>
        <w:rPr>
          <w:lang w:eastAsia="x-none"/>
        </w:rPr>
      </w:pPr>
      <w:r w:rsidRPr="002501CE">
        <w:t>Účinnosť</w:t>
      </w:r>
      <w:r w:rsidRPr="002501CE">
        <w:rPr>
          <w:lang w:eastAsia="x-none"/>
        </w:rPr>
        <w:t xml:space="preserve"> </w:t>
      </w:r>
    </w:p>
    <w:p w14:paraId="35B4AA9F" w14:textId="77777777" w:rsidR="00A113F2" w:rsidRPr="002501CE" w:rsidRDefault="00A113F2" w:rsidP="007B23A8"/>
    <w:p w14:paraId="6F025C57" w14:textId="3C710CC2" w:rsidR="00A113F2" w:rsidRPr="002501CE" w:rsidRDefault="00A113F2" w:rsidP="007B23A8">
      <w:r w:rsidRPr="002501CE">
        <w:t xml:space="preserve">Postup podľa tohto dokumentu sa vzťahuje na výberové konania vyhlásené subjektami, zapojenými do NP </w:t>
      </w:r>
      <w:r w:rsidR="00AF6738">
        <w:t xml:space="preserve">Terénna sociálna práca a komunitné centrá </w:t>
      </w:r>
      <w:r w:rsidR="00DA6052">
        <w:t xml:space="preserve">– aktivita </w:t>
      </w:r>
      <w:r w:rsidR="00FE1E22">
        <w:t>T</w:t>
      </w:r>
      <w:r w:rsidR="00DA6052">
        <w:t xml:space="preserve">erénna sociálna práca </w:t>
      </w:r>
      <w:r w:rsidRPr="002501CE">
        <w:t>a je účinný od dátumu uvedeného na jeho prvej strane.</w:t>
      </w:r>
    </w:p>
    <w:p w14:paraId="489D79DB" w14:textId="77777777" w:rsidR="00A113F2" w:rsidRPr="002501CE" w:rsidRDefault="00A113F2" w:rsidP="007B23A8"/>
    <w:p w14:paraId="5C5890F6" w14:textId="171B7DF9" w:rsidR="00A113F2" w:rsidRPr="002501CE" w:rsidRDefault="00A113F2" w:rsidP="00C0383F">
      <w:pPr>
        <w:pStyle w:val="tl1"/>
        <w:numPr>
          <w:ilvl w:val="0"/>
          <w:numId w:val="22"/>
        </w:numPr>
        <w:rPr>
          <w:lang w:eastAsia="x-none"/>
        </w:rPr>
      </w:pPr>
      <w:r w:rsidRPr="002501CE">
        <w:t>Prílohy</w:t>
      </w:r>
    </w:p>
    <w:p w14:paraId="4CBE155E" w14:textId="77777777" w:rsidR="00A113F2" w:rsidRPr="00D50206" w:rsidRDefault="00A113F2" w:rsidP="004E4AFB">
      <w:pPr>
        <w:spacing w:after="0"/>
        <w:ind w:left="720"/>
        <w:jc w:val="both"/>
        <w:rPr>
          <w:rFonts w:cs="Calibri"/>
        </w:rPr>
      </w:pPr>
    </w:p>
    <w:p w14:paraId="02797411" w14:textId="0C895925" w:rsidR="0029766C"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1: </w:t>
      </w:r>
      <w:r w:rsidR="0029766C" w:rsidRPr="00D50206">
        <w:rPr>
          <w:rFonts w:cstheme="minorHAnsi"/>
          <w:sz w:val="24"/>
          <w:szCs w:val="24"/>
        </w:rPr>
        <w:t xml:space="preserve">Vzor Potvrdenia o zamestnávaní a kvalifikácii zamestnancov </w:t>
      </w:r>
    </w:p>
    <w:p w14:paraId="3346957C" w14:textId="7B5964D1" w:rsidR="00A113F2"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2: </w:t>
      </w:r>
      <w:r w:rsidR="00A113F2" w:rsidRPr="00D50206">
        <w:rPr>
          <w:rFonts w:cs="Calibri"/>
        </w:rPr>
        <w:t>Vzor Oznamu o výberovom konaní</w:t>
      </w:r>
      <w:r w:rsidR="00CC49B0" w:rsidRPr="00D50206">
        <w:rPr>
          <w:rFonts w:cs="Calibri"/>
        </w:rPr>
        <w:t xml:space="preserve"> </w:t>
      </w:r>
      <w:r w:rsidR="0029766C" w:rsidRPr="00D50206">
        <w:rPr>
          <w:rFonts w:cs="Calibri"/>
        </w:rPr>
        <w:t xml:space="preserve">na pozíciu </w:t>
      </w:r>
      <w:r w:rsidR="00CC49B0" w:rsidRPr="00D50206">
        <w:rPr>
          <w:rFonts w:cs="Calibri"/>
        </w:rPr>
        <w:t>TSP a TP</w:t>
      </w:r>
    </w:p>
    <w:p w14:paraId="280DD2D9" w14:textId="1AF53C1A" w:rsidR="00D50206"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3: </w:t>
      </w:r>
      <w:r w:rsidR="00CC49B0" w:rsidRPr="00D50206">
        <w:rPr>
          <w:rFonts w:cs="Calibri"/>
        </w:rPr>
        <w:t>Vzor Oznamu o výberovom konaní</w:t>
      </w:r>
      <w:r w:rsidR="0029766C" w:rsidRPr="00D50206">
        <w:rPr>
          <w:rFonts w:cs="Calibri"/>
        </w:rPr>
        <w:t xml:space="preserve"> na pozíciu</w:t>
      </w:r>
      <w:r w:rsidR="00CC49B0" w:rsidRPr="00D50206">
        <w:rPr>
          <w:rFonts w:cs="Calibri"/>
        </w:rPr>
        <w:t xml:space="preserve"> OP</w:t>
      </w:r>
    </w:p>
    <w:p w14:paraId="278AFDF6" w14:textId="204FE615" w:rsidR="00A113F2"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4: </w:t>
      </w:r>
      <w:r w:rsidR="00A113F2" w:rsidRPr="00D50206">
        <w:rPr>
          <w:rFonts w:cs="Calibri"/>
        </w:rPr>
        <w:t>Vzor Čestného vyhlásenia člena/členky výberovej komisie</w:t>
      </w:r>
    </w:p>
    <w:p w14:paraId="1A3D84B6" w14:textId="4F6C2446" w:rsidR="00A113F2"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5: </w:t>
      </w:r>
      <w:r w:rsidR="00A113F2" w:rsidRPr="00D50206">
        <w:rPr>
          <w:rFonts w:cs="Calibri"/>
        </w:rPr>
        <w:t xml:space="preserve">Vzor Zápisnice </w:t>
      </w:r>
      <w:r w:rsidR="00827C66" w:rsidRPr="00D50206">
        <w:rPr>
          <w:rFonts w:cs="Calibri"/>
        </w:rPr>
        <w:t>z</w:t>
      </w:r>
      <w:r w:rsidR="00A113F2" w:rsidRPr="00D50206">
        <w:rPr>
          <w:rFonts w:cs="Calibri"/>
        </w:rPr>
        <w:t> priebehu a výsledkoch výberového konania</w:t>
      </w:r>
      <w:r w:rsidR="0029766C" w:rsidRPr="00D50206">
        <w:rPr>
          <w:rFonts w:cs="Calibri"/>
        </w:rPr>
        <w:t xml:space="preserve"> na pozíciu </w:t>
      </w:r>
      <w:r w:rsidR="00827C66" w:rsidRPr="00D50206">
        <w:rPr>
          <w:rFonts w:cs="Calibri"/>
        </w:rPr>
        <w:t>TSP a TP</w:t>
      </w:r>
    </w:p>
    <w:p w14:paraId="68D1CD60" w14:textId="767AEC37" w:rsidR="00827C66"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6: </w:t>
      </w:r>
      <w:r w:rsidR="00A113F2" w:rsidRPr="00D50206">
        <w:rPr>
          <w:rFonts w:cs="Calibri"/>
        </w:rPr>
        <w:t xml:space="preserve">Vzor </w:t>
      </w:r>
      <w:r w:rsidR="00827C66" w:rsidRPr="00D50206">
        <w:rPr>
          <w:rFonts w:cs="Calibri"/>
        </w:rPr>
        <w:t xml:space="preserve">Zápisnice z priebehu a výsledkoch výberového konania </w:t>
      </w:r>
      <w:r w:rsidR="0029766C" w:rsidRPr="00D50206">
        <w:rPr>
          <w:rFonts w:cs="Calibri"/>
        </w:rPr>
        <w:t xml:space="preserve">na pozíciu </w:t>
      </w:r>
      <w:r w:rsidR="00827C66" w:rsidRPr="00D50206">
        <w:rPr>
          <w:rFonts w:cs="Calibri"/>
        </w:rPr>
        <w:t>OP</w:t>
      </w:r>
    </w:p>
    <w:p w14:paraId="6917A99D" w14:textId="46F2AE74" w:rsidR="00A113F2" w:rsidRPr="00D50206" w:rsidRDefault="00E82984" w:rsidP="008300E6">
      <w:pPr>
        <w:spacing w:after="0"/>
        <w:jc w:val="both"/>
        <w:rPr>
          <w:rFonts w:cs="Calibri"/>
        </w:rPr>
      </w:pPr>
      <w:r w:rsidRPr="00D50206">
        <w:rPr>
          <w:rFonts w:cstheme="minorHAnsi"/>
          <w:sz w:val="24"/>
          <w:szCs w:val="24"/>
        </w:rPr>
        <w:t>Príloha č.</w:t>
      </w:r>
      <w:r w:rsidR="00330C8B" w:rsidRPr="00D50206">
        <w:rPr>
          <w:rFonts w:cstheme="minorHAnsi"/>
          <w:sz w:val="24"/>
          <w:szCs w:val="24"/>
        </w:rPr>
        <w:t xml:space="preserve"> 3.</w:t>
      </w:r>
      <w:r w:rsidRPr="00D50206">
        <w:rPr>
          <w:rFonts w:cstheme="minorHAnsi"/>
          <w:sz w:val="24"/>
          <w:szCs w:val="24"/>
        </w:rPr>
        <w:t xml:space="preserve">7: </w:t>
      </w:r>
      <w:r w:rsidR="00A113F2" w:rsidRPr="00D50206">
        <w:rPr>
          <w:rFonts w:cs="Calibri"/>
        </w:rPr>
        <w:t xml:space="preserve">Vzor </w:t>
      </w:r>
      <w:r w:rsidR="006F065E" w:rsidRPr="00D50206">
        <w:rPr>
          <w:rFonts w:cs="Calibri"/>
        </w:rPr>
        <w:t>B</w:t>
      </w:r>
      <w:r w:rsidR="00A113F2" w:rsidRPr="00D50206">
        <w:rPr>
          <w:rFonts w:cs="Calibri"/>
        </w:rPr>
        <w:t xml:space="preserve">odovacej tabuľky </w:t>
      </w:r>
    </w:p>
    <w:p w14:paraId="5299CD60" w14:textId="57C8F242" w:rsidR="008031E6" w:rsidRPr="00BF1229" w:rsidRDefault="008031E6" w:rsidP="008300E6">
      <w:pPr>
        <w:spacing w:after="0"/>
        <w:jc w:val="both"/>
        <w:rPr>
          <w:rFonts w:cs="Calibri"/>
        </w:rPr>
      </w:pPr>
      <w:r w:rsidRPr="00D50206">
        <w:rPr>
          <w:rFonts w:cs="Calibri"/>
        </w:rPr>
        <w:t xml:space="preserve">Príloha č. </w:t>
      </w:r>
      <w:r w:rsidR="00330C8B" w:rsidRPr="00D50206">
        <w:rPr>
          <w:rFonts w:cs="Calibri"/>
        </w:rPr>
        <w:t>3.</w:t>
      </w:r>
      <w:r w:rsidR="00BB7C85" w:rsidRPr="00D50206">
        <w:rPr>
          <w:rFonts w:cs="Calibri"/>
        </w:rPr>
        <w:t>8</w:t>
      </w:r>
      <w:r w:rsidRPr="00D50206">
        <w:rPr>
          <w:rFonts w:cs="Calibri"/>
        </w:rPr>
        <w:t>: Vzor Odporúčaný formulár životopisu</w:t>
      </w:r>
    </w:p>
    <w:p w14:paraId="5302C483" w14:textId="31CACFBE" w:rsidR="00BB7C85" w:rsidRPr="00BF1229" w:rsidRDefault="00BB7C85" w:rsidP="008300E6">
      <w:pPr>
        <w:spacing w:after="0"/>
        <w:jc w:val="both"/>
        <w:rPr>
          <w:rFonts w:cs="Calibri"/>
        </w:rPr>
      </w:pPr>
      <w:r w:rsidRPr="00D50206">
        <w:rPr>
          <w:rFonts w:cs="Calibri"/>
        </w:rPr>
        <w:t xml:space="preserve">Príloha č. 3.9: </w:t>
      </w:r>
      <w:r w:rsidRPr="00BF1229">
        <w:rPr>
          <w:rFonts w:cs="Calibri"/>
          <w:bCs/>
        </w:rPr>
        <w:t xml:space="preserve">Žiadosť o </w:t>
      </w:r>
      <w:proofErr w:type="spellStart"/>
      <w:r w:rsidRPr="00BF1229">
        <w:rPr>
          <w:rFonts w:cs="Calibri"/>
          <w:bCs/>
        </w:rPr>
        <w:t>prekvalifikovanie</w:t>
      </w:r>
      <w:proofErr w:type="spellEnd"/>
      <w:r w:rsidRPr="00BF1229">
        <w:rPr>
          <w:rFonts w:cs="Calibri"/>
          <w:bCs/>
        </w:rPr>
        <w:t xml:space="preserve"> prac. pozície a prestup TP na TSP</w:t>
      </w:r>
    </w:p>
    <w:p w14:paraId="73657166" w14:textId="38152362" w:rsidR="00B82658" w:rsidRPr="007B23A8" w:rsidRDefault="00D50206" w:rsidP="004E4AFB">
      <w:pPr>
        <w:spacing w:after="0"/>
        <w:jc w:val="both"/>
        <w:rPr>
          <w:rFonts w:cs="Calibri"/>
          <w:color w:val="1E4E9D"/>
        </w:rPr>
      </w:pPr>
      <w:r w:rsidRPr="007B23A8">
        <w:rPr>
          <w:rFonts w:cs="Calibri"/>
          <w:color w:val="1E4E9D"/>
        </w:rPr>
        <w:lastRenderedPageBreak/>
        <w:t>Príloha č. 3.10: Vzor Oznamu o výberovom konaní na pozíciu TSP ĽBD</w:t>
      </w:r>
    </w:p>
    <w:p w14:paraId="1C66F2C3" w14:textId="38152362" w:rsidR="008D7B98" w:rsidRPr="007B23A8" w:rsidRDefault="008D7B98" w:rsidP="0012020E">
      <w:pPr>
        <w:spacing w:after="0"/>
        <w:jc w:val="both"/>
        <w:rPr>
          <w:rFonts w:cs="Calibri"/>
          <w:color w:val="1E4E9D"/>
        </w:rPr>
      </w:pPr>
      <w:r w:rsidRPr="007B23A8">
        <w:rPr>
          <w:rFonts w:cs="Calibri"/>
          <w:color w:val="1E4E9D"/>
        </w:rPr>
        <w:t>Príloha č. 3.11: Vzor Zápisnice z priebehu a výsledkoch výberového konania na pozíciu TSP</w:t>
      </w:r>
      <w:r w:rsidR="00B82658" w:rsidRPr="007B23A8">
        <w:rPr>
          <w:rFonts w:cs="Calibri"/>
          <w:color w:val="1E4E9D"/>
        </w:rPr>
        <w:t xml:space="preserve"> ĽBD</w:t>
      </w:r>
    </w:p>
    <w:p w14:paraId="108E1F63" w14:textId="4680FDFB" w:rsidR="008D7B98" w:rsidRPr="007B23A8" w:rsidRDefault="008D7B98" w:rsidP="0012020E">
      <w:pPr>
        <w:spacing w:after="0"/>
        <w:jc w:val="both"/>
        <w:rPr>
          <w:rFonts w:cs="Calibri"/>
          <w:color w:val="1E4E9D"/>
        </w:rPr>
      </w:pPr>
      <w:r w:rsidRPr="007B23A8">
        <w:rPr>
          <w:rFonts w:cs="Calibri"/>
          <w:color w:val="1E4E9D"/>
        </w:rPr>
        <w:t>Príloha č. 3.12: Vzor Bodovacej tabuľky pre TSP</w:t>
      </w:r>
      <w:r w:rsidR="00B82658" w:rsidRPr="007B23A8">
        <w:rPr>
          <w:rFonts w:cs="Calibri"/>
          <w:color w:val="1E4E9D"/>
        </w:rPr>
        <w:t xml:space="preserve"> </w:t>
      </w:r>
      <w:r w:rsidRPr="007B23A8">
        <w:rPr>
          <w:rFonts w:cs="Calibri"/>
          <w:color w:val="1E4E9D"/>
        </w:rPr>
        <w:t>ĽBD</w:t>
      </w:r>
    </w:p>
    <w:p w14:paraId="5D9C668A" w14:textId="5CF10678" w:rsidR="00B82658" w:rsidRPr="007B23A8" w:rsidRDefault="00B82658">
      <w:pPr>
        <w:spacing w:after="0"/>
        <w:jc w:val="both"/>
        <w:rPr>
          <w:rFonts w:cs="Calibri"/>
          <w:color w:val="1E4E9D"/>
        </w:rPr>
      </w:pPr>
      <w:r w:rsidRPr="007B23A8">
        <w:rPr>
          <w:rFonts w:cs="Calibri"/>
          <w:color w:val="1E4E9D"/>
        </w:rPr>
        <w:t xml:space="preserve">Príloha č. 3.13: </w:t>
      </w:r>
      <w:r w:rsidR="008300E6" w:rsidRPr="007B23A8">
        <w:rPr>
          <w:rFonts w:cs="Calibri"/>
          <w:color w:val="1E4E9D"/>
        </w:rPr>
        <w:t>Popis pracovných činností TSP s ĽBD</w:t>
      </w:r>
    </w:p>
    <w:p w14:paraId="7027D15D" w14:textId="1875E969" w:rsidR="005A37B4" w:rsidRPr="007B23A8" w:rsidRDefault="005A37B4">
      <w:pPr>
        <w:spacing w:after="0"/>
        <w:jc w:val="both"/>
        <w:rPr>
          <w:rFonts w:cs="Calibri"/>
          <w:color w:val="1E4E9D"/>
        </w:rPr>
      </w:pPr>
      <w:r w:rsidRPr="007B23A8">
        <w:rPr>
          <w:rFonts w:cs="Calibri"/>
          <w:color w:val="1E4E9D"/>
        </w:rPr>
        <w:t>Príloha č. 3.14: Vzor Záznamu z kontroly splnenia kvalifikačných predpokladov</w:t>
      </w:r>
    </w:p>
    <w:p w14:paraId="6A12B5B5" w14:textId="77777777" w:rsidR="008D7B98" w:rsidRPr="00D4402F" w:rsidRDefault="008D7B98">
      <w:pPr>
        <w:spacing w:after="0"/>
        <w:jc w:val="both"/>
        <w:rPr>
          <w:rFonts w:cs="Calibri"/>
          <w:color w:val="0070C0"/>
        </w:rPr>
      </w:pPr>
    </w:p>
    <w:p w14:paraId="6335AE98" w14:textId="39EC5938" w:rsidR="009B603B" w:rsidRPr="00A113F2" w:rsidRDefault="009B603B" w:rsidP="00BF1229">
      <w:pPr>
        <w:jc w:val="both"/>
      </w:pPr>
    </w:p>
    <w:sectPr w:rsidR="009B603B" w:rsidRPr="00A113F2" w:rsidSect="007B23A8">
      <w:headerReference w:type="first" r:id="rId19"/>
      <w:footerReference w:type="first" r:id="rId20"/>
      <w:pgSz w:w="11907" w:h="16839" w:code="9"/>
      <w:pgMar w:top="1417" w:right="1417" w:bottom="1417" w:left="1417" w:header="284" w:footer="708"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C48CB" w14:textId="77777777" w:rsidR="00D57C11" w:rsidRDefault="00D57C11" w:rsidP="006C0B7B">
      <w:pPr>
        <w:spacing w:after="0" w:line="240" w:lineRule="auto"/>
      </w:pPr>
      <w:r>
        <w:separator/>
      </w:r>
    </w:p>
  </w:endnote>
  <w:endnote w:type="continuationSeparator" w:id="0">
    <w:p w14:paraId="47EBF0AF" w14:textId="77777777" w:rsidR="00D57C11" w:rsidRDefault="00D57C11" w:rsidP="006C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7516A" w14:textId="0F2309C1" w:rsidR="00BF1229" w:rsidRDefault="00BF1229" w:rsidP="00C25986">
    <w:pPr>
      <w:pStyle w:val="Pta"/>
      <w:ind w:right="360"/>
      <w:jc w:val="center"/>
    </w:pPr>
  </w:p>
  <w:p w14:paraId="2E0B1E1C" w14:textId="77777777" w:rsidR="00BF1229" w:rsidRPr="00C25986" w:rsidRDefault="00BF1229" w:rsidP="00C2598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15229" w14:textId="77777777" w:rsidR="00D57C11" w:rsidRDefault="00D57C11" w:rsidP="006C0B7B">
      <w:pPr>
        <w:spacing w:after="0" w:line="240" w:lineRule="auto"/>
      </w:pPr>
      <w:r>
        <w:separator/>
      </w:r>
    </w:p>
  </w:footnote>
  <w:footnote w:type="continuationSeparator" w:id="0">
    <w:p w14:paraId="7D0699BD" w14:textId="77777777" w:rsidR="00D57C11" w:rsidRDefault="00D57C11" w:rsidP="006C0B7B">
      <w:pPr>
        <w:spacing w:after="0" w:line="240" w:lineRule="auto"/>
      </w:pPr>
      <w:r>
        <w:continuationSeparator/>
      </w:r>
    </w:p>
  </w:footnote>
  <w:footnote w:id="1">
    <w:p w14:paraId="32D64471" w14:textId="77777777" w:rsidR="00BF1229" w:rsidRPr="002F18F3" w:rsidRDefault="00BF1229" w:rsidP="00D629F1">
      <w:pPr>
        <w:pStyle w:val="Textpoznmkypodiarou"/>
        <w:rPr>
          <w:rFonts w:asciiTheme="minorHAnsi" w:hAnsiTheme="minorHAnsi" w:cstheme="minorHAnsi"/>
        </w:rPr>
      </w:pPr>
      <w:r w:rsidRPr="004E4AFB">
        <w:rPr>
          <w:rStyle w:val="Odkaznapoznmkupodiarou"/>
          <w:rFonts w:asciiTheme="minorHAnsi" w:hAnsiTheme="minorHAnsi" w:cstheme="minorHAnsi"/>
          <w:sz w:val="22"/>
        </w:rPr>
        <w:footnoteRef/>
      </w:r>
      <w:r w:rsidRPr="004E4AFB">
        <w:rPr>
          <w:rFonts w:asciiTheme="minorHAnsi" w:hAnsiTheme="minorHAnsi" w:cstheme="minorHAnsi"/>
          <w:sz w:val="22"/>
        </w:rPr>
        <w:t xml:space="preserve"> </w:t>
      </w:r>
      <w:r w:rsidRPr="00BF1229">
        <w:rPr>
          <w:rFonts w:asciiTheme="minorHAnsi" w:hAnsiTheme="minorHAnsi" w:cstheme="minorHAnsi"/>
        </w:rPr>
        <w:t>Konkrétne s Odborom terénnej sociálnej a komunitnej práce.</w:t>
      </w:r>
    </w:p>
  </w:footnote>
  <w:footnote w:id="2">
    <w:p w14:paraId="2909B16A" w14:textId="77777777" w:rsidR="00BF1229" w:rsidRPr="00BF1229" w:rsidRDefault="00BF1229" w:rsidP="002708C7">
      <w:pPr>
        <w:pStyle w:val="Textpoznmkypodiarou"/>
        <w:rPr>
          <w:rFonts w:asciiTheme="minorHAnsi" w:hAnsiTheme="minorHAnsi" w:cstheme="minorHAnsi"/>
        </w:rPr>
      </w:pPr>
      <w:r>
        <w:rPr>
          <w:rStyle w:val="Odkaznapoznmkupodiarou"/>
        </w:rPr>
        <w:footnoteRef/>
      </w:r>
      <w:r>
        <w:t xml:space="preserve"> </w:t>
      </w:r>
      <w:r w:rsidRPr="00BF1229">
        <w:rPr>
          <w:rFonts w:asciiTheme="minorHAnsi" w:hAnsiTheme="minorHAnsi" w:cstheme="minorHAnsi"/>
        </w:rPr>
        <w:t>Informácie ohľadom finančnej stránky 50 % pracovného úväzku sú popísané v časti 6.4 tejto Príručky.</w:t>
      </w:r>
    </w:p>
  </w:footnote>
  <w:footnote w:id="3">
    <w:p w14:paraId="73E7F15E" w14:textId="77777777" w:rsidR="00BF1229" w:rsidRPr="00BF1229" w:rsidRDefault="00BF1229" w:rsidP="002708C7">
      <w:pPr>
        <w:pStyle w:val="Textpoznmkypodiarou"/>
        <w:rPr>
          <w:rFonts w:asciiTheme="minorHAnsi" w:hAnsiTheme="minorHAnsi" w:cstheme="minorHAnsi"/>
        </w:rPr>
      </w:pPr>
      <w:r w:rsidRPr="00BF1229">
        <w:rPr>
          <w:rStyle w:val="Odkaznapoznmkupodiarou"/>
          <w:rFonts w:asciiTheme="minorHAnsi" w:hAnsiTheme="minorHAnsi" w:cstheme="minorHAnsi"/>
        </w:rPr>
        <w:footnoteRef/>
      </w:r>
      <w:r w:rsidRPr="00BF1229">
        <w:rPr>
          <w:rFonts w:asciiTheme="minorHAnsi" w:hAnsiTheme="minorHAnsi" w:cstheme="minorHAnsi"/>
        </w:rPr>
        <w:t xml:space="preserve"> Pracovný čas zamestnanca je v mesiaci rozložený rovnomerne.</w:t>
      </w:r>
    </w:p>
  </w:footnote>
  <w:footnote w:id="4">
    <w:p w14:paraId="24239664" w14:textId="77777777" w:rsidR="00BF1229" w:rsidRPr="00BF1229" w:rsidRDefault="00BF1229" w:rsidP="002708C7">
      <w:pPr>
        <w:pStyle w:val="Textpoznmkypodiarou"/>
        <w:rPr>
          <w:rFonts w:asciiTheme="minorHAnsi" w:hAnsiTheme="minorHAnsi" w:cstheme="minorHAnsi"/>
        </w:rPr>
      </w:pPr>
      <w:r w:rsidRPr="00BF1229">
        <w:rPr>
          <w:rStyle w:val="Odkaznapoznmkupodiarou"/>
          <w:rFonts w:asciiTheme="minorHAnsi" w:hAnsiTheme="minorHAnsi" w:cstheme="minorHAnsi"/>
        </w:rPr>
        <w:footnoteRef/>
      </w:r>
      <w:r w:rsidRPr="00BF1229">
        <w:rPr>
          <w:rFonts w:asciiTheme="minorHAnsi" w:hAnsiTheme="minorHAnsi" w:cstheme="minorHAnsi"/>
        </w:rPr>
        <w:t xml:space="preserve"> </w:t>
      </w:r>
      <w:r w:rsidRPr="007B23A8">
        <w:rPr>
          <w:rFonts w:asciiTheme="minorHAnsi" w:hAnsiTheme="minorHAnsi" w:cstheme="minorHAnsi"/>
          <w:color w:val="1E4E9D"/>
        </w:rPr>
        <w:t xml:space="preserve">Vždy len v prípade zachovania podmienky – len 1 pracovná pozícia je obsadená 2 zamestnancami na 50 % pracovný úväzok. </w:t>
      </w:r>
    </w:p>
  </w:footnote>
  <w:footnote w:id="5">
    <w:p w14:paraId="534557B9" w14:textId="77777777" w:rsidR="00BF1229" w:rsidRPr="0019331C" w:rsidRDefault="00BF1229" w:rsidP="00A113F2">
      <w:pPr>
        <w:spacing w:after="120" w:line="240" w:lineRule="auto"/>
        <w:jc w:val="both"/>
        <w:rPr>
          <w:rFonts w:cs="Calibri"/>
          <w:sz w:val="18"/>
          <w:szCs w:val="18"/>
        </w:rPr>
      </w:pPr>
      <w:r w:rsidRPr="0019331C">
        <w:rPr>
          <w:rStyle w:val="Odkaznapoznmkupodiarou"/>
          <w:rFonts w:cs="Calibri"/>
          <w:sz w:val="18"/>
          <w:szCs w:val="18"/>
        </w:rPr>
        <w:footnoteRef/>
      </w:r>
      <w:r w:rsidRPr="0019331C">
        <w:rPr>
          <w:rFonts w:cs="Calibr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 w:id="6">
    <w:p w14:paraId="15099EA7" w14:textId="0EF2AAE7" w:rsidR="00BF1229" w:rsidRDefault="00BF1229" w:rsidP="005E4C7C">
      <w:pPr>
        <w:pStyle w:val="Textpoznmkypodiarou"/>
      </w:pPr>
      <w:r>
        <w:rPr>
          <w:rStyle w:val="Odkaznapoznmkupodiarou"/>
        </w:rPr>
        <w:footnoteRef/>
      </w:r>
      <w:r>
        <w:t xml:space="preserve"> </w:t>
      </w:r>
      <w:r w:rsidRPr="007B23A8">
        <w:rPr>
          <w:rFonts w:asciiTheme="minorHAnsi" w:hAnsiTheme="minorHAnsi" w:cstheme="minorHAnsi"/>
          <w:color w:val="1E4E9D"/>
          <w:sz w:val="18"/>
          <w:szCs w:val="18"/>
        </w:rPr>
        <w:t>Odmietnutie účasti je potrebné uviesť v Zápisnici z VK.</w:t>
      </w:r>
    </w:p>
    <w:p w14:paraId="1FAB1B13" w14:textId="7FD32CD7" w:rsidR="00BF1229" w:rsidRDefault="00BF1229">
      <w:pPr>
        <w:pStyle w:val="Textpoznmkypodiarou"/>
      </w:pPr>
    </w:p>
  </w:footnote>
  <w:footnote w:id="7">
    <w:p w14:paraId="319DFD96" w14:textId="30E2837D" w:rsidR="00BF1229" w:rsidRPr="00146DCE" w:rsidRDefault="00BF1229">
      <w:pPr>
        <w:pStyle w:val="Textpoznmkypodiarou"/>
        <w:rPr>
          <w:color w:val="0070C0"/>
        </w:rPr>
      </w:pPr>
      <w:r w:rsidRPr="007B23A8">
        <w:rPr>
          <w:rStyle w:val="Odkaznapoznmkupodiarou"/>
          <w:color w:val="1E4E9D"/>
        </w:rPr>
        <w:footnoteRef/>
      </w:r>
      <w:r w:rsidRPr="007B23A8">
        <w:rPr>
          <w:color w:val="1E4E9D"/>
        </w:rPr>
        <w:t xml:space="preserve"> </w:t>
      </w:r>
      <w:r w:rsidRPr="007B23A8">
        <w:rPr>
          <w:rFonts w:asciiTheme="minorHAnsi" w:hAnsiTheme="minorHAnsi" w:cstheme="minorHAnsi"/>
          <w:color w:val="1E4E9D"/>
        </w:rPr>
        <w:t>Pri výbere uchádzačov na pracovnú pozíciu výberová komisia zváži – ak ide o kandidáta blízku osobu  štatutárneho zástupcu samosprávy – možný konflikt s § 7 Zákona č. 552/2003 o výkone práce vo verejnom záujme a možnosť prijatia adekvátnych opatrení zo strany subjektu.</w:t>
      </w:r>
    </w:p>
  </w:footnote>
  <w:footnote w:id="8">
    <w:p w14:paraId="26432BF3" w14:textId="77777777" w:rsidR="00BF1229" w:rsidRPr="00572679" w:rsidRDefault="00BF1229" w:rsidP="00A113F2">
      <w:pPr>
        <w:pStyle w:val="Textpoznmkypodiarou"/>
        <w:rPr>
          <w:rFonts w:asciiTheme="minorHAnsi" w:hAnsiTheme="minorHAnsi" w:cstheme="minorHAnsi"/>
          <w:sz w:val="18"/>
          <w:szCs w:val="18"/>
        </w:rPr>
      </w:pPr>
      <w:r w:rsidRPr="00572679">
        <w:rPr>
          <w:rStyle w:val="Odkaznapoznmkupodiarou"/>
          <w:rFonts w:asciiTheme="minorHAnsi" w:hAnsiTheme="minorHAnsi" w:cstheme="minorHAnsi"/>
          <w:sz w:val="18"/>
          <w:szCs w:val="18"/>
        </w:rPr>
        <w:footnoteRef/>
      </w:r>
      <w:r w:rsidRPr="00572679">
        <w:rPr>
          <w:rFonts w:asciiTheme="minorHAnsi" w:hAnsiTheme="minorHAnsi" w:cstheme="minorHAnsi"/>
          <w:sz w:val="18"/>
          <w:szCs w:val="18"/>
        </w:rPr>
        <w:t xml:space="preserve"> subjekt je povinný vyčleniť 1 ks funkčnej výpočtovej techniky s príslušným dátovým pripojením a vyčleniť v čase VK priestory pre konanie video-hovoru. Zároveň, v prípade viacerých uchádzačov, je potrebné, aby boli v týchto priestoroch počas priebehu VK dodržané aktuálne platné hygienické pravidlá.</w:t>
      </w:r>
    </w:p>
  </w:footnote>
  <w:footnote w:id="9">
    <w:p w14:paraId="79F9D7A6" w14:textId="77777777" w:rsidR="00BF1229" w:rsidRPr="00572679" w:rsidRDefault="00BF1229" w:rsidP="00A113F2">
      <w:pPr>
        <w:pStyle w:val="Textpoznmkypodiarou"/>
        <w:rPr>
          <w:rFonts w:asciiTheme="minorHAnsi" w:hAnsiTheme="minorHAnsi" w:cstheme="minorHAnsi"/>
          <w:sz w:val="18"/>
          <w:szCs w:val="18"/>
        </w:rPr>
      </w:pPr>
      <w:r w:rsidRPr="00572679">
        <w:rPr>
          <w:rStyle w:val="Odkaznapoznmkupodiarou"/>
          <w:rFonts w:asciiTheme="minorHAnsi" w:hAnsiTheme="minorHAnsi" w:cstheme="minorHAnsi"/>
          <w:sz w:val="18"/>
          <w:szCs w:val="18"/>
        </w:rPr>
        <w:footnoteRef/>
      </w:r>
      <w:r w:rsidRPr="00572679">
        <w:rPr>
          <w:rFonts w:asciiTheme="minorHAnsi" w:hAnsiTheme="minorHAnsi" w:cstheme="minorHAnsi"/>
          <w:sz w:val="18"/>
          <w:szCs w:val="18"/>
        </w:rPr>
        <w:t xml:space="preserve"> V prípade, keď aspoň jeden z pozvaných uchádzačov na VK nedisponuje potrebným materiálno-technickým vybavením na video pohovor, subjekt je povinný zabezpečiť toto vybavenie, vrátane vyčlenenia priestoru, v ktorom uchádzač absolvuje video pohovor. </w:t>
      </w:r>
    </w:p>
  </w:footnote>
  <w:footnote w:id="10">
    <w:p w14:paraId="3901BC3C" w14:textId="77777777" w:rsidR="00BF1229" w:rsidRPr="003B227E" w:rsidRDefault="00BF1229" w:rsidP="00A113F2">
      <w:pPr>
        <w:pStyle w:val="Textpoznmkypodiarou"/>
        <w:rPr>
          <w:lang w:val="en-US"/>
        </w:rPr>
      </w:pPr>
      <w:r w:rsidRPr="00572679">
        <w:rPr>
          <w:rStyle w:val="Odkaznapoznmkupodiarou"/>
          <w:rFonts w:asciiTheme="minorHAnsi" w:hAnsiTheme="minorHAnsi" w:cstheme="minorHAnsi"/>
          <w:sz w:val="18"/>
          <w:szCs w:val="18"/>
        </w:rPr>
        <w:footnoteRef/>
      </w:r>
      <w:r w:rsidRPr="00572679">
        <w:rPr>
          <w:rFonts w:asciiTheme="minorHAnsi" w:hAnsiTheme="minorHAnsi" w:cstheme="minorHAnsi"/>
          <w:sz w:val="18"/>
          <w:szCs w:val="18"/>
        </w:rPr>
        <w:t xml:space="preserve"> Obec/MVO uchováva príslušné doklady členov VK vo svojej dokumentácii, </w:t>
      </w:r>
      <w:proofErr w:type="spellStart"/>
      <w:r w:rsidRPr="00572679">
        <w:rPr>
          <w:rFonts w:asciiTheme="minorHAnsi" w:hAnsiTheme="minorHAnsi" w:cstheme="minorHAnsi"/>
          <w:sz w:val="18"/>
          <w:szCs w:val="18"/>
        </w:rPr>
        <w:t>t.j</w:t>
      </w:r>
      <w:proofErr w:type="spellEnd"/>
      <w:r w:rsidRPr="00572679">
        <w:rPr>
          <w:rFonts w:asciiTheme="minorHAnsi" w:hAnsiTheme="minorHAnsi" w:cstheme="minorHAnsi"/>
          <w:sz w:val="18"/>
          <w:szCs w:val="18"/>
        </w:rPr>
        <w:t>. zabezpečí doručenie originálov čestných prehlásení od členov VK na adresu obce/MVO.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4BBF2" w14:textId="1DD4A605" w:rsidR="00BF1229" w:rsidRPr="00E17AEC" w:rsidRDefault="00BF1229" w:rsidP="00A11BD5">
    <w:pPr>
      <w:pStyle w:val="Hlavika"/>
      <w:jc w:val="center"/>
    </w:pPr>
    <w:r w:rsidRPr="00BA23B3">
      <w:rPr>
        <w:noProof/>
        <w:lang w:eastAsia="sk-SK"/>
      </w:rPr>
      <w:drawing>
        <wp:inline distT="0" distB="0" distL="0" distR="0" wp14:anchorId="7BA1FBA3" wp14:editId="38FC8E8A">
          <wp:extent cx="5617882" cy="762000"/>
          <wp:effectExtent l="0" t="0" r="0" b="0"/>
          <wp:docPr id="6" name="Obrázok 6" descr="Logá Európskej únie, Programu Slovensko a Ministerstva práce, sociálnych vecí a rodiny S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4_ODB_NP_2\0405_NP_SPK\040510_PUBLICITA\LOGÁ\EÚ+PS+MPSVR- do mail podpisu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4135" cy="764205"/>
                  </a:xfrm>
                  <a:prstGeom prst="rect">
                    <a:avLst/>
                  </a:prstGeom>
                  <a:noFill/>
                  <a:ln>
                    <a:noFill/>
                  </a:ln>
                </pic:spPr>
              </pic:pic>
            </a:graphicData>
          </a:graphic>
        </wp:inline>
      </w:drawing>
    </w:r>
  </w:p>
  <w:p w14:paraId="5A7A273C" w14:textId="77777777" w:rsidR="00BF1229" w:rsidRDefault="00BF122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742A7C"/>
    <w:multiLevelType w:val="hybridMultilevel"/>
    <w:tmpl w:val="86247F5E"/>
    <w:lvl w:ilvl="0" w:tplc="041B0003">
      <w:start w:val="1"/>
      <w:numFmt w:val="bullet"/>
      <w:lvlText w:val="o"/>
      <w:lvlJc w:val="left"/>
      <w:pPr>
        <w:ind w:left="720" w:hanging="360"/>
      </w:pPr>
      <w:rPr>
        <w:rFonts w:ascii="Courier New" w:hAnsi="Courier New" w:cs="Courier New"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C35CEE"/>
    <w:multiLevelType w:val="hybridMultilevel"/>
    <w:tmpl w:val="BC9A1020"/>
    <w:lvl w:ilvl="0" w:tplc="D902B1AC">
      <w:start w:val="3"/>
      <w:numFmt w:val="bullet"/>
      <w:lvlText w:val="-"/>
      <w:lvlJc w:val="left"/>
      <w:pPr>
        <w:ind w:left="720" w:hanging="360"/>
      </w:pPr>
      <w:rPr>
        <w:rFonts w:ascii="Calibri" w:eastAsia="Calibri" w:hAnsi="Calibri" w:cs="Calibri" w:hint="default"/>
        <w:b w:val="0"/>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167F0"/>
    <w:multiLevelType w:val="hybridMultilevel"/>
    <w:tmpl w:val="B7C48DD2"/>
    <w:lvl w:ilvl="0" w:tplc="7E8C4490">
      <w:start w:val="1"/>
      <w:numFmt w:val="bullet"/>
      <w:lvlText w:val=""/>
      <w:lvlJc w:val="left"/>
      <w:pPr>
        <w:ind w:left="284" w:hanging="284"/>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547183"/>
    <w:multiLevelType w:val="hybridMultilevel"/>
    <w:tmpl w:val="1A463934"/>
    <w:lvl w:ilvl="0" w:tplc="6220C0C8">
      <w:numFmt w:val="bullet"/>
      <w:lvlText w:val="-"/>
      <w:lvlJc w:val="left"/>
      <w:pPr>
        <w:ind w:left="720" w:hanging="360"/>
      </w:pPr>
      <w:rPr>
        <w:rFonts w:ascii="Calibri" w:eastAsia="Times New Roman" w:hAnsi="Calibri" w:cs="Calibri" w:hint="default"/>
      </w:rPr>
    </w:lvl>
    <w:lvl w:ilvl="1" w:tplc="6220C0C8">
      <w:numFmt w:val="bullet"/>
      <w:lvlText w:val="-"/>
      <w:lvlJc w:val="left"/>
      <w:pPr>
        <w:ind w:left="1494" w:hanging="360"/>
      </w:pPr>
      <w:rPr>
        <w:rFonts w:ascii="Calibri" w:eastAsia="Times New Roman" w:hAnsi="Calibri" w:cs="Calibri"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0F5983"/>
    <w:multiLevelType w:val="hybridMultilevel"/>
    <w:tmpl w:val="A4F0105C"/>
    <w:lvl w:ilvl="0" w:tplc="041B0003">
      <w:start w:val="1"/>
      <w:numFmt w:val="bullet"/>
      <w:lvlText w:val="o"/>
      <w:lvlJc w:val="left"/>
      <w:pPr>
        <w:ind w:left="1068" w:hanging="360"/>
      </w:pPr>
      <w:rPr>
        <w:rFonts w:ascii="Courier New" w:hAnsi="Courier New" w:cs="Courier New" w:hint="default"/>
        <w:color w:val="auto"/>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343232E8"/>
    <w:multiLevelType w:val="hybridMultilevel"/>
    <w:tmpl w:val="740C8F4A"/>
    <w:lvl w:ilvl="0" w:tplc="6220C0C8">
      <w:numFmt w:val="bullet"/>
      <w:lvlText w:val="-"/>
      <w:lvlJc w:val="left"/>
      <w:pPr>
        <w:ind w:left="720" w:hanging="360"/>
      </w:pPr>
      <w:rPr>
        <w:rFonts w:ascii="Calibri" w:eastAsia="Times New Roman" w:hAnsi="Calibri" w:cs="Calibri" w:hint="default"/>
      </w:rPr>
    </w:lvl>
    <w:lvl w:ilvl="1" w:tplc="6220C0C8">
      <w:numFmt w:val="bullet"/>
      <w:lvlText w:val="-"/>
      <w:lvlJc w:val="left"/>
      <w:pPr>
        <w:ind w:left="1494" w:hanging="360"/>
      </w:pPr>
      <w:rPr>
        <w:rFonts w:ascii="Calibri" w:eastAsia="Times New Roman" w:hAnsi="Calibri" w:cs="Calibri"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15F273D"/>
    <w:multiLevelType w:val="hybridMultilevel"/>
    <w:tmpl w:val="32649BCE"/>
    <w:lvl w:ilvl="0" w:tplc="6220C0C8">
      <w:numFmt w:val="bullet"/>
      <w:lvlText w:val="-"/>
      <w:lvlJc w:val="left"/>
      <w:pPr>
        <w:ind w:left="720" w:hanging="360"/>
      </w:pPr>
      <w:rPr>
        <w:rFonts w:ascii="Calibri" w:eastAsia="Times New Roman" w:hAnsi="Calibri" w:cs="Calibri" w:hint="default"/>
      </w:rPr>
    </w:lvl>
    <w:lvl w:ilvl="1" w:tplc="D1AC37E2">
      <w:start w:val="1"/>
      <w:numFmt w:val="lowerLetter"/>
      <w:lvlText w:val="%2."/>
      <w:lvlJc w:val="left"/>
      <w:pPr>
        <w:ind w:left="2062"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1E77C79"/>
    <w:multiLevelType w:val="hybridMultilevel"/>
    <w:tmpl w:val="A33CC7DE"/>
    <w:lvl w:ilvl="0" w:tplc="041B000F">
      <w:start w:val="1"/>
      <w:numFmt w:val="decimal"/>
      <w:lvlText w:val="%1."/>
      <w:lvlJc w:val="left"/>
      <w:pPr>
        <w:ind w:left="720" w:hanging="360"/>
      </w:pPr>
      <w:rPr>
        <w:rFonts w:hint="default"/>
      </w:rPr>
    </w:lvl>
    <w:lvl w:ilvl="1" w:tplc="D1AC37E2">
      <w:start w:val="1"/>
      <w:numFmt w:val="lowerLetter"/>
      <w:lvlText w:val="%2."/>
      <w:lvlJc w:val="left"/>
      <w:pPr>
        <w:ind w:left="6597"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ABA0601"/>
    <w:multiLevelType w:val="hybridMultilevel"/>
    <w:tmpl w:val="353EED3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32736DF"/>
    <w:multiLevelType w:val="hybridMultilevel"/>
    <w:tmpl w:val="B9DE1832"/>
    <w:lvl w:ilvl="0" w:tplc="6220C0C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ADA0BA0"/>
    <w:multiLevelType w:val="hybridMultilevel"/>
    <w:tmpl w:val="522AA018"/>
    <w:lvl w:ilvl="0" w:tplc="041B0003">
      <w:start w:val="1"/>
      <w:numFmt w:val="bullet"/>
      <w:lvlText w:val="o"/>
      <w:lvlJc w:val="left"/>
      <w:pPr>
        <w:ind w:left="720" w:hanging="360"/>
      </w:pPr>
      <w:rPr>
        <w:rFonts w:ascii="Courier New" w:hAnsi="Courier New" w:hint="default"/>
        <w:b/>
        <w:i/>
        <w:strike w:val="0"/>
        <w:color w:val="auto"/>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13"/>
  </w:num>
  <w:num w:numId="3">
    <w:abstractNumId w:val="18"/>
  </w:num>
  <w:num w:numId="4">
    <w:abstractNumId w:val="21"/>
  </w:num>
  <w:num w:numId="5">
    <w:abstractNumId w:val="15"/>
  </w:num>
  <w:num w:numId="6">
    <w:abstractNumId w:val="16"/>
  </w:num>
  <w:num w:numId="7">
    <w:abstractNumId w:val="3"/>
  </w:num>
  <w:num w:numId="8">
    <w:abstractNumId w:val="6"/>
  </w:num>
  <w:num w:numId="9">
    <w:abstractNumId w:val="17"/>
  </w:num>
  <w:num w:numId="10">
    <w:abstractNumId w:val="20"/>
  </w:num>
  <w:num w:numId="11">
    <w:abstractNumId w:val="5"/>
  </w:num>
  <w:num w:numId="12">
    <w:abstractNumId w:val="0"/>
  </w:num>
  <w:num w:numId="13">
    <w:abstractNumId w:val="7"/>
  </w:num>
  <w:num w:numId="14">
    <w:abstractNumId w:val="10"/>
  </w:num>
  <w:num w:numId="15">
    <w:abstractNumId w:val="4"/>
  </w:num>
  <w:num w:numId="16">
    <w:abstractNumId w:val="9"/>
  </w:num>
  <w:num w:numId="17">
    <w:abstractNumId w:val="1"/>
  </w:num>
  <w:num w:numId="18">
    <w:abstractNumId w:val="2"/>
  </w:num>
  <w:num w:numId="19">
    <w:abstractNumId w:val="14"/>
  </w:num>
  <w:num w:numId="20">
    <w:abstractNumId w:val="8"/>
  </w:num>
  <w:num w:numId="21">
    <w:abstractNumId w:val="19"/>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65"/>
    <w:rsid w:val="000025EF"/>
    <w:rsid w:val="00002B4B"/>
    <w:rsid w:val="00002C13"/>
    <w:rsid w:val="00003949"/>
    <w:rsid w:val="00003EEF"/>
    <w:rsid w:val="000063C9"/>
    <w:rsid w:val="000064E3"/>
    <w:rsid w:val="00011EAF"/>
    <w:rsid w:val="00014B72"/>
    <w:rsid w:val="00015CBB"/>
    <w:rsid w:val="00024F28"/>
    <w:rsid w:val="000250BB"/>
    <w:rsid w:val="00026D6A"/>
    <w:rsid w:val="0002715A"/>
    <w:rsid w:val="0002777B"/>
    <w:rsid w:val="000300A0"/>
    <w:rsid w:val="00034F81"/>
    <w:rsid w:val="00035073"/>
    <w:rsid w:val="00036A7B"/>
    <w:rsid w:val="00036DBD"/>
    <w:rsid w:val="00037D3F"/>
    <w:rsid w:val="00040768"/>
    <w:rsid w:val="000408DF"/>
    <w:rsid w:val="00042018"/>
    <w:rsid w:val="00044E49"/>
    <w:rsid w:val="000451D3"/>
    <w:rsid w:val="00046CF2"/>
    <w:rsid w:val="00046F3C"/>
    <w:rsid w:val="00050743"/>
    <w:rsid w:val="000509BF"/>
    <w:rsid w:val="00051250"/>
    <w:rsid w:val="00051BD5"/>
    <w:rsid w:val="00052A79"/>
    <w:rsid w:val="00052C21"/>
    <w:rsid w:val="00055819"/>
    <w:rsid w:val="00056038"/>
    <w:rsid w:val="00056143"/>
    <w:rsid w:val="00060C63"/>
    <w:rsid w:val="00065006"/>
    <w:rsid w:val="00074490"/>
    <w:rsid w:val="00074F29"/>
    <w:rsid w:val="000751C3"/>
    <w:rsid w:val="00075A92"/>
    <w:rsid w:val="00075D0D"/>
    <w:rsid w:val="000820F8"/>
    <w:rsid w:val="0008250A"/>
    <w:rsid w:val="00084E9B"/>
    <w:rsid w:val="00085263"/>
    <w:rsid w:val="00085B57"/>
    <w:rsid w:val="000948EA"/>
    <w:rsid w:val="00095581"/>
    <w:rsid w:val="00095BB1"/>
    <w:rsid w:val="000A1A08"/>
    <w:rsid w:val="000A36B6"/>
    <w:rsid w:val="000A4225"/>
    <w:rsid w:val="000A4B16"/>
    <w:rsid w:val="000A5D34"/>
    <w:rsid w:val="000A7AD4"/>
    <w:rsid w:val="000B0B64"/>
    <w:rsid w:val="000B4E3D"/>
    <w:rsid w:val="000B58B9"/>
    <w:rsid w:val="000B5BCD"/>
    <w:rsid w:val="000B7B74"/>
    <w:rsid w:val="000C033D"/>
    <w:rsid w:val="000C140B"/>
    <w:rsid w:val="000C5B65"/>
    <w:rsid w:val="000C69A0"/>
    <w:rsid w:val="000D2E18"/>
    <w:rsid w:val="000D3338"/>
    <w:rsid w:val="000D3F45"/>
    <w:rsid w:val="000D4AD0"/>
    <w:rsid w:val="000D65E2"/>
    <w:rsid w:val="000E0758"/>
    <w:rsid w:val="000E122E"/>
    <w:rsid w:val="000E14D5"/>
    <w:rsid w:val="000E1558"/>
    <w:rsid w:val="000E1D3D"/>
    <w:rsid w:val="000E2336"/>
    <w:rsid w:val="000E3607"/>
    <w:rsid w:val="000E52B8"/>
    <w:rsid w:val="000F08E7"/>
    <w:rsid w:val="000F1626"/>
    <w:rsid w:val="000F1854"/>
    <w:rsid w:val="000F37DB"/>
    <w:rsid w:val="000F3D84"/>
    <w:rsid w:val="000F52E9"/>
    <w:rsid w:val="000F5609"/>
    <w:rsid w:val="000F5861"/>
    <w:rsid w:val="000F5B79"/>
    <w:rsid w:val="000F6B5C"/>
    <w:rsid w:val="00101218"/>
    <w:rsid w:val="00102363"/>
    <w:rsid w:val="00102579"/>
    <w:rsid w:val="00102590"/>
    <w:rsid w:val="0010465C"/>
    <w:rsid w:val="00105100"/>
    <w:rsid w:val="00105325"/>
    <w:rsid w:val="001054FD"/>
    <w:rsid w:val="001057FA"/>
    <w:rsid w:val="001065A5"/>
    <w:rsid w:val="00107A1D"/>
    <w:rsid w:val="00107B68"/>
    <w:rsid w:val="00112BE7"/>
    <w:rsid w:val="001151C4"/>
    <w:rsid w:val="001169C9"/>
    <w:rsid w:val="0012020E"/>
    <w:rsid w:val="00121A56"/>
    <w:rsid w:val="00121BC1"/>
    <w:rsid w:val="00123ECA"/>
    <w:rsid w:val="0012508B"/>
    <w:rsid w:val="00125741"/>
    <w:rsid w:val="00125C01"/>
    <w:rsid w:val="00126921"/>
    <w:rsid w:val="0012707B"/>
    <w:rsid w:val="001279D0"/>
    <w:rsid w:val="00136A1E"/>
    <w:rsid w:val="00137558"/>
    <w:rsid w:val="001405CF"/>
    <w:rsid w:val="00143687"/>
    <w:rsid w:val="0014503A"/>
    <w:rsid w:val="00146DCE"/>
    <w:rsid w:val="00147AFB"/>
    <w:rsid w:val="00150756"/>
    <w:rsid w:val="00150DBE"/>
    <w:rsid w:val="001539D4"/>
    <w:rsid w:val="00154CFB"/>
    <w:rsid w:val="00156E33"/>
    <w:rsid w:val="001639FB"/>
    <w:rsid w:val="001646AD"/>
    <w:rsid w:val="001667F3"/>
    <w:rsid w:val="00167A6C"/>
    <w:rsid w:val="00170D1C"/>
    <w:rsid w:val="0017328E"/>
    <w:rsid w:val="00173DCA"/>
    <w:rsid w:val="0017427D"/>
    <w:rsid w:val="00176498"/>
    <w:rsid w:val="00177DFA"/>
    <w:rsid w:val="00182B2E"/>
    <w:rsid w:val="00184729"/>
    <w:rsid w:val="00185247"/>
    <w:rsid w:val="00185316"/>
    <w:rsid w:val="00185480"/>
    <w:rsid w:val="00186D1E"/>
    <w:rsid w:val="00186D3B"/>
    <w:rsid w:val="001871A3"/>
    <w:rsid w:val="00190209"/>
    <w:rsid w:val="001914AF"/>
    <w:rsid w:val="001923BB"/>
    <w:rsid w:val="0019331C"/>
    <w:rsid w:val="00193919"/>
    <w:rsid w:val="00195DDF"/>
    <w:rsid w:val="001A2EB4"/>
    <w:rsid w:val="001A6621"/>
    <w:rsid w:val="001B00E2"/>
    <w:rsid w:val="001B055E"/>
    <w:rsid w:val="001B1129"/>
    <w:rsid w:val="001B2DB7"/>
    <w:rsid w:val="001B3C67"/>
    <w:rsid w:val="001B4D2C"/>
    <w:rsid w:val="001C0E02"/>
    <w:rsid w:val="001C0F8D"/>
    <w:rsid w:val="001C480E"/>
    <w:rsid w:val="001D1166"/>
    <w:rsid w:val="001D2596"/>
    <w:rsid w:val="001D3AB0"/>
    <w:rsid w:val="001D53B0"/>
    <w:rsid w:val="001D5BDA"/>
    <w:rsid w:val="001E0C60"/>
    <w:rsid w:val="001E0D9D"/>
    <w:rsid w:val="001E122F"/>
    <w:rsid w:val="001E20F4"/>
    <w:rsid w:val="001E2394"/>
    <w:rsid w:val="001E2636"/>
    <w:rsid w:val="001E5421"/>
    <w:rsid w:val="001E67CF"/>
    <w:rsid w:val="001E7840"/>
    <w:rsid w:val="001F0755"/>
    <w:rsid w:val="001F0927"/>
    <w:rsid w:val="001F0EA8"/>
    <w:rsid w:val="001F3CEF"/>
    <w:rsid w:val="001F3E94"/>
    <w:rsid w:val="001F4333"/>
    <w:rsid w:val="001F56F3"/>
    <w:rsid w:val="001F5F38"/>
    <w:rsid w:val="002073A6"/>
    <w:rsid w:val="00207584"/>
    <w:rsid w:val="0021033D"/>
    <w:rsid w:val="00210465"/>
    <w:rsid w:val="00211A23"/>
    <w:rsid w:val="00211B35"/>
    <w:rsid w:val="002139BA"/>
    <w:rsid w:val="0021406B"/>
    <w:rsid w:val="002162D2"/>
    <w:rsid w:val="0021790F"/>
    <w:rsid w:val="00220A47"/>
    <w:rsid w:val="00220A6C"/>
    <w:rsid w:val="00223B01"/>
    <w:rsid w:val="002303B8"/>
    <w:rsid w:val="00230FF4"/>
    <w:rsid w:val="00231201"/>
    <w:rsid w:val="0023165A"/>
    <w:rsid w:val="0023253B"/>
    <w:rsid w:val="00232B93"/>
    <w:rsid w:val="00235A1D"/>
    <w:rsid w:val="00235D29"/>
    <w:rsid w:val="0023773A"/>
    <w:rsid w:val="00242275"/>
    <w:rsid w:val="00242ED1"/>
    <w:rsid w:val="002471DC"/>
    <w:rsid w:val="002479EC"/>
    <w:rsid w:val="002501CE"/>
    <w:rsid w:val="00251925"/>
    <w:rsid w:val="0025470D"/>
    <w:rsid w:val="00255FC8"/>
    <w:rsid w:val="00260922"/>
    <w:rsid w:val="00260BA6"/>
    <w:rsid w:val="00262EA7"/>
    <w:rsid w:val="00265864"/>
    <w:rsid w:val="00267B66"/>
    <w:rsid w:val="002708C7"/>
    <w:rsid w:val="00270960"/>
    <w:rsid w:val="0027270B"/>
    <w:rsid w:val="0027412E"/>
    <w:rsid w:val="0027445F"/>
    <w:rsid w:val="00274D72"/>
    <w:rsid w:val="002771C2"/>
    <w:rsid w:val="0027749C"/>
    <w:rsid w:val="00280B57"/>
    <w:rsid w:val="00281646"/>
    <w:rsid w:val="00281A4A"/>
    <w:rsid w:val="00286207"/>
    <w:rsid w:val="00286CCA"/>
    <w:rsid w:val="00287573"/>
    <w:rsid w:val="0029318F"/>
    <w:rsid w:val="002946B6"/>
    <w:rsid w:val="002963A8"/>
    <w:rsid w:val="0029766C"/>
    <w:rsid w:val="002A0D6C"/>
    <w:rsid w:val="002A16B2"/>
    <w:rsid w:val="002A17BF"/>
    <w:rsid w:val="002A181E"/>
    <w:rsid w:val="002A3651"/>
    <w:rsid w:val="002B1AF4"/>
    <w:rsid w:val="002B1C1D"/>
    <w:rsid w:val="002B1DE6"/>
    <w:rsid w:val="002B6559"/>
    <w:rsid w:val="002B6688"/>
    <w:rsid w:val="002C012A"/>
    <w:rsid w:val="002C06F0"/>
    <w:rsid w:val="002C0765"/>
    <w:rsid w:val="002C099F"/>
    <w:rsid w:val="002C4F96"/>
    <w:rsid w:val="002C558F"/>
    <w:rsid w:val="002C6079"/>
    <w:rsid w:val="002C7E7E"/>
    <w:rsid w:val="002D2387"/>
    <w:rsid w:val="002D280A"/>
    <w:rsid w:val="002D525B"/>
    <w:rsid w:val="002D6709"/>
    <w:rsid w:val="002E0981"/>
    <w:rsid w:val="002E0DC3"/>
    <w:rsid w:val="002E1118"/>
    <w:rsid w:val="002E22F5"/>
    <w:rsid w:val="002E2F3E"/>
    <w:rsid w:val="002E7010"/>
    <w:rsid w:val="002F0F3B"/>
    <w:rsid w:val="002F15DC"/>
    <w:rsid w:val="002F18F3"/>
    <w:rsid w:val="002F3E4E"/>
    <w:rsid w:val="002F5D83"/>
    <w:rsid w:val="002F629F"/>
    <w:rsid w:val="002F6B93"/>
    <w:rsid w:val="0030015F"/>
    <w:rsid w:val="00300809"/>
    <w:rsid w:val="00301C04"/>
    <w:rsid w:val="00303271"/>
    <w:rsid w:val="00305888"/>
    <w:rsid w:val="00312009"/>
    <w:rsid w:val="003128E3"/>
    <w:rsid w:val="00312921"/>
    <w:rsid w:val="003137C1"/>
    <w:rsid w:val="0031389E"/>
    <w:rsid w:val="00314107"/>
    <w:rsid w:val="003141FD"/>
    <w:rsid w:val="00314C90"/>
    <w:rsid w:val="003151FA"/>
    <w:rsid w:val="00315270"/>
    <w:rsid w:val="00315336"/>
    <w:rsid w:val="003163C8"/>
    <w:rsid w:val="003165A1"/>
    <w:rsid w:val="00320744"/>
    <w:rsid w:val="00320D85"/>
    <w:rsid w:val="003230C8"/>
    <w:rsid w:val="00323134"/>
    <w:rsid w:val="003239D1"/>
    <w:rsid w:val="00324642"/>
    <w:rsid w:val="00330C8B"/>
    <w:rsid w:val="00331465"/>
    <w:rsid w:val="003316D2"/>
    <w:rsid w:val="00335E10"/>
    <w:rsid w:val="003362BD"/>
    <w:rsid w:val="00336BF0"/>
    <w:rsid w:val="00337D77"/>
    <w:rsid w:val="00341509"/>
    <w:rsid w:val="00341BBE"/>
    <w:rsid w:val="003447A3"/>
    <w:rsid w:val="00345A61"/>
    <w:rsid w:val="003465DE"/>
    <w:rsid w:val="00350A6E"/>
    <w:rsid w:val="00351B98"/>
    <w:rsid w:val="00352337"/>
    <w:rsid w:val="00352C04"/>
    <w:rsid w:val="003536D8"/>
    <w:rsid w:val="00354D2E"/>
    <w:rsid w:val="00355B5F"/>
    <w:rsid w:val="00357CD3"/>
    <w:rsid w:val="00357DD2"/>
    <w:rsid w:val="00364123"/>
    <w:rsid w:val="003650A3"/>
    <w:rsid w:val="0036598C"/>
    <w:rsid w:val="0036788E"/>
    <w:rsid w:val="003737E9"/>
    <w:rsid w:val="00373BAB"/>
    <w:rsid w:val="003815B2"/>
    <w:rsid w:val="003829BC"/>
    <w:rsid w:val="00384B95"/>
    <w:rsid w:val="00386DFC"/>
    <w:rsid w:val="003879F4"/>
    <w:rsid w:val="00390AE8"/>
    <w:rsid w:val="00392DEC"/>
    <w:rsid w:val="00394FFE"/>
    <w:rsid w:val="00396618"/>
    <w:rsid w:val="00397578"/>
    <w:rsid w:val="003A1EC7"/>
    <w:rsid w:val="003A310B"/>
    <w:rsid w:val="003A57A1"/>
    <w:rsid w:val="003A697D"/>
    <w:rsid w:val="003B227E"/>
    <w:rsid w:val="003B5F91"/>
    <w:rsid w:val="003C06B6"/>
    <w:rsid w:val="003C4FF3"/>
    <w:rsid w:val="003C5E9A"/>
    <w:rsid w:val="003C61CE"/>
    <w:rsid w:val="003C6BB6"/>
    <w:rsid w:val="003D0751"/>
    <w:rsid w:val="003D0F37"/>
    <w:rsid w:val="003D2652"/>
    <w:rsid w:val="003D29D7"/>
    <w:rsid w:val="003D413D"/>
    <w:rsid w:val="003D4D7B"/>
    <w:rsid w:val="003D6B96"/>
    <w:rsid w:val="003D70BA"/>
    <w:rsid w:val="003D7A1A"/>
    <w:rsid w:val="003D7F1A"/>
    <w:rsid w:val="003E2239"/>
    <w:rsid w:val="003E2FBB"/>
    <w:rsid w:val="003F047D"/>
    <w:rsid w:val="003F35BA"/>
    <w:rsid w:val="003F4A20"/>
    <w:rsid w:val="003F6872"/>
    <w:rsid w:val="003F7D7D"/>
    <w:rsid w:val="004047E9"/>
    <w:rsid w:val="0040664A"/>
    <w:rsid w:val="0040744B"/>
    <w:rsid w:val="00407EC2"/>
    <w:rsid w:val="0041333C"/>
    <w:rsid w:val="004133C1"/>
    <w:rsid w:val="00415A5C"/>
    <w:rsid w:val="00415B4D"/>
    <w:rsid w:val="00416F9A"/>
    <w:rsid w:val="0041751D"/>
    <w:rsid w:val="0042321C"/>
    <w:rsid w:val="00430362"/>
    <w:rsid w:val="00431A2F"/>
    <w:rsid w:val="00431FF4"/>
    <w:rsid w:val="004341F2"/>
    <w:rsid w:val="00440DAC"/>
    <w:rsid w:val="00444689"/>
    <w:rsid w:val="00444D57"/>
    <w:rsid w:val="0044549B"/>
    <w:rsid w:val="00451E02"/>
    <w:rsid w:val="00462288"/>
    <w:rsid w:val="004622F5"/>
    <w:rsid w:val="00463B23"/>
    <w:rsid w:val="00465308"/>
    <w:rsid w:val="00466740"/>
    <w:rsid w:val="0047262D"/>
    <w:rsid w:val="00473F34"/>
    <w:rsid w:val="0047563D"/>
    <w:rsid w:val="004756D2"/>
    <w:rsid w:val="00476D87"/>
    <w:rsid w:val="00486613"/>
    <w:rsid w:val="00490097"/>
    <w:rsid w:val="004909B3"/>
    <w:rsid w:val="00490C5B"/>
    <w:rsid w:val="00491E42"/>
    <w:rsid w:val="0049341C"/>
    <w:rsid w:val="00493475"/>
    <w:rsid w:val="004934DA"/>
    <w:rsid w:val="004935E1"/>
    <w:rsid w:val="00493E40"/>
    <w:rsid w:val="0049699F"/>
    <w:rsid w:val="00497588"/>
    <w:rsid w:val="00497F32"/>
    <w:rsid w:val="004A0F4C"/>
    <w:rsid w:val="004A3D19"/>
    <w:rsid w:val="004A5320"/>
    <w:rsid w:val="004A5512"/>
    <w:rsid w:val="004B03B4"/>
    <w:rsid w:val="004B1005"/>
    <w:rsid w:val="004B29DF"/>
    <w:rsid w:val="004C2356"/>
    <w:rsid w:val="004C37DE"/>
    <w:rsid w:val="004C5484"/>
    <w:rsid w:val="004C6F86"/>
    <w:rsid w:val="004D030B"/>
    <w:rsid w:val="004D09DD"/>
    <w:rsid w:val="004D25D9"/>
    <w:rsid w:val="004D313E"/>
    <w:rsid w:val="004D4C9C"/>
    <w:rsid w:val="004D6DA9"/>
    <w:rsid w:val="004D7614"/>
    <w:rsid w:val="004D76EF"/>
    <w:rsid w:val="004E0BA2"/>
    <w:rsid w:val="004E1FB1"/>
    <w:rsid w:val="004E3A42"/>
    <w:rsid w:val="004E4AFB"/>
    <w:rsid w:val="004E5301"/>
    <w:rsid w:val="004E5F02"/>
    <w:rsid w:val="004F012C"/>
    <w:rsid w:val="004F0F05"/>
    <w:rsid w:val="004F3929"/>
    <w:rsid w:val="004F5E26"/>
    <w:rsid w:val="004F5F86"/>
    <w:rsid w:val="004F7E52"/>
    <w:rsid w:val="00503D0A"/>
    <w:rsid w:val="005043EF"/>
    <w:rsid w:val="005052D2"/>
    <w:rsid w:val="005111DF"/>
    <w:rsid w:val="00512085"/>
    <w:rsid w:val="00513AA9"/>
    <w:rsid w:val="00514D89"/>
    <w:rsid w:val="00515CE2"/>
    <w:rsid w:val="00520AD1"/>
    <w:rsid w:val="00524734"/>
    <w:rsid w:val="00526F36"/>
    <w:rsid w:val="00532314"/>
    <w:rsid w:val="0053248C"/>
    <w:rsid w:val="005409E0"/>
    <w:rsid w:val="0054407D"/>
    <w:rsid w:val="0054537D"/>
    <w:rsid w:val="00550EE8"/>
    <w:rsid w:val="00551F8F"/>
    <w:rsid w:val="00552400"/>
    <w:rsid w:val="005530AA"/>
    <w:rsid w:val="005534AB"/>
    <w:rsid w:val="0055382D"/>
    <w:rsid w:val="00555FA5"/>
    <w:rsid w:val="005600BF"/>
    <w:rsid w:val="00561555"/>
    <w:rsid w:val="00561B7B"/>
    <w:rsid w:val="00563380"/>
    <w:rsid w:val="005633CF"/>
    <w:rsid w:val="00563BBF"/>
    <w:rsid w:val="005651E3"/>
    <w:rsid w:val="00566E52"/>
    <w:rsid w:val="00572679"/>
    <w:rsid w:val="0057448A"/>
    <w:rsid w:val="0057490E"/>
    <w:rsid w:val="005750D5"/>
    <w:rsid w:val="005754B3"/>
    <w:rsid w:val="00575D41"/>
    <w:rsid w:val="00576567"/>
    <w:rsid w:val="00581524"/>
    <w:rsid w:val="005831A9"/>
    <w:rsid w:val="00583707"/>
    <w:rsid w:val="00584B0F"/>
    <w:rsid w:val="00587C59"/>
    <w:rsid w:val="00590431"/>
    <w:rsid w:val="00590CA5"/>
    <w:rsid w:val="005917D3"/>
    <w:rsid w:val="00593A02"/>
    <w:rsid w:val="005945A0"/>
    <w:rsid w:val="00594FC7"/>
    <w:rsid w:val="00595BB1"/>
    <w:rsid w:val="00597B9F"/>
    <w:rsid w:val="005A0A48"/>
    <w:rsid w:val="005A25D4"/>
    <w:rsid w:val="005A269E"/>
    <w:rsid w:val="005A28B7"/>
    <w:rsid w:val="005A37B4"/>
    <w:rsid w:val="005A7F73"/>
    <w:rsid w:val="005B0620"/>
    <w:rsid w:val="005B3DE7"/>
    <w:rsid w:val="005B4986"/>
    <w:rsid w:val="005B5322"/>
    <w:rsid w:val="005B55A3"/>
    <w:rsid w:val="005B7E1C"/>
    <w:rsid w:val="005C0633"/>
    <w:rsid w:val="005C1A23"/>
    <w:rsid w:val="005C25C8"/>
    <w:rsid w:val="005C3F27"/>
    <w:rsid w:val="005C4949"/>
    <w:rsid w:val="005C6383"/>
    <w:rsid w:val="005C74B7"/>
    <w:rsid w:val="005D1052"/>
    <w:rsid w:val="005D4FC4"/>
    <w:rsid w:val="005D649E"/>
    <w:rsid w:val="005D7084"/>
    <w:rsid w:val="005E036A"/>
    <w:rsid w:val="005E0F74"/>
    <w:rsid w:val="005E1316"/>
    <w:rsid w:val="005E1C35"/>
    <w:rsid w:val="005E244C"/>
    <w:rsid w:val="005E309B"/>
    <w:rsid w:val="005E4C7C"/>
    <w:rsid w:val="005E6800"/>
    <w:rsid w:val="005E726F"/>
    <w:rsid w:val="005E7B53"/>
    <w:rsid w:val="005F0193"/>
    <w:rsid w:val="005F0DC7"/>
    <w:rsid w:val="005F3BFB"/>
    <w:rsid w:val="005F4D04"/>
    <w:rsid w:val="005F6087"/>
    <w:rsid w:val="005F651A"/>
    <w:rsid w:val="005F7F6F"/>
    <w:rsid w:val="006001D8"/>
    <w:rsid w:val="00601E12"/>
    <w:rsid w:val="00604200"/>
    <w:rsid w:val="00604936"/>
    <w:rsid w:val="00605B16"/>
    <w:rsid w:val="00606B41"/>
    <w:rsid w:val="0060719C"/>
    <w:rsid w:val="00610812"/>
    <w:rsid w:val="0061275E"/>
    <w:rsid w:val="006222AF"/>
    <w:rsid w:val="00622619"/>
    <w:rsid w:val="00623BFC"/>
    <w:rsid w:val="00625887"/>
    <w:rsid w:val="00625E49"/>
    <w:rsid w:val="00626896"/>
    <w:rsid w:val="006276D4"/>
    <w:rsid w:val="0063545D"/>
    <w:rsid w:val="00636216"/>
    <w:rsid w:val="00636C75"/>
    <w:rsid w:val="00642598"/>
    <w:rsid w:val="006447A9"/>
    <w:rsid w:val="006449BD"/>
    <w:rsid w:val="00644A78"/>
    <w:rsid w:val="006455E0"/>
    <w:rsid w:val="006463AE"/>
    <w:rsid w:val="00646B45"/>
    <w:rsid w:val="006508BD"/>
    <w:rsid w:val="00650BAB"/>
    <w:rsid w:val="00650D2B"/>
    <w:rsid w:val="0065111D"/>
    <w:rsid w:val="00653319"/>
    <w:rsid w:val="006536D6"/>
    <w:rsid w:val="00653CE2"/>
    <w:rsid w:val="00653F36"/>
    <w:rsid w:val="0065599A"/>
    <w:rsid w:val="006566EF"/>
    <w:rsid w:val="00656DA7"/>
    <w:rsid w:val="006576C5"/>
    <w:rsid w:val="00662E2B"/>
    <w:rsid w:val="006643C2"/>
    <w:rsid w:val="00664BA5"/>
    <w:rsid w:val="0066538D"/>
    <w:rsid w:val="00665B62"/>
    <w:rsid w:val="00665ECE"/>
    <w:rsid w:val="00672BFC"/>
    <w:rsid w:val="00672CBD"/>
    <w:rsid w:val="0067392A"/>
    <w:rsid w:val="006766CD"/>
    <w:rsid w:val="00677714"/>
    <w:rsid w:val="006804DE"/>
    <w:rsid w:val="00682605"/>
    <w:rsid w:val="00682EA8"/>
    <w:rsid w:val="00682EEF"/>
    <w:rsid w:val="00684884"/>
    <w:rsid w:val="00685D69"/>
    <w:rsid w:val="006865A9"/>
    <w:rsid w:val="00690243"/>
    <w:rsid w:val="00690E9A"/>
    <w:rsid w:val="00692587"/>
    <w:rsid w:val="00693427"/>
    <w:rsid w:val="00694229"/>
    <w:rsid w:val="00695953"/>
    <w:rsid w:val="00696029"/>
    <w:rsid w:val="006963FD"/>
    <w:rsid w:val="00696AD7"/>
    <w:rsid w:val="006A0F52"/>
    <w:rsid w:val="006A3A8C"/>
    <w:rsid w:val="006B2A80"/>
    <w:rsid w:val="006B3951"/>
    <w:rsid w:val="006B4710"/>
    <w:rsid w:val="006B5A47"/>
    <w:rsid w:val="006C0B7B"/>
    <w:rsid w:val="006C11AC"/>
    <w:rsid w:val="006C18BB"/>
    <w:rsid w:val="006C1975"/>
    <w:rsid w:val="006C2E54"/>
    <w:rsid w:val="006C3273"/>
    <w:rsid w:val="006C340D"/>
    <w:rsid w:val="006C35BE"/>
    <w:rsid w:val="006C634C"/>
    <w:rsid w:val="006D13DB"/>
    <w:rsid w:val="006D1705"/>
    <w:rsid w:val="006D4492"/>
    <w:rsid w:val="006D53A5"/>
    <w:rsid w:val="006D7F51"/>
    <w:rsid w:val="006E12F8"/>
    <w:rsid w:val="006E13CC"/>
    <w:rsid w:val="006E1923"/>
    <w:rsid w:val="006E2B17"/>
    <w:rsid w:val="006E45E1"/>
    <w:rsid w:val="006E4C08"/>
    <w:rsid w:val="006E5042"/>
    <w:rsid w:val="006E5ED2"/>
    <w:rsid w:val="006E6248"/>
    <w:rsid w:val="006F065E"/>
    <w:rsid w:val="006F0C22"/>
    <w:rsid w:val="006F1D56"/>
    <w:rsid w:val="006F376B"/>
    <w:rsid w:val="006F46B7"/>
    <w:rsid w:val="006F6E59"/>
    <w:rsid w:val="00700945"/>
    <w:rsid w:val="00702623"/>
    <w:rsid w:val="00702B4A"/>
    <w:rsid w:val="00702C08"/>
    <w:rsid w:val="007069DD"/>
    <w:rsid w:val="007102AC"/>
    <w:rsid w:val="00710E91"/>
    <w:rsid w:val="00711609"/>
    <w:rsid w:val="00712291"/>
    <w:rsid w:val="00712777"/>
    <w:rsid w:val="00721EBF"/>
    <w:rsid w:val="00724EBD"/>
    <w:rsid w:val="00725122"/>
    <w:rsid w:val="00726CCE"/>
    <w:rsid w:val="00733D9E"/>
    <w:rsid w:val="0073451A"/>
    <w:rsid w:val="00734952"/>
    <w:rsid w:val="00734F9D"/>
    <w:rsid w:val="007351F5"/>
    <w:rsid w:val="007354DB"/>
    <w:rsid w:val="00735C58"/>
    <w:rsid w:val="00745718"/>
    <w:rsid w:val="00746402"/>
    <w:rsid w:val="007473DE"/>
    <w:rsid w:val="00747859"/>
    <w:rsid w:val="007501DA"/>
    <w:rsid w:val="00751D0C"/>
    <w:rsid w:val="00753D89"/>
    <w:rsid w:val="007551F9"/>
    <w:rsid w:val="00755A63"/>
    <w:rsid w:val="00756A03"/>
    <w:rsid w:val="007600D0"/>
    <w:rsid w:val="00760948"/>
    <w:rsid w:val="00760FE2"/>
    <w:rsid w:val="007610DE"/>
    <w:rsid w:val="00761421"/>
    <w:rsid w:val="007620C9"/>
    <w:rsid w:val="00762D93"/>
    <w:rsid w:val="00765538"/>
    <w:rsid w:val="0076673A"/>
    <w:rsid w:val="0076782D"/>
    <w:rsid w:val="00771F32"/>
    <w:rsid w:val="007732E5"/>
    <w:rsid w:val="00774428"/>
    <w:rsid w:val="00776A58"/>
    <w:rsid w:val="007803EA"/>
    <w:rsid w:val="0078041A"/>
    <w:rsid w:val="0078109F"/>
    <w:rsid w:val="00784D75"/>
    <w:rsid w:val="007850D7"/>
    <w:rsid w:val="0078535B"/>
    <w:rsid w:val="00785936"/>
    <w:rsid w:val="007910E3"/>
    <w:rsid w:val="00791C8F"/>
    <w:rsid w:val="007930F8"/>
    <w:rsid w:val="00794499"/>
    <w:rsid w:val="00796D37"/>
    <w:rsid w:val="00797120"/>
    <w:rsid w:val="007A0E0F"/>
    <w:rsid w:val="007A1CAF"/>
    <w:rsid w:val="007A567D"/>
    <w:rsid w:val="007A5EED"/>
    <w:rsid w:val="007B0B20"/>
    <w:rsid w:val="007B23A8"/>
    <w:rsid w:val="007B477E"/>
    <w:rsid w:val="007B4E0B"/>
    <w:rsid w:val="007B5CAC"/>
    <w:rsid w:val="007B5F7D"/>
    <w:rsid w:val="007B7369"/>
    <w:rsid w:val="007B7A43"/>
    <w:rsid w:val="007C01B3"/>
    <w:rsid w:val="007C26D5"/>
    <w:rsid w:val="007C45B6"/>
    <w:rsid w:val="007C46B2"/>
    <w:rsid w:val="007C51FB"/>
    <w:rsid w:val="007C77ED"/>
    <w:rsid w:val="007D0732"/>
    <w:rsid w:val="007D23EB"/>
    <w:rsid w:val="007D5A10"/>
    <w:rsid w:val="007D7862"/>
    <w:rsid w:val="007E0C24"/>
    <w:rsid w:val="007E1541"/>
    <w:rsid w:val="007E3CAE"/>
    <w:rsid w:val="007E3EDB"/>
    <w:rsid w:val="007E5B18"/>
    <w:rsid w:val="007F0BDA"/>
    <w:rsid w:val="007F3FE1"/>
    <w:rsid w:val="007F4C19"/>
    <w:rsid w:val="007F5931"/>
    <w:rsid w:val="007F596A"/>
    <w:rsid w:val="007F6AC3"/>
    <w:rsid w:val="007F7863"/>
    <w:rsid w:val="008006DE"/>
    <w:rsid w:val="008013A3"/>
    <w:rsid w:val="00802245"/>
    <w:rsid w:val="008031E6"/>
    <w:rsid w:val="008059BB"/>
    <w:rsid w:val="00805E39"/>
    <w:rsid w:val="008064E0"/>
    <w:rsid w:val="008109A0"/>
    <w:rsid w:val="00810EC0"/>
    <w:rsid w:val="00813B24"/>
    <w:rsid w:val="00813F18"/>
    <w:rsid w:val="0081509B"/>
    <w:rsid w:val="00816B5E"/>
    <w:rsid w:val="00820245"/>
    <w:rsid w:val="0082027D"/>
    <w:rsid w:val="00820877"/>
    <w:rsid w:val="008226D2"/>
    <w:rsid w:val="0082361B"/>
    <w:rsid w:val="00823D6B"/>
    <w:rsid w:val="0082431B"/>
    <w:rsid w:val="008276A8"/>
    <w:rsid w:val="00827C66"/>
    <w:rsid w:val="00827C7F"/>
    <w:rsid w:val="008300E6"/>
    <w:rsid w:val="00830EB2"/>
    <w:rsid w:val="00831638"/>
    <w:rsid w:val="00831D2C"/>
    <w:rsid w:val="00833271"/>
    <w:rsid w:val="0083549F"/>
    <w:rsid w:val="008401BE"/>
    <w:rsid w:val="00842D32"/>
    <w:rsid w:val="00843089"/>
    <w:rsid w:val="00843097"/>
    <w:rsid w:val="00844118"/>
    <w:rsid w:val="00845396"/>
    <w:rsid w:val="00851682"/>
    <w:rsid w:val="008547DD"/>
    <w:rsid w:val="00855065"/>
    <w:rsid w:val="0086210B"/>
    <w:rsid w:val="008622DD"/>
    <w:rsid w:val="00862CE1"/>
    <w:rsid w:val="00862F4F"/>
    <w:rsid w:val="008631FF"/>
    <w:rsid w:val="008635AA"/>
    <w:rsid w:val="00864966"/>
    <w:rsid w:val="00864E91"/>
    <w:rsid w:val="0086763F"/>
    <w:rsid w:val="00873F39"/>
    <w:rsid w:val="00876D50"/>
    <w:rsid w:val="00876EA8"/>
    <w:rsid w:val="008813D0"/>
    <w:rsid w:val="0088298D"/>
    <w:rsid w:val="00890744"/>
    <w:rsid w:val="00891707"/>
    <w:rsid w:val="00892D5B"/>
    <w:rsid w:val="00895004"/>
    <w:rsid w:val="008956E4"/>
    <w:rsid w:val="008972A3"/>
    <w:rsid w:val="008977BE"/>
    <w:rsid w:val="008A44C2"/>
    <w:rsid w:val="008A46FE"/>
    <w:rsid w:val="008A4988"/>
    <w:rsid w:val="008A4B6D"/>
    <w:rsid w:val="008A546E"/>
    <w:rsid w:val="008B0506"/>
    <w:rsid w:val="008B1D62"/>
    <w:rsid w:val="008B2532"/>
    <w:rsid w:val="008B2DBE"/>
    <w:rsid w:val="008B34AC"/>
    <w:rsid w:val="008B5B06"/>
    <w:rsid w:val="008B7AF8"/>
    <w:rsid w:val="008C081B"/>
    <w:rsid w:val="008C0BD3"/>
    <w:rsid w:val="008C358C"/>
    <w:rsid w:val="008C4FB4"/>
    <w:rsid w:val="008C5CF7"/>
    <w:rsid w:val="008C78F1"/>
    <w:rsid w:val="008C7F35"/>
    <w:rsid w:val="008D0988"/>
    <w:rsid w:val="008D3688"/>
    <w:rsid w:val="008D6120"/>
    <w:rsid w:val="008D70DA"/>
    <w:rsid w:val="008D726D"/>
    <w:rsid w:val="008D7916"/>
    <w:rsid w:val="008D7B98"/>
    <w:rsid w:val="008E02D5"/>
    <w:rsid w:val="008E0389"/>
    <w:rsid w:val="008E43A4"/>
    <w:rsid w:val="008E51AB"/>
    <w:rsid w:val="008E5583"/>
    <w:rsid w:val="008E6C7B"/>
    <w:rsid w:val="008E71F8"/>
    <w:rsid w:val="008E743F"/>
    <w:rsid w:val="008E7E83"/>
    <w:rsid w:val="008F4239"/>
    <w:rsid w:val="008F4CDF"/>
    <w:rsid w:val="008F55D7"/>
    <w:rsid w:val="008F56D1"/>
    <w:rsid w:val="008F5F5A"/>
    <w:rsid w:val="008F6106"/>
    <w:rsid w:val="008F670C"/>
    <w:rsid w:val="008F7378"/>
    <w:rsid w:val="009017CE"/>
    <w:rsid w:val="00901B3F"/>
    <w:rsid w:val="009022C0"/>
    <w:rsid w:val="009055D8"/>
    <w:rsid w:val="00905C33"/>
    <w:rsid w:val="00910759"/>
    <w:rsid w:val="009111E5"/>
    <w:rsid w:val="00911AF1"/>
    <w:rsid w:val="00912C17"/>
    <w:rsid w:val="0091422E"/>
    <w:rsid w:val="00915229"/>
    <w:rsid w:val="00916B60"/>
    <w:rsid w:val="00916EE5"/>
    <w:rsid w:val="00916F0C"/>
    <w:rsid w:val="00917EDB"/>
    <w:rsid w:val="00920FB9"/>
    <w:rsid w:val="00921117"/>
    <w:rsid w:val="009222BF"/>
    <w:rsid w:val="00922486"/>
    <w:rsid w:val="00922B0D"/>
    <w:rsid w:val="0092314D"/>
    <w:rsid w:val="00925CBF"/>
    <w:rsid w:val="00926817"/>
    <w:rsid w:val="0093051F"/>
    <w:rsid w:val="0093092F"/>
    <w:rsid w:val="00932E20"/>
    <w:rsid w:val="00937296"/>
    <w:rsid w:val="009426DF"/>
    <w:rsid w:val="009441D9"/>
    <w:rsid w:val="009471C9"/>
    <w:rsid w:val="00951227"/>
    <w:rsid w:val="0095146E"/>
    <w:rsid w:val="00952269"/>
    <w:rsid w:val="00960EC9"/>
    <w:rsid w:val="00962E0A"/>
    <w:rsid w:val="00963973"/>
    <w:rsid w:val="009644B7"/>
    <w:rsid w:val="00965442"/>
    <w:rsid w:val="009664C4"/>
    <w:rsid w:val="00970B04"/>
    <w:rsid w:val="00971A2E"/>
    <w:rsid w:val="009743F1"/>
    <w:rsid w:val="00974EF0"/>
    <w:rsid w:val="0097624D"/>
    <w:rsid w:val="0098248B"/>
    <w:rsid w:val="00982E4F"/>
    <w:rsid w:val="00983A8F"/>
    <w:rsid w:val="00983B44"/>
    <w:rsid w:val="009850DC"/>
    <w:rsid w:val="009856CB"/>
    <w:rsid w:val="009865B0"/>
    <w:rsid w:val="009865D4"/>
    <w:rsid w:val="00986ABC"/>
    <w:rsid w:val="009874C9"/>
    <w:rsid w:val="00990BA2"/>
    <w:rsid w:val="00990D93"/>
    <w:rsid w:val="00991101"/>
    <w:rsid w:val="00991405"/>
    <w:rsid w:val="0099644D"/>
    <w:rsid w:val="0099655A"/>
    <w:rsid w:val="00996638"/>
    <w:rsid w:val="009A1594"/>
    <w:rsid w:val="009A1BF6"/>
    <w:rsid w:val="009A2943"/>
    <w:rsid w:val="009A33DF"/>
    <w:rsid w:val="009A40C2"/>
    <w:rsid w:val="009A4996"/>
    <w:rsid w:val="009A4B52"/>
    <w:rsid w:val="009A6463"/>
    <w:rsid w:val="009A70B9"/>
    <w:rsid w:val="009B0654"/>
    <w:rsid w:val="009B11C1"/>
    <w:rsid w:val="009B1AF3"/>
    <w:rsid w:val="009B2187"/>
    <w:rsid w:val="009B2FB8"/>
    <w:rsid w:val="009B5C99"/>
    <w:rsid w:val="009B603B"/>
    <w:rsid w:val="009C20AC"/>
    <w:rsid w:val="009C2EA6"/>
    <w:rsid w:val="009C329F"/>
    <w:rsid w:val="009C532C"/>
    <w:rsid w:val="009D0125"/>
    <w:rsid w:val="009D1051"/>
    <w:rsid w:val="009D3273"/>
    <w:rsid w:val="009D50CB"/>
    <w:rsid w:val="009D5DC8"/>
    <w:rsid w:val="009E0249"/>
    <w:rsid w:val="009E174B"/>
    <w:rsid w:val="009E1C7C"/>
    <w:rsid w:val="009E2376"/>
    <w:rsid w:val="009E26B3"/>
    <w:rsid w:val="009E2E31"/>
    <w:rsid w:val="009E4DE0"/>
    <w:rsid w:val="009E606B"/>
    <w:rsid w:val="009E6A6D"/>
    <w:rsid w:val="009F105B"/>
    <w:rsid w:val="009F1BED"/>
    <w:rsid w:val="009F230C"/>
    <w:rsid w:val="009F3345"/>
    <w:rsid w:val="009F4441"/>
    <w:rsid w:val="009F47B3"/>
    <w:rsid w:val="009F4FDB"/>
    <w:rsid w:val="009F569F"/>
    <w:rsid w:val="009F672A"/>
    <w:rsid w:val="00A00484"/>
    <w:rsid w:val="00A00AE8"/>
    <w:rsid w:val="00A02202"/>
    <w:rsid w:val="00A05A7F"/>
    <w:rsid w:val="00A067FE"/>
    <w:rsid w:val="00A113F2"/>
    <w:rsid w:val="00A11BD5"/>
    <w:rsid w:val="00A12164"/>
    <w:rsid w:val="00A12743"/>
    <w:rsid w:val="00A12BF5"/>
    <w:rsid w:val="00A164B0"/>
    <w:rsid w:val="00A166E2"/>
    <w:rsid w:val="00A167F0"/>
    <w:rsid w:val="00A20495"/>
    <w:rsid w:val="00A20D80"/>
    <w:rsid w:val="00A267D4"/>
    <w:rsid w:val="00A26F56"/>
    <w:rsid w:val="00A343A6"/>
    <w:rsid w:val="00A35115"/>
    <w:rsid w:val="00A36AF1"/>
    <w:rsid w:val="00A40293"/>
    <w:rsid w:val="00A424C3"/>
    <w:rsid w:val="00A4301D"/>
    <w:rsid w:val="00A432EA"/>
    <w:rsid w:val="00A4331D"/>
    <w:rsid w:val="00A44516"/>
    <w:rsid w:val="00A44C65"/>
    <w:rsid w:val="00A45422"/>
    <w:rsid w:val="00A45A4C"/>
    <w:rsid w:val="00A4662B"/>
    <w:rsid w:val="00A50493"/>
    <w:rsid w:val="00A53B88"/>
    <w:rsid w:val="00A545EB"/>
    <w:rsid w:val="00A54A11"/>
    <w:rsid w:val="00A560AB"/>
    <w:rsid w:val="00A57E78"/>
    <w:rsid w:val="00A61613"/>
    <w:rsid w:val="00A6368D"/>
    <w:rsid w:val="00A65E4B"/>
    <w:rsid w:val="00A66432"/>
    <w:rsid w:val="00A71BA7"/>
    <w:rsid w:val="00A744D5"/>
    <w:rsid w:val="00A75797"/>
    <w:rsid w:val="00A75B17"/>
    <w:rsid w:val="00A7677F"/>
    <w:rsid w:val="00A805DD"/>
    <w:rsid w:val="00A820E9"/>
    <w:rsid w:val="00A84BEF"/>
    <w:rsid w:val="00A85A71"/>
    <w:rsid w:val="00A85CF0"/>
    <w:rsid w:val="00A85EC4"/>
    <w:rsid w:val="00A87742"/>
    <w:rsid w:val="00A91E7C"/>
    <w:rsid w:val="00A93D7B"/>
    <w:rsid w:val="00A94494"/>
    <w:rsid w:val="00A97414"/>
    <w:rsid w:val="00A97492"/>
    <w:rsid w:val="00AA077A"/>
    <w:rsid w:val="00AA12D7"/>
    <w:rsid w:val="00AA1910"/>
    <w:rsid w:val="00AA1BE7"/>
    <w:rsid w:val="00AA6D5A"/>
    <w:rsid w:val="00AA7BD3"/>
    <w:rsid w:val="00AA7DC8"/>
    <w:rsid w:val="00AB08D0"/>
    <w:rsid w:val="00AB1172"/>
    <w:rsid w:val="00AB1FB8"/>
    <w:rsid w:val="00AB2995"/>
    <w:rsid w:val="00AB32F0"/>
    <w:rsid w:val="00AB385A"/>
    <w:rsid w:val="00AB403E"/>
    <w:rsid w:val="00AB68CC"/>
    <w:rsid w:val="00AB6B68"/>
    <w:rsid w:val="00AC0A19"/>
    <w:rsid w:val="00AC3279"/>
    <w:rsid w:val="00AC3AAA"/>
    <w:rsid w:val="00AC5541"/>
    <w:rsid w:val="00AC6987"/>
    <w:rsid w:val="00AD0A2A"/>
    <w:rsid w:val="00AD17B0"/>
    <w:rsid w:val="00AD3CF1"/>
    <w:rsid w:val="00AD3D36"/>
    <w:rsid w:val="00AD61FC"/>
    <w:rsid w:val="00AD6B26"/>
    <w:rsid w:val="00AE0D67"/>
    <w:rsid w:val="00AE24DC"/>
    <w:rsid w:val="00AE679B"/>
    <w:rsid w:val="00AE7886"/>
    <w:rsid w:val="00AF37A8"/>
    <w:rsid w:val="00AF39C9"/>
    <w:rsid w:val="00AF6738"/>
    <w:rsid w:val="00AF731A"/>
    <w:rsid w:val="00AF79C5"/>
    <w:rsid w:val="00B0074E"/>
    <w:rsid w:val="00B0193D"/>
    <w:rsid w:val="00B06402"/>
    <w:rsid w:val="00B10186"/>
    <w:rsid w:val="00B1244C"/>
    <w:rsid w:val="00B12D52"/>
    <w:rsid w:val="00B134AA"/>
    <w:rsid w:val="00B15F35"/>
    <w:rsid w:val="00B163C6"/>
    <w:rsid w:val="00B16B5B"/>
    <w:rsid w:val="00B20F3D"/>
    <w:rsid w:val="00B2126C"/>
    <w:rsid w:val="00B22157"/>
    <w:rsid w:val="00B22923"/>
    <w:rsid w:val="00B22B4E"/>
    <w:rsid w:val="00B23D2A"/>
    <w:rsid w:val="00B24AC4"/>
    <w:rsid w:val="00B251CB"/>
    <w:rsid w:val="00B254D2"/>
    <w:rsid w:val="00B26914"/>
    <w:rsid w:val="00B31EBC"/>
    <w:rsid w:val="00B40EDF"/>
    <w:rsid w:val="00B43D2E"/>
    <w:rsid w:val="00B43F87"/>
    <w:rsid w:val="00B4454E"/>
    <w:rsid w:val="00B448B2"/>
    <w:rsid w:val="00B468DB"/>
    <w:rsid w:val="00B52FC6"/>
    <w:rsid w:val="00B53CA2"/>
    <w:rsid w:val="00B54C50"/>
    <w:rsid w:val="00B56C77"/>
    <w:rsid w:val="00B56E1A"/>
    <w:rsid w:val="00B5787E"/>
    <w:rsid w:val="00B6082D"/>
    <w:rsid w:val="00B61554"/>
    <w:rsid w:val="00B63000"/>
    <w:rsid w:val="00B63817"/>
    <w:rsid w:val="00B63E70"/>
    <w:rsid w:val="00B65D7D"/>
    <w:rsid w:val="00B669A3"/>
    <w:rsid w:val="00B67386"/>
    <w:rsid w:val="00B72E98"/>
    <w:rsid w:val="00B73720"/>
    <w:rsid w:val="00B74BDF"/>
    <w:rsid w:val="00B759C1"/>
    <w:rsid w:val="00B75E18"/>
    <w:rsid w:val="00B80B36"/>
    <w:rsid w:val="00B8142C"/>
    <w:rsid w:val="00B82658"/>
    <w:rsid w:val="00B8285C"/>
    <w:rsid w:val="00B83600"/>
    <w:rsid w:val="00B8387F"/>
    <w:rsid w:val="00B84CB8"/>
    <w:rsid w:val="00B865FF"/>
    <w:rsid w:val="00B90153"/>
    <w:rsid w:val="00B90F41"/>
    <w:rsid w:val="00B955BC"/>
    <w:rsid w:val="00B96ED7"/>
    <w:rsid w:val="00B9733B"/>
    <w:rsid w:val="00B97D3C"/>
    <w:rsid w:val="00BA1AD0"/>
    <w:rsid w:val="00BA31CC"/>
    <w:rsid w:val="00BA354E"/>
    <w:rsid w:val="00BA526B"/>
    <w:rsid w:val="00BA5EB6"/>
    <w:rsid w:val="00BA76A0"/>
    <w:rsid w:val="00BB2F18"/>
    <w:rsid w:val="00BB536D"/>
    <w:rsid w:val="00BB62C0"/>
    <w:rsid w:val="00BB6865"/>
    <w:rsid w:val="00BB7C85"/>
    <w:rsid w:val="00BC2360"/>
    <w:rsid w:val="00BC2E25"/>
    <w:rsid w:val="00BC5CA0"/>
    <w:rsid w:val="00BC76CE"/>
    <w:rsid w:val="00BD383A"/>
    <w:rsid w:val="00BD4F5F"/>
    <w:rsid w:val="00BD4FAB"/>
    <w:rsid w:val="00BD6547"/>
    <w:rsid w:val="00BD69FC"/>
    <w:rsid w:val="00BD7ACB"/>
    <w:rsid w:val="00BD7CE4"/>
    <w:rsid w:val="00BE0691"/>
    <w:rsid w:val="00BE18FA"/>
    <w:rsid w:val="00BE2658"/>
    <w:rsid w:val="00BE2E3D"/>
    <w:rsid w:val="00BE52AB"/>
    <w:rsid w:val="00BE56D1"/>
    <w:rsid w:val="00BF1229"/>
    <w:rsid w:val="00BF1A46"/>
    <w:rsid w:val="00BF3A99"/>
    <w:rsid w:val="00BF6757"/>
    <w:rsid w:val="00BF6791"/>
    <w:rsid w:val="00C01483"/>
    <w:rsid w:val="00C015CD"/>
    <w:rsid w:val="00C036E9"/>
    <w:rsid w:val="00C0379A"/>
    <w:rsid w:val="00C0383F"/>
    <w:rsid w:val="00C04608"/>
    <w:rsid w:val="00C048F2"/>
    <w:rsid w:val="00C05DE6"/>
    <w:rsid w:val="00C062B2"/>
    <w:rsid w:val="00C117B8"/>
    <w:rsid w:val="00C172FF"/>
    <w:rsid w:val="00C2037A"/>
    <w:rsid w:val="00C22245"/>
    <w:rsid w:val="00C22A7B"/>
    <w:rsid w:val="00C231A5"/>
    <w:rsid w:val="00C23D14"/>
    <w:rsid w:val="00C24546"/>
    <w:rsid w:val="00C24A12"/>
    <w:rsid w:val="00C252FA"/>
    <w:rsid w:val="00C253C4"/>
    <w:rsid w:val="00C25986"/>
    <w:rsid w:val="00C328CE"/>
    <w:rsid w:val="00C33115"/>
    <w:rsid w:val="00C33817"/>
    <w:rsid w:val="00C34E78"/>
    <w:rsid w:val="00C35D9B"/>
    <w:rsid w:val="00C364FF"/>
    <w:rsid w:val="00C375EF"/>
    <w:rsid w:val="00C40914"/>
    <w:rsid w:val="00C40F8D"/>
    <w:rsid w:val="00C410D4"/>
    <w:rsid w:val="00C42BD7"/>
    <w:rsid w:val="00C434C4"/>
    <w:rsid w:val="00C43C2A"/>
    <w:rsid w:val="00C4527C"/>
    <w:rsid w:val="00C47C62"/>
    <w:rsid w:val="00C5174F"/>
    <w:rsid w:val="00C52152"/>
    <w:rsid w:val="00C52E57"/>
    <w:rsid w:val="00C53BAE"/>
    <w:rsid w:val="00C54248"/>
    <w:rsid w:val="00C561BC"/>
    <w:rsid w:val="00C60FE7"/>
    <w:rsid w:val="00C613D6"/>
    <w:rsid w:val="00C61E4B"/>
    <w:rsid w:val="00C61ECC"/>
    <w:rsid w:val="00C63D2B"/>
    <w:rsid w:val="00C65173"/>
    <w:rsid w:val="00C653B2"/>
    <w:rsid w:val="00C67EBA"/>
    <w:rsid w:val="00C71630"/>
    <w:rsid w:val="00C71BC6"/>
    <w:rsid w:val="00C73EBD"/>
    <w:rsid w:val="00C750D1"/>
    <w:rsid w:val="00C76D16"/>
    <w:rsid w:val="00C76E60"/>
    <w:rsid w:val="00C81AB1"/>
    <w:rsid w:val="00C82A2F"/>
    <w:rsid w:val="00C82F76"/>
    <w:rsid w:val="00C847AF"/>
    <w:rsid w:val="00C84A8A"/>
    <w:rsid w:val="00C84C86"/>
    <w:rsid w:val="00C87BA9"/>
    <w:rsid w:val="00C90471"/>
    <w:rsid w:val="00C90BCB"/>
    <w:rsid w:val="00C9233D"/>
    <w:rsid w:val="00C92C85"/>
    <w:rsid w:val="00C94880"/>
    <w:rsid w:val="00C9789A"/>
    <w:rsid w:val="00CA1147"/>
    <w:rsid w:val="00CA1723"/>
    <w:rsid w:val="00CA77BB"/>
    <w:rsid w:val="00CB12B7"/>
    <w:rsid w:val="00CB1313"/>
    <w:rsid w:val="00CB2376"/>
    <w:rsid w:val="00CB2960"/>
    <w:rsid w:val="00CB5532"/>
    <w:rsid w:val="00CB5587"/>
    <w:rsid w:val="00CB5ECA"/>
    <w:rsid w:val="00CB6591"/>
    <w:rsid w:val="00CB7B7B"/>
    <w:rsid w:val="00CC49B0"/>
    <w:rsid w:val="00CC4D3F"/>
    <w:rsid w:val="00CC504E"/>
    <w:rsid w:val="00CC6E2D"/>
    <w:rsid w:val="00CD2A42"/>
    <w:rsid w:val="00CD2F62"/>
    <w:rsid w:val="00CD3622"/>
    <w:rsid w:val="00CE2212"/>
    <w:rsid w:val="00CE6AE5"/>
    <w:rsid w:val="00CE780C"/>
    <w:rsid w:val="00CF20A4"/>
    <w:rsid w:val="00CF46F6"/>
    <w:rsid w:val="00CF667B"/>
    <w:rsid w:val="00D0150D"/>
    <w:rsid w:val="00D01639"/>
    <w:rsid w:val="00D03787"/>
    <w:rsid w:val="00D03AA7"/>
    <w:rsid w:val="00D04309"/>
    <w:rsid w:val="00D11AD7"/>
    <w:rsid w:val="00D13BFA"/>
    <w:rsid w:val="00D13E0F"/>
    <w:rsid w:val="00D150A3"/>
    <w:rsid w:val="00D2154E"/>
    <w:rsid w:val="00D22ABC"/>
    <w:rsid w:val="00D232C4"/>
    <w:rsid w:val="00D23C31"/>
    <w:rsid w:val="00D23C9D"/>
    <w:rsid w:val="00D305FC"/>
    <w:rsid w:val="00D32E35"/>
    <w:rsid w:val="00D345D0"/>
    <w:rsid w:val="00D34F14"/>
    <w:rsid w:val="00D350B2"/>
    <w:rsid w:val="00D374AE"/>
    <w:rsid w:val="00D403AF"/>
    <w:rsid w:val="00D409D5"/>
    <w:rsid w:val="00D41C2C"/>
    <w:rsid w:val="00D43351"/>
    <w:rsid w:val="00D435A6"/>
    <w:rsid w:val="00D4402F"/>
    <w:rsid w:val="00D4445A"/>
    <w:rsid w:val="00D50206"/>
    <w:rsid w:val="00D551DE"/>
    <w:rsid w:val="00D55B39"/>
    <w:rsid w:val="00D55F9B"/>
    <w:rsid w:val="00D56AE5"/>
    <w:rsid w:val="00D57621"/>
    <w:rsid w:val="00D57A75"/>
    <w:rsid w:val="00D57C11"/>
    <w:rsid w:val="00D609AE"/>
    <w:rsid w:val="00D629F1"/>
    <w:rsid w:val="00D6350E"/>
    <w:rsid w:val="00D655BD"/>
    <w:rsid w:val="00D74DE7"/>
    <w:rsid w:val="00D75D39"/>
    <w:rsid w:val="00D80C04"/>
    <w:rsid w:val="00D83944"/>
    <w:rsid w:val="00D85525"/>
    <w:rsid w:val="00D87A03"/>
    <w:rsid w:val="00D922EB"/>
    <w:rsid w:val="00D92B7E"/>
    <w:rsid w:val="00D936D4"/>
    <w:rsid w:val="00D9444E"/>
    <w:rsid w:val="00D94D61"/>
    <w:rsid w:val="00D96A9D"/>
    <w:rsid w:val="00DA10D6"/>
    <w:rsid w:val="00DA152B"/>
    <w:rsid w:val="00DA430E"/>
    <w:rsid w:val="00DA499B"/>
    <w:rsid w:val="00DA6052"/>
    <w:rsid w:val="00DB18CD"/>
    <w:rsid w:val="00DB1FE3"/>
    <w:rsid w:val="00DB471F"/>
    <w:rsid w:val="00DB68D0"/>
    <w:rsid w:val="00DC0566"/>
    <w:rsid w:val="00DC08A5"/>
    <w:rsid w:val="00DC0C67"/>
    <w:rsid w:val="00DC1821"/>
    <w:rsid w:val="00DC1F7A"/>
    <w:rsid w:val="00DC2061"/>
    <w:rsid w:val="00DC2B87"/>
    <w:rsid w:val="00DC380E"/>
    <w:rsid w:val="00DC38B7"/>
    <w:rsid w:val="00DC56B1"/>
    <w:rsid w:val="00DC7326"/>
    <w:rsid w:val="00DC75B8"/>
    <w:rsid w:val="00DD52E5"/>
    <w:rsid w:val="00DD5ACE"/>
    <w:rsid w:val="00DD615A"/>
    <w:rsid w:val="00DD6372"/>
    <w:rsid w:val="00DD6C98"/>
    <w:rsid w:val="00DD71B2"/>
    <w:rsid w:val="00DD7B14"/>
    <w:rsid w:val="00DE047B"/>
    <w:rsid w:val="00DE3784"/>
    <w:rsid w:val="00DE3C64"/>
    <w:rsid w:val="00DE4622"/>
    <w:rsid w:val="00DF1586"/>
    <w:rsid w:val="00DF711F"/>
    <w:rsid w:val="00DF7585"/>
    <w:rsid w:val="00E003B1"/>
    <w:rsid w:val="00E01111"/>
    <w:rsid w:val="00E01BCD"/>
    <w:rsid w:val="00E03026"/>
    <w:rsid w:val="00E04173"/>
    <w:rsid w:val="00E056C5"/>
    <w:rsid w:val="00E06A06"/>
    <w:rsid w:val="00E07603"/>
    <w:rsid w:val="00E1579D"/>
    <w:rsid w:val="00E15DF8"/>
    <w:rsid w:val="00E16268"/>
    <w:rsid w:val="00E167CC"/>
    <w:rsid w:val="00E167FF"/>
    <w:rsid w:val="00E17AEC"/>
    <w:rsid w:val="00E201B8"/>
    <w:rsid w:val="00E24465"/>
    <w:rsid w:val="00E25089"/>
    <w:rsid w:val="00E252A6"/>
    <w:rsid w:val="00E26DA8"/>
    <w:rsid w:val="00E273E0"/>
    <w:rsid w:val="00E30883"/>
    <w:rsid w:val="00E30E5C"/>
    <w:rsid w:val="00E312AE"/>
    <w:rsid w:val="00E34590"/>
    <w:rsid w:val="00E35D7C"/>
    <w:rsid w:val="00E36015"/>
    <w:rsid w:val="00E37CED"/>
    <w:rsid w:val="00E40CB8"/>
    <w:rsid w:val="00E4259F"/>
    <w:rsid w:val="00E42791"/>
    <w:rsid w:val="00E45F90"/>
    <w:rsid w:val="00E46AFF"/>
    <w:rsid w:val="00E50D5B"/>
    <w:rsid w:val="00E50FD4"/>
    <w:rsid w:val="00E53A2F"/>
    <w:rsid w:val="00E55598"/>
    <w:rsid w:val="00E55A1D"/>
    <w:rsid w:val="00E61BB6"/>
    <w:rsid w:val="00E6261E"/>
    <w:rsid w:val="00E634F1"/>
    <w:rsid w:val="00E6353B"/>
    <w:rsid w:val="00E63C57"/>
    <w:rsid w:val="00E63D79"/>
    <w:rsid w:val="00E67958"/>
    <w:rsid w:val="00E67D94"/>
    <w:rsid w:val="00E70C25"/>
    <w:rsid w:val="00E70DB1"/>
    <w:rsid w:val="00E70F29"/>
    <w:rsid w:val="00E70F83"/>
    <w:rsid w:val="00E733EB"/>
    <w:rsid w:val="00E73E0F"/>
    <w:rsid w:val="00E77526"/>
    <w:rsid w:val="00E80C35"/>
    <w:rsid w:val="00E82045"/>
    <w:rsid w:val="00E82984"/>
    <w:rsid w:val="00E86948"/>
    <w:rsid w:val="00E86CDF"/>
    <w:rsid w:val="00E907BC"/>
    <w:rsid w:val="00E90A36"/>
    <w:rsid w:val="00E91B74"/>
    <w:rsid w:val="00E9412E"/>
    <w:rsid w:val="00EA18A9"/>
    <w:rsid w:val="00EA2244"/>
    <w:rsid w:val="00EA3473"/>
    <w:rsid w:val="00EA386C"/>
    <w:rsid w:val="00EA5863"/>
    <w:rsid w:val="00EA6ED9"/>
    <w:rsid w:val="00EA71C2"/>
    <w:rsid w:val="00EA7A62"/>
    <w:rsid w:val="00EA7B31"/>
    <w:rsid w:val="00EB0210"/>
    <w:rsid w:val="00EB1AC6"/>
    <w:rsid w:val="00EB2834"/>
    <w:rsid w:val="00EB40A5"/>
    <w:rsid w:val="00EB66A2"/>
    <w:rsid w:val="00EB6AD2"/>
    <w:rsid w:val="00EC1CB9"/>
    <w:rsid w:val="00EC1EA1"/>
    <w:rsid w:val="00EC3EA2"/>
    <w:rsid w:val="00EC45BC"/>
    <w:rsid w:val="00EC4B6B"/>
    <w:rsid w:val="00ED1116"/>
    <w:rsid w:val="00ED17C6"/>
    <w:rsid w:val="00ED1C07"/>
    <w:rsid w:val="00ED5573"/>
    <w:rsid w:val="00ED6185"/>
    <w:rsid w:val="00ED6C02"/>
    <w:rsid w:val="00ED7CB6"/>
    <w:rsid w:val="00EE1F78"/>
    <w:rsid w:val="00EE3F58"/>
    <w:rsid w:val="00EE44B8"/>
    <w:rsid w:val="00EE72AF"/>
    <w:rsid w:val="00EF08D3"/>
    <w:rsid w:val="00EF2A34"/>
    <w:rsid w:val="00EF74DD"/>
    <w:rsid w:val="00F00B64"/>
    <w:rsid w:val="00F02AFD"/>
    <w:rsid w:val="00F07918"/>
    <w:rsid w:val="00F07ABD"/>
    <w:rsid w:val="00F1014F"/>
    <w:rsid w:val="00F12400"/>
    <w:rsid w:val="00F127AF"/>
    <w:rsid w:val="00F12F22"/>
    <w:rsid w:val="00F135F3"/>
    <w:rsid w:val="00F14E1A"/>
    <w:rsid w:val="00F17950"/>
    <w:rsid w:val="00F17DD9"/>
    <w:rsid w:val="00F2038E"/>
    <w:rsid w:val="00F23A5E"/>
    <w:rsid w:val="00F23C66"/>
    <w:rsid w:val="00F27C87"/>
    <w:rsid w:val="00F320B3"/>
    <w:rsid w:val="00F339A3"/>
    <w:rsid w:val="00F349C5"/>
    <w:rsid w:val="00F369E8"/>
    <w:rsid w:val="00F414BD"/>
    <w:rsid w:val="00F41A35"/>
    <w:rsid w:val="00F42600"/>
    <w:rsid w:val="00F428AB"/>
    <w:rsid w:val="00F44334"/>
    <w:rsid w:val="00F45273"/>
    <w:rsid w:val="00F45483"/>
    <w:rsid w:val="00F4772B"/>
    <w:rsid w:val="00F50D44"/>
    <w:rsid w:val="00F622CA"/>
    <w:rsid w:val="00F62B98"/>
    <w:rsid w:val="00F639C6"/>
    <w:rsid w:val="00F63F4A"/>
    <w:rsid w:val="00F71B86"/>
    <w:rsid w:val="00F72784"/>
    <w:rsid w:val="00F7331E"/>
    <w:rsid w:val="00F73FEE"/>
    <w:rsid w:val="00F741EA"/>
    <w:rsid w:val="00F75F37"/>
    <w:rsid w:val="00F77AB2"/>
    <w:rsid w:val="00F810D0"/>
    <w:rsid w:val="00F841FA"/>
    <w:rsid w:val="00F86EA5"/>
    <w:rsid w:val="00F9011F"/>
    <w:rsid w:val="00F94801"/>
    <w:rsid w:val="00F94916"/>
    <w:rsid w:val="00FA0CAA"/>
    <w:rsid w:val="00FA0FF1"/>
    <w:rsid w:val="00FA52A4"/>
    <w:rsid w:val="00FA5C24"/>
    <w:rsid w:val="00FC18B6"/>
    <w:rsid w:val="00FC30C3"/>
    <w:rsid w:val="00FC3F91"/>
    <w:rsid w:val="00FC4226"/>
    <w:rsid w:val="00FD022C"/>
    <w:rsid w:val="00FD1A15"/>
    <w:rsid w:val="00FD2D63"/>
    <w:rsid w:val="00FD3120"/>
    <w:rsid w:val="00FD3C6F"/>
    <w:rsid w:val="00FD441F"/>
    <w:rsid w:val="00FD53D1"/>
    <w:rsid w:val="00FD680A"/>
    <w:rsid w:val="00FD7005"/>
    <w:rsid w:val="00FD71A4"/>
    <w:rsid w:val="00FD7FD5"/>
    <w:rsid w:val="00FD7FDF"/>
    <w:rsid w:val="00FE0481"/>
    <w:rsid w:val="00FE1C59"/>
    <w:rsid w:val="00FE1E22"/>
    <w:rsid w:val="00FE2DD3"/>
    <w:rsid w:val="00FE7ED6"/>
    <w:rsid w:val="00FF1030"/>
    <w:rsid w:val="00FF1371"/>
    <w:rsid w:val="00FF14D6"/>
    <w:rsid w:val="00FF18EC"/>
    <w:rsid w:val="00FF21EF"/>
    <w:rsid w:val="00FF31BD"/>
    <w:rsid w:val="00FF3C1D"/>
    <w:rsid w:val="00FF4727"/>
    <w:rsid w:val="00FF518B"/>
    <w:rsid w:val="00FF5921"/>
    <w:rsid w:val="00FF675C"/>
    <w:rsid w:val="00FF68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EEA09"/>
  <w14:defaultImageDpi w14:val="0"/>
  <w15:docId w15:val="{51B85252-2675-4E2F-BC3A-22D6AEC4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D34"/>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7B23A8"/>
    <w:pPr>
      <w:keepNext/>
      <w:keepLines/>
      <w:spacing w:before="240" w:after="0"/>
      <w:jc w:val="center"/>
      <w:outlineLvl w:val="0"/>
    </w:pPr>
    <w:rPr>
      <w:rFonts w:asciiTheme="minorHAnsi" w:eastAsiaTheme="majorEastAsia" w:hAnsiTheme="minorHAnsi" w:cstheme="majorBidi"/>
      <w:b/>
      <w:color w:val="000000" w:themeColor="text1"/>
      <w:sz w:val="32"/>
      <w:szCs w:val="32"/>
    </w:rPr>
  </w:style>
  <w:style w:type="paragraph" w:styleId="Nadpis2">
    <w:name w:val="heading 2"/>
    <w:basedOn w:val="Normlny"/>
    <w:next w:val="Normlny"/>
    <w:link w:val="Nadpis2Char"/>
    <w:uiPriority w:val="9"/>
    <w:qFormat/>
    <w:rsid w:val="006C0B7B"/>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link w:val="Nadpis3Char"/>
    <w:uiPriority w:val="9"/>
    <w:qFormat/>
    <w:rsid w:val="006C0B7B"/>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6C0B7B"/>
    <w:rPr>
      <w:rFonts w:ascii="Arial" w:hAnsi="Arial" w:cs="Times New Roman"/>
      <w:b/>
      <w:i/>
      <w:sz w:val="28"/>
    </w:rPr>
  </w:style>
  <w:style w:type="character" w:customStyle="1" w:styleId="Nadpis3Char">
    <w:name w:val="Nadpis 3 Char"/>
    <w:basedOn w:val="Predvolenpsmoodseku"/>
    <w:link w:val="Nadpis3"/>
    <w:uiPriority w:val="9"/>
    <w:locked/>
    <w:rsid w:val="006C0B7B"/>
    <w:rPr>
      <w:rFonts w:ascii="Verdana" w:hAnsi="Verdana" w:cs="Times New Roman"/>
      <w:b/>
      <w:color w:val="893266"/>
      <w:sz w:val="17"/>
    </w:rPr>
  </w:style>
  <w:style w:type="paragraph" w:customStyle="1" w:styleId="Default">
    <w:name w:val="Default"/>
    <w:rsid w:val="009A6463"/>
    <w:pPr>
      <w:autoSpaceDE w:val="0"/>
      <w:autoSpaceDN w:val="0"/>
      <w:adjustRightInd w:val="0"/>
    </w:pPr>
    <w:rPr>
      <w:rFonts w:ascii="Arial" w:hAnsi="Arial" w:cs="Arial"/>
      <w:color w:val="000000"/>
      <w:sz w:val="24"/>
      <w:szCs w:val="24"/>
      <w:lang w:eastAsia="en-US"/>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6C0B7B"/>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locked/>
    <w:rsid w:val="006C0B7B"/>
    <w:rPr>
      <w:rFonts w:ascii="Times New Roman" w:hAnsi="Times New Roman" w:cs="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qFormat/>
    <w:rsid w:val="006C0B7B"/>
    <w:rPr>
      <w:rFonts w:cs="Times New Roman"/>
      <w:vertAlign w:val="superscript"/>
    </w:rPr>
  </w:style>
  <w:style w:type="paragraph" w:styleId="Zkladntext">
    <w:name w:val="Body Text"/>
    <w:aliases w:val="b,Char Char Char,Char Char Char1 Char,Char Char Char2 Char"/>
    <w:basedOn w:val="Normlny"/>
    <w:link w:val="ZkladntextChar"/>
    <w:uiPriority w:val="99"/>
    <w:rsid w:val="006C0B7B"/>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locked/>
    <w:rsid w:val="006C0B7B"/>
    <w:rPr>
      <w:rFonts w:ascii="Century Gothic" w:hAnsi="Century Gothic" w:cs="Times New Roman"/>
      <w:lang w:val="x-none" w:eastAsia="cs-CZ"/>
    </w:rPr>
  </w:style>
  <w:style w:type="paragraph" w:styleId="Zarkazkladnhotextu3">
    <w:name w:val="Body Text Indent 3"/>
    <w:basedOn w:val="Normlny"/>
    <w:link w:val="Zarkazkladnhotextu3Char"/>
    <w:uiPriority w:val="99"/>
    <w:rsid w:val="006C0B7B"/>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locked/>
    <w:rsid w:val="006C0B7B"/>
    <w:rPr>
      <w:rFonts w:ascii="Times New Roman" w:hAnsi="Times New Roman" w:cs="Times New Roman"/>
      <w:sz w:val="16"/>
    </w:rPr>
  </w:style>
  <w:style w:type="character" w:styleId="Odkaznakomentr">
    <w:name w:val="annotation reference"/>
    <w:basedOn w:val="Predvolenpsmoodseku"/>
    <w:uiPriority w:val="99"/>
    <w:qFormat/>
    <w:rsid w:val="0041333C"/>
    <w:rPr>
      <w:rFonts w:cs="Times New Roman"/>
      <w:sz w:val="16"/>
    </w:rPr>
  </w:style>
  <w:style w:type="paragraph" w:styleId="Textkomentra">
    <w:name w:val="annotation text"/>
    <w:basedOn w:val="Normlny"/>
    <w:link w:val="TextkomentraChar"/>
    <w:uiPriority w:val="99"/>
    <w:qFormat/>
    <w:rsid w:val="0041333C"/>
    <w:rPr>
      <w:sz w:val="20"/>
      <w:szCs w:val="20"/>
    </w:rPr>
  </w:style>
  <w:style w:type="character" w:customStyle="1" w:styleId="TextkomentraChar">
    <w:name w:val="Text komentára Char"/>
    <w:basedOn w:val="Predvolenpsmoodseku"/>
    <w:link w:val="Textkomentra"/>
    <w:uiPriority w:val="99"/>
    <w:qFormat/>
    <w:locked/>
    <w:rPr>
      <w:rFonts w:cs="Times New Roman"/>
      <w:lang w:val="x-none" w:eastAsia="en-US"/>
    </w:rPr>
  </w:style>
  <w:style w:type="paragraph" w:styleId="Predmetkomentra">
    <w:name w:val="annotation subject"/>
    <w:basedOn w:val="Textkomentra"/>
    <w:next w:val="Textkomentra"/>
    <w:link w:val="PredmetkomentraChar"/>
    <w:uiPriority w:val="99"/>
    <w:semiHidden/>
    <w:rsid w:val="0041333C"/>
    <w:rPr>
      <w:b/>
      <w:bCs/>
    </w:rPr>
  </w:style>
  <w:style w:type="character" w:customStyle="1" w:styleId="PredmetkomentraChar">
    <w:name w:val="Predmet komentára Char"/>
    <w:basedOn w:val="TextkomentraChar"/>
    <w:link w:val="Predmetkomentra"/>
    <w:uiPriority w:val="99"/>
    <w:semiHidden/>
    <w:locked/>
    <w:rPr>
      <w:rFonts w:cs="Times New Roman"/>
      <w:b/>
      <w:bCs/>
      <w:lang w:val="x-none" w:eastAsia="en-US"/>
    </w:rPr>
  </w:style>
  <w:style w:type="paragraph" w:styleId="Textbubliny">
    <w:name w:val="Balloon Text"/>
    <w:basedOn w:val="Normlny"/>
    <w:link w:val="TextbublinyChar"/>
    <w:uiPriority w:val="99"/>
    <w:semiHidden/>
    <w:rsid w:val="0041333C"/>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en-US"/>
    </w:rPr>
  </w:style>
  <w:style w:type="paragraph" w:styleId="Hlavika">
    <w:name w:val="header"/>
    <w:basedOn w:val="Normlny"/>
    <w:link w:val="HlavikaChar"/>
    <w:uiPriority w:val="99"/>
    <w:unhideWhenUsed/>
    <w:rsid w:val="007803EA"/>
    <w:pPr>
      <w:tabs>
        <w:tab w:val="center" w:pos="4536"/>
        <w:tab w:val="right" w:pos="9072"/>
      </w:tabs>
    </w:pPr>
  </w:style>
  <w:style w:type="character" w:customStyle="1" w:styleId="HlavikaChar">
    <w:name w:val="Hlavička Char"/>
    <w:basedOn w:val="Predvolenpsmoodseku"/>
    <w:link w:val="Hlavika"/>
    <w:uiPriority w:val="99"/>
    <w:locked/>
    <w:rsid w:val="007803EA"/>
    <w:rPr>
      <w:rFonts w:cs="Times New Roman"/>
      <w:sz w:val="22"/>
      <w:lang w:val="x-none" w:eastAsia="en-US"/>
    </w:rPr>
  </w:style>
  <w:style w:type="paragraph" w:styleId="Pta">
    <w:name w:val="footer"/>
    <w:basedOn w:val="Normlny"/>
    <w:link w:val="PtaChar"/>
    <w:uiPriority w:val="99"/>
    <w:unhideWhenUsed/>
    <w:rsid w:val="007803EA"/>
    <w:pPr>
      <w:tabs>
        <w:tab w:val="center" w:pos="4536"/>
        <w:tab w:val="right" w:pos="9072"/>
      </w:tabs>
    </w:pPr>
  </w:style>
  <w:style w:type="character" w:customStyle="1" w:styleId="PtaChar">
    <w:name w:val="Päta Char"/>
    <w:basedOn w:val="Predvolenpsmoodseku"/>
    <w:link w:val="Pta"/>
    <w:uiPriority w:val="99"/>
    <w:locked/>
    <w:rsid w:val="007803EA"/>
    <w:rPr>
      <w:rFonts w:cs="Times New Roman"/>
      <w:sz w:val="22"/>
      <w:lang w:val="x-none" w:eastAsia="en-US"/>
    </w:rPr>
  </w:style>
  <w:style w:type="character" w:styleId="Hypertextovprepojenie">
    <w:name w:val="Hyperlink"/>
    <w:basedOn w:val="Predvolenpsmoodseku"/>
    <w:uiPriority w:val="99"/>
    <w:unhideWhenUsed/>
    <w:rsid w:val="00692587"/>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996638"/>
    <w:pPr>
      <w:ind w:left="708"/>
    </w:pPr>
  </w:style>
  <w:style w:type="table" w:styleId="Mriekatabuky">
    <w:name w:val="Table Grid"/>
    <w:basedOn w:val="Normlnatabuka"/>
    <w:uiPriority w:val="59"/>
    <w:rsid w:val="0018472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25CBF"/>
    <w:rPr>
      <w:rFonts w:cs="Times New Roman"/>
      <w:sz w:val="22"/>
      <w:szCs w:val="22"/>
      <w:lang w:eastAsia="en-US"/>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6963FD"/>
    <w:rPr>
      <w:rFonts w:cs="Times New Roman"/>
      <w:sz w:val="22"/>
      <w:szCs w:val="22"/>
      <w:lang w:eastAsia="en-US"/>
    </w:rPr>
  </w:style>
  <w:style w:type="character" w:customStyle="1" w:styleId="Nevyrieenzmienka1">
    <w:name w:val="Nevyriešená zmienka1"/>
    <w:basedOn w:val="Predvolenpsmoodseku"/>
    <w:uiPriority w:val="99"/>
    <w:semiHidden/>
    <w:unhideWhenUsed/>
    <w:rsid w:val="00D435A6"/>
    <w:rPr>
      <w:color w:val="605E5C"/>
      <w:shd w:val="clear" w:color="auto" w:fill="E1DFDD"/>
    </w:rPr>
  </w:style>
  <w:style w:type="character" w:styleId="PouitHypertextovPrepojenie">
    <w:name w:val="FollowedHyperlink"/>
    <w:basedOn w:val="Predvolenpsmoodseku"/>
    <w:uiPriority w:val="99"/>
    <w:semiHidden/>
    <w:unhideWhenUsed/>
    <w:rsid w:val="002F18F3"/>
    <w:rPr>
      <w:color w:val="800080" w:themeColor="followedHyperlink"/>
      <w:u w:val="single"/>
    </w:rPr>
  </w:style>
  <w:style w:type="character" w:customStyle="1" w:styleId="Nadpis1Char">
    <w:name w:val="Nadpis 1 Char"/>
    <w:basedOn w:val="Predvolenpsmoodseku"/>
    <w:link w:val="Nadpis1"/>
    <w:uiPriority w:val="9"/>
    <w:rsid w:val="007B23A8"/>
    <w:rPr>
      <w:rFonts w:asciiTheme="minorHAnsi" w:eastAsiaTheme="majorEastAsia" w:hAnsiTheme="minorHAnsi" w:cstheme="majorBidi"/>
      <w:b/>
      <w:color w:val="000000" w:themeColor="text1"/>
      <w:sz w:val="32"/>
      <w:szCs w:val="32"/>
      <w:lang w:eastAsia="en-US"/>
    </w:rPr>
  </w:style>
  <w:style w:type="paragraph" w:customStyle="1" w:styleId="tl1">
    <w:name w:val="Štýl1"/>
    <w:basedOn w:val="Normlny"/>
    <w:link w:val="tl1Char"/>
    <w:qFormat/>
    <w:rsid w:val="007B23A8"/>
    <w:pPr>
      <w:keepNext/>
      <w:pBdr>
        <w:top w:val="single" w:sz="4" w:space="1" w:color="auto"/>
        <w:left w:val="single" w:sz="4" w:space="4" w:color="auto"/>
        <w:bottom w:val="single" w:sz="4" w:space="1" w:color="auto"/>
        <w:right w:val="single" w:sz="4" w:space="4" w:color="auto"/>
      </w:pBdr>
      <w:spacing w:after="0"/>
      <w:jc w:val="both"/>
    </w:pPr>
    <w:rPr>
      <w:rFonts w:cs="Calibri"/>
      <w:b/>
    </w:rPr>
  </w:style>
  <w:style w:type="character" w:customStyle="1" w:styleId="tl1Char">
    <w:name w:val="Štýl1 Char"/>
    <w:basedOn w:val="Predvolenpsmoodseku"/>
    <w:link w:val="tl1"/>
    <w:rsid w:val="007B23A8"/>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6834">
      <w:bodyDiv w:val="1"/>
      <w:marLeft w:val="0"/>
      <w:marRight w:val="0"/>
      <w:marTop w:val="0"/>
      <w:marBottom w:val="0"/>
      <w:divBdr>
        <w:top w:val="none" w:sz="0" w:space="0" w:color="auto"/>
        <w:left w:val="none" w:sz="0" w:space="0" w:color="auto"/>
        <w:bottom w:val="none" w:sz="0" w:space="0" w:color="auto"/>
        <w:right w:val="none" w:sz="0" w:space="0" w:color="auto"/>
      </w:divBdr>
    </w:div>
    <w:div w:id="385105663">
      <w:bodyDiv w:val="1"/>
      <w:marLeft w:val="0"/>
      <w:marRight w:val="0"/>
      <w:marTop w:val="0"/>
      <w:marBottom w:val="0"/>
      <w:divBdr>
        <w:top w:val="none" w:sz="0" w:space="0" w:color="auto"/>
        <w:left w:val="none" w:sz="0" w:space="0" w:color="auto"/>
        <w:bottom w:val="none" w:sz="0" w:space="0" w:color="auto"/>
        <w:right w:val="none" w:sz="0" w:space="0" w:color="auto"/>
      </w:divBdr>
    </w:div>
    <w:div w:id="661079037">
      <w:bodyDiv w:val="1"/>
      <w:marLeft w:val="0"/>
      <w:marRight w:val="0"/>
      <w:marTop w:val="0"/>
      <w:marBottom w:val="0"/>
      <w:divBdr>
        <w:top w:val="none" w:sz="0" w:space="0" w:color="auto"/>
        <w:left w:val="none" w:sz="0" w:space="0" w:color="auto"/>
        <w:bottom w:val="none" w:sz="0" w:space="0" w:color="auto"/>
        <w:right w:val="none" w:sz="0" w:space="0" w:color="auto"/>
      </w:divBdr>
    </w:div>
    <w:div w:id="889002317">
      <w:bodyDiv w:val="1"/>
      <w:marLeft w:val="0"/>
      <w:marRight w:val="0"/>
      <w:marTop w:val="0"/>
      <w:marBottom w:val="0"/>
      <w:divBdr>
        <w:top w:val="none" w:sz="0" w:space="0" w:color="auto"/>
        <w:left w:val="none" w:sz="0" w:space="0" w:color="auto"/>
        <w:bottom w:val="none" w:sz="0" w:space="0" w:color="auto"/>
        <w:right w:val="none" w:sz="0" w:space="0" w:color="auto"/>
      </w:divBdr>
    </w:div>
    <w:div w:id="1113016240">
      <w:bodyDiv w:val="1"/>
      <w:marLeft w:val="0"/>
      <w:marRight w:val="0"/>
      <w:marTop w:val="0"/>
      <w:marBottom w:val="0"/>
      <w:divBdr>
        <w:top w:val="none" w:sz="0" w:space="0" w:color="auto"/>
        <w:left w:val="none" w:sz="0" w:space="0" w:color="auto"/>
        <w:bottom w:val="none" w:sz="0" w:space="0" w:color="auto"/>
        <w:right w:val="none" w:sz="0" w:space="0" w:color="auto"/>
      </w:divBdr>
    </w:div>
    <w:div w:id="1379352153">
      <w:bodyDiv w:val="1"/>
      <w:marLeft w:val="0"/>
      <w:marRight w:val="0"/>
      <w:marTop w:val="0"/>
      <w:marBottom w:val="0"/>
      <w:divBdr>
        <w:top w:val="none" w:sz="0" w:space="0" w:color="auto"/>
        <w:left w:val="none" w:sz="0" w:space="0" w:color="auto"/>
        <w:bottom w:val="none" w:sz="0" w:space="0" w:color="auto"/>
        <w:right w:val="none" w:sz="0" w:space="0" w:color="auto"/>
      </w:divBdr>
    </w:div>
    <w:div w:id="1563828227">
      <w:marLeft w:val="0"/>
      <w:marRight w:val="0"/>
      <w:marTop w:val="0"/>
      <w:marBottom w:val="0"/>
      <w:divBdr>
        <w:top w:val="none" w:sz="0" w:space="0" w:color="auto"/>
        <w:left w:val="none" w:sz="0" w:space="0" w:color="auto"/>
        <w:bottom w:val="none" w:sz="0" w:space="0" w:color="auto"/>
        <w:right w:val="none" w:sz="0" w:space="0" w:color="auto"/>
      </w:divBdr>
      <w:divsChild>
        <w:div w:id="1563828232">
          <w:marLeft w:val="0"/>
          <w:marRight w:val="0"/>
          <w:marTop w:val="0"/>
          <w:marBottom w:val="0"/>
          <w:divBdr>
            <w:top w:val="none" w:sz="0" w:space="0" w:color="auto"/>
            <w:left w:val="none" w:sz="0" w:space="0" w:color="auto"/>
            <w:bottom w:val="none" w:sz="0" w:space="0" w:color="auto"/>
            <w:right w:val="none" w:sz="0" w:space="0" w:color="auto"/>
          </w:divBdr>
          <w:divsChild>
            <w:div w:id="15638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229">
      <w:marLeft w:val="0"/>
      <w:marRight w:val="0"/>
      <w:marTop w:val="0"/>
      <w:marBottom w:val="0"/>
      <w:divBdr>
        <w:top w:val="none" w:sz="0" w:space="0" w:color="auto"/>
        <w:left w:val="none" w:sz="0" w:space="0" w:color="auto"/>
        <w:bottom w:val="none" w:sz="0" w:space="0" w:color="auto"/>
        <w:right w:val="none" w:sz="0" w:space="0" w:color="auto"/>
      </w:divBdr>
      <w:divsChild>
        <w:div w:id="1563828231">
          <w:marLeft w:val="0"/>
          <w:marRight w:val="0"/>
          <w:marTop w:val="0"/>
          <w:marBottom w:val="0"/>
          <w:divBdr>
            <w:top w:val="none" w:sz="0" w:space="0" w:color="auto"/>
            <w:left w:val="none" w:sz="0" w:space="0" w:color="auto"/>
            <w:bottom w:val="none" w:sz="0" w:space="0" w:color="auto"/>
            <w:right w:val="none" w:sz="0" w:space="0" w:color="auto"/>
          </w:divBdr>
        </w:div>
      </w:divsChild>
    </w:div>
    <w:div w:id="1563828230">
      <w:marLeft w:val="0"/>
      <w:marRight w:val="0"/>
      <w:marTop w:val="0"/>
      <w:marBottom w:val="0"/>
      <w:divBdr>
        <w:top w:val="none" w:sz="0" w:space="0" w:color="auto"/>
        <w:left w:val="none" w:sz="0" w:space="0" w:color="auto"/>
        <w:bottom w:val="none" w:sz="0" w:space="0" w:color="auto"/>
        <w:right w:val="none" w:sz="0" w:space="0" w:color="auto"/>
      </w:divBdr>
    </w:div>
    <w:div w:id="1695841051">
      <w:bodyDiv w:val="1"/>
      <w:marLeft w:val="0"/>
      <w:marRight w:val="0"/>
      <w:marTop w:val="0"/>
      <w:marBottom w:val="0"/>
      <w:divBdr>
        <w:top w:val="none" w:sz="0" w:space="0" w:color="auto"/>
        <w:left w:val="none" w:sz="0" w:space="0" w:color="auto"/>
        <w:bottom w:val="none" w:sz="0" w:space="0" w:color="auto"/>
        <w:right w:val="none" w:sz="0" w:space="0" w:color="auto"/>
      </w:divBdr>
    </w:div>
    <w:div w:id="17790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employment.gov.sk" TargetMode="External"/><Relationship Id="rId13" Type="http://schemas.openxmlformats.org/officeDocument/2006/relationships/hyperlink" Target="https://eurofondy.praca.gov.sk/wp-content/uploads/2023/07/Standardy-TSP-2023-preview.pdf?csrt=238890752530628540" TargetMode="External"/><Relationship Id="rId18" Type="http://schemas.openxmlformats.org/officeDocument/2006/relationships/hyperlink" Target="mailto:vk@ia.gov.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ofondy.praca.gov.sk/wp-content/uploads/2023/07/Standardy-TSP-2023-preview.pdf?csrt=238890752530628540" TargetMode="External"/><Relationship Id="rId17" Type="http://schemas.openxmlformats.org/officeDocument/2006/relationships/hyperlink" Target="mailto:vk@ia.gov.sk" TargetMode="External"/><Relationship Id="rId2" Type="http://schemas.openxmlformats.org/officeDocument/2006/relationships/numbering" Target="numbering.xml"/><Relationship Id="rId16" Type="http://schemas.openxmlformats.org/officeDocument/2006/relationships/hyperlink" Target="mailto:vk@employment.gov.sk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napraca.sk/wp-content/uploads/2025/01/Eticky-kodex-vykonu-socialnej-prace_2024_FINAL.pdf" TargetMode="External"/><Relationship Id="rId5" Type="http://schemas.openxmlformats.org/officeDocument/2006/relationships/webSettings" Target="webSettings.xml"/><Relationship Id="rId15" Type="http://schemas.openxmlformats.org/officeDocument/2006/relationships/hyperlink" Target="mailto:vk@ia.gov.sk" TargetMode="External"/><Relationship Id="rId10" Type="http://schemas.openxmlformats.org/officeDocument/2006/relationships/hyperlink" Target="https://eurofondy.praca.gov.sk/wp-content/uploads/2023/07/Standardy-TSP-2023-preview.pdf?csrt=2388907525306285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k@employment.gov.sk" TargetMode="External"/><Relationship Id="rId14" Type="http://schemas.openxmlformats.org/officeDocument/2006/relationships/hyperlink" Target="https://eurofondy.praca.gov.sk/wp-content/uploads/2023/07/Standardy-TSP-2023-preview.pdf?csrt=23889075253062854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35E3-E77B-478F-AB4F-C6BDC726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8310</Words>
  <Characters>47369</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Personálne zabezpečenie realizácie hlavných aktivít projektu</vt:lpstr>
    </vt:vector>
  </TitlesOfParts>
  <Company>FSR</Company>
  <LinksUpToDate>false</LinksUpToDate>
  <CharactersWithSpaces>55568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Personálne zabezpečenie realizácie hlavných aktivít projektu</dc:title>
  <dc:subject/>
  <dc:creator>botka</dc:creator>
  <cp:keywords/>
  <dc:description/>
  <cp:lastModifiedBy>Becová Dana</cp:lastModifiedBy>
  <cp:revision>5</cp:revision>
  <cp:lastPrinted>2023-10-19T08:09:00Z</cp:lastPrinted>
  <dcterms:created xsi:type="dcterms:W3CDTF">2026-01-29T15:59:00Z</dcterms:created>
  <dcterms:modified xsi:type="dcterms:W3CDTF">2026-02-05T10:03:00Z</dcterms:modified>
</cp:coreProperties>
</file>